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46" w:rsidRPr="007B63F0" w:rsidRDefault="007D2946" w:rsidP="007D2946">
      <w:pPr>
        <w:autoSpaceDE w:val="0"/>
        <w:autoSpaceDN w:val="0"/>
        <w:spacing w:after="0" w:line="312" w:lineRule="auto"/>
        <w:contextualSpacing/>
        <w:jc w:val="both"/>
        <w:rPr>
          <w:rFonts w:ascii="Tahoma" w:hAnsi="Tahoma" w:cs="Tahoma"/>
          <w:b/>
          <w:bCs/>
          <w:color w:val="000000"/>
          <w:lang w:val="nl-NL"/>
        </w:rPr>
      </w:pPr>
      <w:r w:rsidRPr="007B63F0">
        <w:rPr>
          <w:rFonts w:ascii="Tahoma" w:hAnsi="Tahoma" w:cs="Tahoma"/>
          <w:b/>
          <w:bCs/>
          <w:color w:val="000000"/>
          <w:lang w:val="nl-NL"/>
        </w:rPr>
        <w:t xml:space="preserve">Program Studi </w:t>
      </w:r>
      <w:r w:rsidRPr="007B63F0">
        <w:rPr>
          <w:rFonts w:ascii="Tahoma" w:hAnsi="Tahoma" w:cs="Tahoma"/>
          <w:b/>
          <w:color w:val="000000"/>
          <w:lang w:val="id-ID"/>
        </w:rPr>
        <w:t xml:space="preserve">Ilmu </w:t>
      </w:r>
      <w:r w:rsidRPr="007B63F0">
        <w:rPr>
          <w:rFonts w:ascii="Tahoma" w:hAnsi="Tahoma" w:cs="Tahoma"/>
          <w:b/>
          <w:color w:val="000000"/>
          <w:lang w:val="nl-NL"/>
        </w:rPr>
        <w:t>Pendidikan</w:t>
      </w:r>
    </w:p>
    <w:p w:rsidR="007D2946" w:rsidRPr="007B63F0" w:rsidRDefault="007D2946" w:rsidP="007D2946">
      <w:pPr>
        <w:numPr>
          <w:ilvl w:val="0"/>
          <w:numId w:val="1"/>
        </w:numPr>
        <w:autoSpaceDE w:val="0"/>
        <w:autoSpaceDN w:val="0"/>
        <w:spacing w:after="0" w:line="312" w:lineRule="auto"/>
        <w:ind w:left="284" w:right="221" w:hanging="284"/>
        <w:contextualSpacing/>
        <w:jc w:val="both"/>
        <w:rPr>
          <w:rFonts w:ascii="Tahoma" w:hAnsi="Tahoma" w:cs="Tahoma"/>
          <w:b/>
          <w:bCs/>
          <w:color w:val="000000"/>
          <w:lang w:val="id-ID"/>
        </w:rPr>
      </w:pPr>
      <w:r w:rsidRPr="007B63F0">
        <w:rPr>
          <w:rFonts w:ascii="Tahoma" w:hAnsi="Tahoma" w:cs="Tahoma"/>
          <w:b/>
          <w:bCs/>
          <w:color w:val="000000"/>
          <w:lang w:val="id-ID"/>
        </w:rPr>
        <w:t>Visi</w:t>
      </w:r>
    </w:p>
    <w:p w:rsidR="007D2946" w:rsidRPr="00E25B5D" w:rsidRDefault="007D2946" w:rsidP="007D2946">
      <w:pPr>
        <w:tabs>
          <w:tab w:val="left" w:pos="9071"/>
        </w:tabs>
        <w:autoSpaceDE w:val="0"/>
        <w:autoSpaceDN w:val="0"/>
        <w:spacing w:after="0" w:line="26" w:lineRule="atLeast"/>
        <w:ind w:left="284" w:right="-1"/>
        <w:contextualSpacing/>
        <w:jc w:val="both"/>
        <w:rPr>
          <w:rFonts w:ascii="Tahoma" w:hAnsi="Tahoma" w:cs="Tahoma"/>
          <w:b/>
          <w:bCs/>
          <w:lang w:val="id-ID"/>
        </w:rPr>
      </w:pPr>
      <w:r w:rsidRPr="00CC1790">
        <w:rPr>
          <w:rFonts w:ascii="Tahoma" w:hAnsi="Tahoma" w:cs="Tahoma"/>
        </w:rPr>
        <w:t xml:space="preserve">Pada tahun 2025 menjadi Program Studi yang unggul </w:t>
      </w:r>
      <w:r>
        <w:rPr>
          <w:rFonts w:ascii="Tahoma" w:hAnsi="Tahoma" w:cs="Tahoma"/>
        </w:rPr>
        <w:t xml:space="preserve">di Asia Tenggara </w:t>
      </w:r>
      <w:r w:rsidRPr="00CC1790">
        <w:rPr>
          <w:rFonts w:ascii="Tahoma" w:hAnsi="Tahoma" w:cs="Tahoma"/>
        </w:rPr>
        <w:t>dalam pengembangan teori pendidikan sesuai dengan falsafah dan sosial-budaya Indonesia berlandaskan ketaqwaan, kemandirian, dan kecendekiaan</w:t>
      </w:r>
      <w:r w:rsidRPr="00E25B5D">
        <w:rPr>
          <w:rFonts w:ascii="Tahoma" w:hAnsi="Tahoma" w:cs="Tahoma"/>
        </w:rPr>
        <w:t>.</w:t>
      </w:r>
    </w:p>
    <w:p w:rsidR="007D2946" w:rsidRPr="00E25B5D" w:rsidRDefault="007D2946" w:rsidP="007D2946">
      <w:pPr>
        <w:tabs>
          <w:tab w:val="left" w:pos="5812"/>
        </w:tabs>
        <w:autoSpaceDE w:val="0"/>
        <w:autoSpaceDN w:val="0"/>
        <w:spacing w:after="0" w:line="26" w:lineRule="atLeast"/>
        <w:ind w:left="781"/>
        <w:contextualSpacing/>
        <w:jc w:val="both"/>
        <w:rPr>
          <w:rFonts w:ascii="Tahoma" w:hAnsi="Tahoma" w:cs="Tahoma"/>
          <w:bCs/>
          <w:lang w:val="sv-SE"/>
        </w:rPr>
      </w:pPr>
    </w:p>
    <w:p w:rsidR="007D2946" w:rsidRPr="007B63F0" w:rsidRDefault="007D2946" w:rsidP="007D2946">
      <w:pPr>
        <w:numPr>
          <w:ilvl w:val="0"/>
          <w:numId w:val="1"/>
        </w:numPr>
        <w:autoSpaceDE w:val="0"/>
        <w:autoSpaceDN w:val="0"/>
        <w:spacing w:after="0" w:line="26" w:lineRule="atLeast"/>
        <w:ind w:left="284" w:right="221" w:hanging="284"/>
        <w:contextualSpacing/>
        <w:jc w:val="both"/>
        <w:rPr>
          <w:rFonts w:ascii="Tahoma" w:hAnsi="Tahoma" w:cs="Tahoma"/>
          <w:b/>
          <w:bCs/>
          <w:color w:val="000000"/>
          <w:lang w:val="id-ID"/>
        </w:rPr>
      </w:pPr>
      <w:r w:rsidRPr="007B63F0">
        <w:rPr>
          <w:rFonts w:ascii="Tahoma" w:hAnsi="Tahoma" w:cs="Tahoma"/>
          <w:b/>
          <w:bCs/>
          <w:color w:val="000000"/>
          <w:lang w:val="id-ID"/>
        </w:rPr>
        <w:t>Misi</w:t>
      </w:r>
    </w:p>
    <w:p w:rsidR="007D2946" w:rsidRPr="007D2946" w:rsidRDefault="007D2946" w:rsidP="007D2946">
      <w:pPr>
        <w:numPr>
          <w:ilvl w:val="0"/>
          <w:numId w:val="7"/>
        </w:numPr>
        <w:spacing w:after="0" w:line="26" w:lineRule="atLeast"/>
        <w:ind w:left="450"/>
        <w:jc w:val="both"/>
        <w:rPr>
          <w:rFonts w:ascii="Tahoma" w:hAnsi="Tahoma" w:cs="Tahoma"/>
        </w:rPr>
      </w:pPr>
      <w:r w:rsidRPr="007D2946">
        <w:rPr>
          <w:rFonts w:ascii="Tahoma" w:hAnsi="Tahoma" w:cs="Tahoma"/>
        </w:rPr>
        <w:t>Pendidikan: Menyelenggarakan pendidikan yang mengembangkan pemikiran filosofis, kritis, dan konstruktif bagi ilmu Pendidikan</w:t>
      </w:r>
    </w:p>
    <w:p w:rsidR="007D2946" w:rsidRPr="007D2946" w:rsidRDefault="007D2946" w:rsidP="007D2946">
      <w:pPr>
        <w:spacing w:after="0" w:line="26" w:lineRule="atLeast"/>
        <w:ind w:left="450"/>
        <w:jc w:val="both"/>
        <w:rPr>
          <w:rFonts w:ascii="Tahoma" w:hAnsi="Tahoma" w:cs="Tahoma"/>
        </w:rPr>
      </w:pPr>
    </w:p>
    <w:p w:rsidR="007D2946" w:rsidRPr="007D2946" w:rsidRDefault="007D2946" w:rsidP="007D2946">
      <w:pPr>
        <w:numPr>
          <w:ilvl w:val="0"/>
          <w:numId w:val="7"/>
        </w:numPr>
        <w:spacing w:after="0" w:line="26" w:lineRule="atLeast"/>
        <w:ind w:left="450"/>
        <w:jc w:val="both"/>
        <w:rPr>
          <w:rFonts w:ascii="Tahoma" w:hAnsi="Tahoma" w:cs="Tahoma"/>
        </w:rPr>
      </w:pPr>
      <w:r w:rsidRPr="007D2946">
        <w:rPr>
          <w:rFonts w:ascii="Tahoma" w:hAnsi="Tahoma" w:cs="Tahoma"/>
        </w:rPr>
        <w:t>Penelitian: Menyelenggarakan penelitian dengan pendekatan multi-</w:t>
      </w:r>
      <w:proofErr w:type="gramStart"/>
      <w:r w:rsidRPr="007D2946">
        <w:rPr>
          <w:rFonts w:ascii="Tahoma" w:hAnsi="Tahoma" w:cs="Tahoma"/>
        </w:rPr>
        <w:t>transdisipliner  keilmuan</w:t>
      </w:r>
      <w:proofErr w:type="gramEnd"/>
      <w:r w:rsidRPr="007D2946">
        <w:rPr>
          <w:rFonts w:ascii="Tahoma" w:hAnsi="Tahoma" w:cs="Tahoma"/>
        </w:rPr>
        <w:t xml:space="preserve">  dengan temuan yang  fokus, mendalam dan spesifik dalam  mengembangkan ilmu Pendidikan  .</w:t>
      </w:r>
    </w:p>
    <w:p w:rsidR="007D2946" w:rsidRPr="007D2946" w:rsidRDefault="007D2946" w:rsidP="007D2946">
      <w:pPr>
        <w:spacing w:after="0" w:line="26" w:lineRule="atLeast"/>
        <w:jc w:val="both"/>
        <w:rPr>
          <w:rFonts w:ascii="Tahoma" w:hAnsi="Tahoma" w:cs="Tahoma"/>
        </w:rPr>
      </w:pPr>
    </w:p>
    <w:p w:rsidR="007D2946" w:rsidRPr="007D2946" w:rsidRDefault="007D2946" w:rsidP="007D2946">
      <w:pPr>
        <w:numPr>
          <w:ilvl w:val="0"/>
          <w:numId w:val="7"/>
        </w:numPr>
        <w:spacing w:after="0" w:line="26" w:lineRule="atLeast"/>
        <w:ind w:left="450"/>
        <w:jc w:val="both"/>
        <w:rPr>
          <w:rFonts w:ascii="Tahoma" w:hAnsi="Tahoma" w:cs="Tahoma"/>
        </w:rPr>
      </w:pPr>
      <w:r w:rsidRPr="007D2946">
        <w:rPr>
          <w:rFonts w:ascii="Tahoma" w:hAnsi="Tahoma" w:cs="Tahoma"/>
        </w:rPr>
        <w:t xml:space="preserve">Pengabdian: Menerapkan hasil penelitian untuk perbaikan kualitas pendidikan dan memberikan pelayanan konsultasi pendidikan yang berkualitas </w:t>
      </w:r>
    </w:p>
    <w:p w:rsidR="007D2946" w:rsidRPr="007D2946" w:rsidRDefault="007D2946" w:rsidP="007D2946">
      <w:pPr>
        <w:spacing w:after="0" w:line="26" w:lineRule="atLeast"/>
        <w:jc w:val="both"/>
        <w:rPr>
          <w:rFonts w:ascii="Tahoma" w:hAnsi="Tahoma" w:cs="Tahoma"/>
        </w:rPr>
      </w:pPr>
    </w:p>
    <w:p w:rsidR="007D2946" w:rsidRPr="007D2946" w:rsidRDefault="007D2946" w:rsidP="007D2946">
      <w:pPr>
        <w:numPr>
          <w:ilvl w:val="0"/>
          <w:numId w:val="7"/>
        </w:numPr>
        <w:spacing w:after="0" w:line="26" w:lineRule="atLeast"/>
        <w:ind w:left="450"/>
        <w:jc w:val="both"/>
        <w:rPr>
          <w:rFonts w:ascii="Tahoma" w:hAnsi="Tahoma" w:cs="Tahoma"/>
        </w:rPr>
      </w:pPr>
      <w:r w:rsidRPr="007D2946">
        <w:rPr>
          <w:rFonts w:ascii="Tahoma" w:hAnsi="Tahoma" w:cs="Tahoma"/>
        </w:rPr>
        <w:t xml:space="preserve">Manajemen: Mengembangkan </w:t>
      </w:r>
      <w:r w:rsidRPr="007D2946">
        <w:rPr>
          <w:rFonts w:ascii="Tahoma" w:hAnsi="Tahoma" w:cs="Tahoma"/>
          <w:i/>
        </w:rPr>
        <w:t>resource sharing</w:t>
      </w:r>
      <w:r w:rsidRPr="007D2946">
        <w:rPr>
          <w:rFonts w:ascii="Tahoma" w:hAnsi="Tahoma" w:cs="Tahoma"/>
        </w:rPr>
        <w:t xml:space="preserve"> yang unggul dengan membangun jaringan </w:t>
      </w:r>
      <w:proofErr w:type="gramStart"/>
      <w:r w:rsidRPr="007D2946">
        <w:rPr>
          <w:rFonts w:ascii="Tahoma" w:hAnsi="Tahoma" w:cs="Tahoma"/>
        </w:rPr>
        <w:t>komunikasi  dan</w:t>
      </w:r>
      <w:proofErr w:type="gramEnd"/>
      <w:r w:rsidRPr="007D2946">
        <w:rPr>
          <w:rFonts w:ascii="Tahoma" w:hAnsi="Tahoma" w:cs="Tahoma"/>
        </w:rPr>
        <w:t xml:space="preserve"> kemitraan dari dalam dan luar negeri. </w:t>
      </w:r>
    </w:p>
    <w:p w:rsidR="007D2946" w:rsidRPr="007D2946" w:rsidRDefault="007D2946" w:rsidP="007D2946">
      <w:pPr>
        <w:autoSpaceDE w:val="0"/>
        <w:autoSpaceDN w:val="0"/>
        <w:spacing w:after="0" w:line="26" w:lineRule="atLeast"/>
        <w:ind w:right="221"/>
        <w:contextualSpacing/>
        <w:jc w:val="both"/>
        <w:rPr>
          <w:rFonts w:ascii="Tahoma" w:hAnsi="Tahoma" w:cs="Tahoma"/>
          <w:b/>
          <w:bCs/>
          <w:lang w:val="id-ID"/>
        </w:rPr>
      </w:pPr>
    </w:p>
    <w:p w:rsidR="007D2946" w:rsidRPr="007D2946" w:rsidRDefault="007D2946" w:rsidP="007D2946">
      <w:pPr>
        <w:numPr>
          <w:ilvl w:val="0"/>
          <w:numId w:val="1"/>
        </w:numPr>
        <w:spacing w:after="0" w:line="26" w:lineRule="atLeast"/>
        <w:ind w:left="270" w:hanging="270"/>
        <w:jc w:val="both"/>
        <w:rPr>
          <w:rFonts w:ascii="Tahoma" w:hAnsi="Tahoma" w:cs="Tahoma"/>
          <w:b/>
          <w:bCs/>
          <w:lang w:val="id-ID"/>
        </w:rPr>
      </w:pPr>
      <w:r w:rsidRPr="007D2946">
        <w:rPr>
          <w:rFonts w:ascii="Tahoma" w:hAnsi="Tahoma" w:cs="Tahoma"/>
          <w:b/>
          <w:bCs/>
          <w:lang w:val="id-ID"/>
        </w:rPr>
        <w:t>Tujuan</w:t>
      </w:r>
    </w:p>
    <w:p w:rsidR="007D2946" w:rsidRPr="007B63F0" w:rsidRDefault="007D2946" w:rsidP="007D2946">
      <w:pPr>
        <w:spacing w:after="0" w:line="26" w:lineRule="atLeast"/>
        <w:ind w:left="33" w:firstLine="567"/>
        <w:jc w:val="both"/>
        <w:rPr>
          <w:rFonts w:ascii="Tahoma" w:hAnsi="Tahoma" w:cs="Tahoma"/>
          <w:color w:val="000000"/>
        </w:rPr>
      </w:pPr>
      <w:r w:rsidRPr="007B63F0">
        <w:rPr>
          <w:rFonts w:ascii="Tahoma" w:hAnsi="Tahoma" w:cs="Tahoma"/>
          <w:color w:val="000000"/>
        </w:rPr>
        <w:t>Berdasarkan visi, dan misi di atas</w:t>
      </w:r>
      <w:r>
        <w:rPr>
          <w:rFonts w:ascii="Tahoma" w:hAnsi="Tahoma" w:cs="Tahoma"/>
          <w:color w:val="000000"/>
        </w:rPr>
        <w:t xml:space="preserve">, </w:t>
      </w:r>
      <w:r w:rsidRPr="007B63F0">
        <w:rPr>
          <w:rFonts w:ascii="Tahoma" w:hAnsi="Tahoma" w:cs="Tahoma"/>
          <w:color w:val="000000"/>
        </w:rPr>
        <w:t xml:space="preserve">tujuan Prodi </w:t>
      </w:r>
      <w:r w:rsidRPr="007B63F0">
        <w:rPr>
          <w:rFonts w:ascii="Tahoma" w:hAnsi="Tahoma" w:cs="Tahoma"/>
          <w:color w:val="000000"/>
          <w:lang w:val="fi-FI"/>
        </w:rPr>
        <w:t>S3</w:t>
      </w:r>
      <w:r w:rsidRPr="007B63F0">
        <w:rPr>
          <w:rFonts w:ascii="Tahoma" w:hAnsi="Tahoma" w:cs="Tahoma"/>
          <w:color w:val="000000"/>
        </w:rPr>
        <w:t xml:space="preserve"> IP UNY adalah meningkatkan pelaksanaan Tri Dharma Perguruan Tinggi dalam </w:t>
      </w:r>
      <w:proofErr w:type="gramStart"/>
      <w:r w:rsidRPr="007B63F0">
        <w:rPr>
          <w:rFonts w:ascii="Tahoma" w:hAnsi="Tahoma" w:cs="Tahoma"/>
          <w:color w:val="000000"/>
        </w:rPr>
        <w:t>rangka :</w:t>
      </w:r>
      <w:proofErr w:type="gramEnd"/>
    </w:p>
    <w:p w:rsidR="007D2946" w:rsidRPr="007B63F0" w:rsidRDefault="007D2946" w:rsidP="007D2946">
      <w:pPr>
        <w:numPr>
          <w:ilvl w:val="3"/>
          <w:numId w:val="6"/>
        </w:numPr>
        <w:spacing w:after="0" w:line="26" w:lineRule="atLeast"/>
        <w:ind w:left="450"/>
        <w:jc w:val="both"/>
        <w:rPr>
          <w:rFonts w:ascii="Tahoma" w:hAnsi="Tahoma" w:cs="Tahoma"/>
          <w:color w:val="000000"/>
        </w:rPr>
      </w:pPr>
      <w:r w:rsidRPr="007B63F0">
        <w:rPr>
          <w:rFonts w:ascii="Tahoma" w:hAnsi="Tahoma" w:cs="Tahoma"/>
          <w:color w:val="000000"/>
        </w:rPr>
        <w:t>Terwuju</w:t>
      </w:r>
      <w:r>
        <w:rPr>
          <w:rFonts w:ascii="Tahoma" w:hAnsi="Tahoma" w:cs="Tahoma"/>
          <w:color w:val="000000"/>
        </w:rPr>
        <w:t xml:space="preserve">dnya ilmu pendidikan </w:t>
      </w:r>
      <w:r w:rsidRPr="007B63F0">
        <w:rPr>
          <w:rFonts w:ascii="Tahoma" w:hAnsi="Tahoma" w:cs="Tahoma"/>
          <w:color w:val="000000"/>
        </w:rPr>
        <w:t xml:space="preserve">dengan pendekatan </w:t>
      </w:r>
      <w:r>
        <w:rPr>
          <w:rFonts w:ascii="Tahoma" w:hAnsi="Tahoma" w:cs="Tahoma"/>
          <w:color w:val="000000"/>
        </w:rPr>
        <w:t>multi-trans</w:t>
      </w:r>
      <w:r w:rsidRPr="007B63F0">
        <w:rPr>
          <w:rFonts w:ascii="Tahoma" w:hAnsi="Tahoma" w:cs="Tahoma"/>
          <w:color w:val="000000"/>
        </w:rPr>
        <w:t>disipliner dan terpadu antara pendidikan, penelitian, pengabdian kepada masyarakat dan kemanusiaan yang sesuai dengan nilai-nilai taqwa</w:t>
      </w:r>
      <w:r>
        <w:rPr>
          <w:rFonts w:ascii="Tahoma" w:hAnsi="Tahoma" w:cs="Tahoma"/>
          <w:color w:val="000000"/>
        </w:rPr>
        <w:t xml:space="preserve">, mandiri, dan </w:t>
      </w:r>
      <w:r w:rsidRPr="007B63F0">
        <w:rPr>
          <w:rFonts w:ascii="Tahoma" w:hAnsi="Tahoma" w:cs="Tahoma"/>
          <w:color w:val="000000"/>
        </w:rPr>
        <w:t>cendekia;</w:t>
      </w:r>
    </w:p>
    <w:p w:rsidR="007D2946" w:rsidRPr="007B63F0" w:rsidRDefault="007D2946" w:rsidP="007D2946">
      <w:pPr>
        <w:numPr>
          <w:ilvl w:val="3"/>
          <w:numId w:val="6"/>
        </w:numPr>
        <w:spacing w:after="0" w:line="26" w:lineRule="atLeast"/>
        <w:ind w:left="450"/>
        <w:jc w:val="both"/>
        <w:rPr>
          <w:rFonts w:ascii="Tahoma" w:hAnsi="Tahoma" w:cs="Tahoma"/>
          <w:color w:val="000000"/>
        </w:rPr>
      </w:pPr>
      <w:r w:rsidRPr="007B63F0">
        <w:rPr>
          <w:rFonts w:ascii="Tahoma" w:hAnsi="Tahoma" w:cs="Tahoma"/>
          <w:color w:val="000000"/>
        </w:rPr>
        <w:t xml:space="preserve">Terwujudnya ahli pendidikan bergelar doktor yang mampu memadukan teori dan praktik pendidikan, penelitian, pengabdian kepada masyarakat dan kemanusiaan untuk mewujudkan masyarakat madani berdasarkan nilai-nilai </w:t>
      </w:r>
      <w:r>
        <w:rPr>
          <w:rFonts w:ascii="Tahoma" w:hAnsi="Tahoma" w:cs="Tahoma"/>
          <w:color w:val="000000"/>
        </w:rPr>
        <w:t xml:space="preserve">takwa, mandiri, cendekia, </w:t>
      </w:r>
      <w:r w:rsidRPr="007B63F0">
        <w:rPr>
          <w:rFonts w:ascii="Tahoma" w:hAnsi="Tahoma" w:cs="Tahoma"/>
          <w:color w:val="000000"/>
        </w:rPr>
        <w:t xml:space="preserve"> keanekaragaman budaya;</w:t>
      </w:r>
    </w:p>
    <w:p w:rsidR="007D2946" w:rsidRPr="007B63F0" w:rsidRDefault="007D2946" w:rsidP="007D2946">
      <w:pPr>
        <w:numPr>
          <w:ilvl w:val="3"/>
          <w:numId w:val="6"/>
        </w:numPr>
        <w:spacing w:after="0" w:line="26" w:lineRule="atLeast"/>
        <w:ind w:left="450"/>
        <w:jc w:val="both"/>
        <w:rPr>
          <w:rFonts w:ascii="Tahoma" w:hAnsi="Tahoma" w:cs="Tahoma"/>
          <w:color w:val="000000"/>
        </w:rPr>
      </w:pPr>
      <w:r w:rsidRPr="007B63F0">
        <w:rPr>
          <w:rFonts w:ascii="Tahoma" w:hAnsi="Tahoma" w:cs="Tahoma"/>
          <w:color w:val="000000"/>
        </w:rPr>
        <w:t xml:space="preserve">Terwujudnya </w:t>
      </w:r>
      <w:r>
        <w:rPr>
          <w:rFonts w:ascii="Tahoma" w:hAnsi="Tahoma" w:cs="Tahoma"/>
          <w:color w:val="000000"/>
        </w:rPr>
        <w:t>jejaring</w:t>
      </w:r>
      <w:r w:rsidRPr="007B63F0">
        <w:rPr>
          <w:rFonts w:ascii="Tahoma" w:hAnsi="Tahoma" w:cs="Tahoma"/>
          <w:color w:val="000000"/>
        </w:rPr>
        <w:t xml:space="preserve"> </w:t>
      </w:r>
      <w:r>
        <w:rPr>
          <w:rFonts w:ascii="Tahoma" w:hAnsi="Tahoma" w:cs="Tahoma"/>
          <w:color w:val="000000"/>
        </w:rPr>
        <w:t xml:space="preserve">dan resource sharing </w:t>
      </w:r>
      <w:r w:rsidRPr="007B63F0">
        <w:rPr>
          <w:rFonts w:ascii="Tahoma" w:hAnsi="Tahoma" w:cs="Tahoma"/>
          <w:color w:val="000000"/>
        </w:rPr>
        <w:t>dengan Perguruan Tinggi (PT) yang bereputasi di dalam dan di luar negeri dalam mengembangkan ilmu pendidikan yang unggul, kreatif, dan inovatif.</w:t>
      </w:r>
    </w:p>
    <w:p w:rsidR="007D2946" w:rsidRPr="00465C82" w:rsidRDefault="007D2946" w:rsidP="007D2946">
      <w:pPr>
        <w:numPr>
          <w:ilvl w:val="3"/>
          <w:numId w:val="6"/>
        </w:numPr>
        <w:autoSpaceDE w:val="0"/>
        <w:autoSpaceDN w:val="0"/>
        <w:spacing w:after="0" w:line="26" w:lineRule="atLeast"/>
        <w:ind w:left="450" w:right="221"/>
        <w:contextualSpacing/>
        <w:jc w:val="both"/>
        <w:rPr>
          <w:rFonts w:ascii="Tahoma" w:hAnsi="Tahoma" w:cs="Tahoma"/>
          <w:b/>
          <w:bCs/>
          <w:color w:val="000000"/>
          <w:lang w:val="id-ID"/>
        </w:rPr>
      </w:pPr>
      <w:r w:rsidRPr="00465C82">
        <w:rPr>
          <w:rFonts w:ascii="Tahoma" w:hAnsi="Tahoma" w:cs="Tahoma"/>
          <w:color w:val="000000"/>
        </w:rPr>
        <w:t>Terwujudnya kemitraan pendidikan dengan masyarakat serta menyediakan pe</w:t>
      </w:r>
      <w:r>
        <w:rPr>
          <w:rFonts w:ascii="Tahoma" w:hAnsi="Tahoma" w:cs="Tahoma"/>
          <w:color w:val="000000"/>
        </w:rPr>
        <w:t>layanan dan advokasi pendidikan.</w:t>
      </w:r>
    </w:p>
    <w:p w:rsidR="007D2946" w:rsidRPr="00465C82" w:rsidRDefault="007D2946" w:rsidP="007D2946">
      <w:pPr>
        <w:autoSpaceDE w:val="0"/>
        <w:autoSpaceDN w:val="0"/>
        <w:spacing w:after="0" w:line="26" w:lineRule="atLeast"/>
        <w:ind w:left="720" w:right="221"/>
        <w:contextualSpacing/>
        <w:jc w:val="both"/>
        <w:rPr>
          <w:rFonts w:ascii="Tahoma" w:hAnsi="Tahoma" w:cs="Tahoma"/>
          <w:b/>
          <w:bCs/>
          <w:color w:val="000000"/>
          <w:lang w:val="id-ID"/>
        </w:rPr>
      </w:pPr>
    </w:p>
    <w:p w:rsidR="007D2946" w:rsidRPr="00D11CEE" w:rsidRDefault="007D2946" w:rsidP="007D2946">
      <w:pPr>
        <w:autoSpaceDE w:val="0"/>
        <w:autoSpaceDN w:val="0"/>
        <w:spacing w:after="0" w:line="26" w:lineRule="atLeast"/>
        <w:ind w:right="221"/>
        <w:contextualSpacing/>
        <w:jc w:val="both"/>
        <w:rPr>
          <w:rFonts w:ascii="Tahoma" w:hAnsi="Tahoma" w:cs="Tahoma"/>
          <w:color w:val="000000"/>
          <w:lang w:val="en-ID"/>
        </w:rPr>
      </w:pPr>
    </w:p>
    <w:p w:rsidR="007D2946" w:rsidRPr="007B63F0" w:rsidRDefault="007D2946" w:rsidP="007D2946">
      <w:pPr>
        <w:numPr>
          <w:ilvl w:val="0"/>
          <w:numId w:val="1"/>
        </w:numPr>
        <w:autoSpaceDE w:val="0"/>
        <w:autoSpaceDN w:val="0"/>
        <w:spacing w:after="0" w:line="26" w:lineRule="atLeast"/>
        <w:ind w:left="284" w:right="221" w:hanging="284"/>
        <w:contextualSpacing/>
        <w:jc w:val="both"/>
        <w:rPr>
          <w:rFonts w:ascii="Tahoma" w:hAnsi="Tahoma" w:cs="Tahoma"/>
          <w:b/>
          <w:bCs/>
          <w:color w:val="000000"/>
          <w:lang w:val="id-ID"/>
        </w:rPr>
      </w:pPr>
      <w:r w:rsidRPr="007B63F0">
        <w:rPr>
          <w:rFonts w:ascii="Tahoma" w:hAnsi="Tahoma" w:cs="Tahoma"/>
          <w:b/>
          <w:bCs/>
          <w:color w:val="000000"/>
          <w:lang w:val="id-ID"/>
        </w:rPr>
        <w:t>Profil Lulusan</w:t>
      </w:r>
    </w:p>
    <w:p w:rsidR="006F3316" w:rsidRDefault="007D2946" w:rsidP="007D2946">
      <w:pPr>
        <w:numPr>
          <w:ilvl w:val="0"/>
          <w:numId w:val="2"/>
        </w:numPr>
        <w:autoSpaceDE w:val="0"/>
        <w:autoSpaceDN w:val="0"/>
        <w:spacing w:after="0" w:line="26" w:lineRule="atLeast"/>
        <w:ind w:left="567" w:hanging="283"/>
        <w:contextualSpacing/>
        <w:jc w:val="both"/>
        <w:rPr>
          <w:rFonts w:ascii="Tahoma" w:hAnsi="Tahoma" w:cs="Tahoma"/>
          <w:bCs/>
          <w:color w:val="000000"/>
          <w:lang w:val="sv-SE"/>
        </w:rPr>
      </w:pPr>
      <w:r>
        <w:rPr>
          <w:rFonts w:ascii="Tahoma" w:hAnsi="Tahoma" w:cs="Tahoma"/>
          <w:bCs/>
          <w:color w:val="000000"/>
          <w:lang w:val="sv-SE"/>
        </w:rPr>
        <w:t>Peneliti</w:t>
      </w:r>
      <w:r w:rsidR="00A00595">
        <w:rPr>
          <w:rFonts w:ascii="Tahoma" w:hAnsi="Tahoma" w:cs="Tahoma"/>
          <w:bCs/>
          <w:color w:val="000000"/>
          <w:lang w:val="sv-SE"/>
        </w:rPr>
        <w:t>.</w:t>
      </w:r>
      <w:r w:rsidR="006F3316">
        <w:rPr>
          <w:rFonts w:ascii="Tahoma" w:hAnsi="Tahoma" w:cs="Tahoma"/>
          <w:bCs/>
          <w:color w:val="000000"/>
          <w:lang w:val="sv-SE"/>
        </w:rPr>
        <w:t xml:space="preserve"> </w:t>
      </w:r>
    </w:p>
    <w:p w:rsidR="007D2946" w:rsidRPr="007B63F0" w:rsidRDefault="006F3316" w:rsidP="006F3316">
      <w:pPr>
        <w:autoSpaceDE w:val="0"/>
        <w:autoSpaceDN w:val="0"/>
        <w:spacing w:after="0" w:line="26" w:lineRule="atLeast"/>
        <w:ind w:left="567"/>
        <w:contextualSpacing/>
        <w:jc w:val="both"/>
        <w:rPr>
          <w:rFonts w:ascii="Tahoma" w:hAnsi="Tahoma" w:cs="Tahoma"/>
          <w:bCs/>
          <w:color w:val="000000"/>
          <w:lang w:val="sv-SE"/>
        </w:rPr>
      </w:pPr>
      <w:r>
        <w:rPr>
          <w:rFonts w:ascii="Tahoma" w:hAnsi="Tahoma" w:cs="Tahoma"/>
          <w:bCs/>
          <w:color w:val="000000"/>
          <w:lang w:val="sv-SE"/>
        </w:rPr>
        <w:t xml:space="preserve">Mengelola, memimpin dan mengembangkan penelitian dalam </w:t>
      </w:r>
      <w:r w:rsidR="007D2946">
        <w:rPr>
          <w:rFonts w:ascii="Tahoma" w:hAnsi="Tahoma" w:cs="Tahoma"/>
          <w:bCs/>
          <w:color w:val="000000"/>
          <w:lang w:val="sv-SE"/>
        </w:rPr>
        <w:t xml:space="preserve"> </w:t>
      </w:r>
      <w:r>
        <w:rPr>
          <w:rFonts w:ascii="Tahoma" w:hAnsi="Tahoma" w:cs="Tahoma"/>
          <w:bCs/>
          <w:color w:val="000000"/>
          <w:lang w:val="sv-SE"/>
        </w:rPr>
        <w:t xml:space="preserve">bidang </w:t>
      </w:r>
      <w:r w:rsidR="007D2946">
        <w:rPr>
          <w:rFonts w:ascii="Tahoma" w:hAnsi="Tahoma" w:cs="Tahoma"/>
          <w:bCs/>
          <w:color w:val="000000"/>
          <w:lang w:val="sv-SE"/>
        </w:rPr>
        <w:t xml:space="preserve"> ilmu pendidikan dari hasil pemikiran filosofis, kritis, dan konstruktif</w:t>
      </w:r>
      <w:r>
        <w:rPr>
          <w:rFonts w:ascii="Tahoma" w:hAnsi="Tahoma" w:cs="Tahoma"/>
          <w:bCs/>
          <w:color w:val="000000"/>
          <w:lang w:val="sv-SE"/>
        </w:rPr>
        <w:t xml:space="preserve"> secara kolaboratif dan mampu mengkomunikasikan hasil penelitian di tingkat Internasional.</w:t>
      </w:r>
    </w:p>
    <w:p w:rsidR="00A00595" w:rsidRDefault="007D2946" w:rsidP="007D2946">
      <w:pPr>
        <w:numPr>
          <w:ilvl w:val="0"/>
          <w:numId w:val="2"/>
        </w:numPr>
        <w:autoSpaceDE w:val="0"/>
        <w:autoSpaceDN w:val="0"/>
        <w:spacing w:after="0" w:line="26" w:lineRule="atLeast"/>
        <w:ind w:left="567" w:hanging="283"/>
        <w:contextualSpacing/>
        <w:jc w:val="both"/>
        <w:rPr>
          <w:rFonts w:ascii="Tahoma" w:hAnsi="Tahoma" w:cs="Tahoma"/>
          <w:bCs/>
          <w:color w:val="000000"/>
          <w:lang w:val="sv-SE"/>
        </w:rPr>
      </w:pPr>
      <w:r>
        <w:rPr>
          <w:rFonts w:ascii="Tahoma" w:hAnsi="Tahoma" w:cs="Tahoma"/>
          <w:bCs/>
          <w:color w:val="000000"/>
          <w:lang w:val="sv-SE"/>
        </w:rPr>
        <w:t>Konsultan pendidikan</w:t>
      </w:r>
    </w:p>
    <w:p w:rsidR="007D2946" w:rsidRPr="007B63F0" w:rsidRDefault="006F3316" w:rsidP="00A00595">
      <w:pPr>
        <w:autoSpaceDE w:val="0"/>
        <w:autoSpaceDN w:val="0"/>
        <w:spacing w:after="0" w:line="26" w:lineRule="atLeast"/>
        <w:ind w:left="567"/>
        <w:contextualSpacing/>
        <w:jc w:val="both"/>
        <w:rPr>
          <w:rFonts w:ascii="Tahoma" w:hAnsi="Tahoma" w:cs="Tahoma"/>
          <w:bCs/>
          <w:color w:val="000000"/>
          <w:lang w:val="sv-SE"/>
        </w:rPr>
      </w:pPr>
      <w:r>
        <w:rPr>
          <w:rFonts w:ascii="Tahoma" w:hAnsi="Tahoma" w:cs="Tahoma"/>
          <w:bCs/>
          <w:color w:val="000000"/>
          <w:lang w:val="sv-SE"/>
        </w:rPr>
        <w:t>K</w:t>
      </w:r>
      <w:r w:rsidR="007D2946">
        <w:rPr>
          <w:rFonts w:ascii="Tahoma" w:hAnsi="Tahoma" w:cs="Tahoma"/>
          <w:bCs/>
          <w:color w:val="000000"/>
          <w:lang w:val="sv-SE"/>
        </w:rPr>
        <w:t>ompeten</w:t>
      </w:r>
      <w:r>
        <w:rPr>
          <w:rFonts w:ascii="Tahoma" w:hAnsi="Tahoma" w:cs="Tahoma"/>
          <w:bCs/>
          <w:color w:val="000000"/>
          <w:lang w:val="sv-SE"/>
        </w:rPr>
        <w:t xml:space="preserve"> </w:t>
      </w:r>
      <w:r w:rsidR="007D2946">
        <w:rPr>
          <w:rFonts w:ascii="Tahoma" w:hAnsi="Tahoma" w:cs="Tahoma"/>
          <w:bCs/>
          <w:color w:val="000000"/>
          <w:lang w:val="sv-SE"/>
        </w:rPr>
        <w:t xml:space="preserve"> dalam </w:t>
      </w:r>
      <w:r>
        <w:rPr>
          <w:rFonts w:ascii="Tahoma" w:hAnsi="Tahoma" w:cs="Tahoma"/>
          <w:bCs/>
          <w:color w:val="000000"/>
          <w:lang w:val="sv-SE"/>
        </w:rPr>
        <w:t xml:space="preserve">analisis masalah dan </w:t>
      </w:r>
      <w:r w:rsidR="007D2946">
        <w:rPr>
          <w:rFonts w:ascii="Tahoma" w:hAnsi="Tahoma" w:cs="Tahoma"/>
          <w:bCs/>
          <w:color w:val="000000"/>
          <w:lang w:val="sv-SE"/>
        </w:rPr>
        <w:t>solusi pendidikan di tingkat makro, meso, dan mikro</w:t>
      </w:r>
      <w:r>
        <w:rPr>
          <w:rFonts w:ascii="Tahoma" w:hAnsi="Tahoma" w:cs="Tahoma"/>
          <w:bCs/>
          <w:color w:val="000000"/>
          <w:lang w:val="sv-SE"/>
        </w:rPr>
        <w:t xml:space="preserve">, memiliki kepekaan </w:t>
      </w:r>
      <w:r w:rsidR="005314B7">
        <w:rPr>
          <w:rFonts w:ascii="Tahoma" w:hAnsi="Tahoma" w:cs="Tahoma"/>
          <w:bCs/>
          <w:color w:val="000000"/>
          <w:lang w:val="sv-SE"/>
        </w:rPr>
        <w:t>terhadap pemasalahan pendidikan.</w:t>
      </w:r>
    </w:p>
    <w:p w:rsidR="00A00595" w:rsidRDefault="007D2946" w:rsidP="007D2946">
      <w:pPr>
        <w:numPr>
          <w:ilvl w:val="0"/>
          <w:numId w:val="2"/>
        </w:numPr>
        <w:autoSpaceDE w:val="0"/>
        <w:autoSpaceDN w:val="0"/>
        <w:spacing w:after="0" w:line="26" w:lineRule="atLeast"/>
        <w:ind w:left="567" w:hanging="283"/>
        <w:contextualSpacing/>
        <w:jc w:val="both"/>
        <w:rPr>
          <w:rFonts w:ascii="Tahoma" w:hAnsi="Tahoma" w:cs="Tahoma"/>
          <w:bCs/>
          <w:color w:val="000000"/>
          <w:lang w:val="sv-SE"/>
        </w:rPr>
      </w:pPr>
      <w:r>
        <w:rPr>
          <w:rFonts w:ascii="Tahoma" w:hAnsi="Tahoma" w:cs="Tahoma"/>
          <w:bCs/>
          <w:color w:val="000000"/>
          <w:lang w:val="sv-SE"/>
        </w:rPr>
        <w:t>Pen</w:t>
      </w:r>
      <w:r w:rsidR="00A00595">
        <w:rPr>
          <w:rFonts w:ascii="Tahoma" w:hAnsi="Tahoma" w:cs="Tahoma"/>
          <w:bCs/>
          <w:color w:val="000000"/>
          <w:lang w:val="sv-SE"/>
        </w:rPr>
        <w:t xml:space="preserve">didik </w:t>
      </w:r>
    </w:p>
    <w:p w:rsidR="006F3316" w:rsidRDefault="005314B7" w:rsidP="00A00595">
      <w:pPr>
        <w:autoSpaceDE w:val="0"/>
        <w:autoSpaceDN w:val="0"/>
        <w:spacing w:after="0" w:line="26" w:lineRule="atLeast"/>
        <w:ind w:left="567"/>
        <w:contextualSpacing/>
        <w:jc w:val="both"/>
        <w:rPr>
          <w:rFonts w:ascii="Tahoma" w:hAnsi="Tahoma" w:cs="Tahoma"/>
          <w:bCs/>
          <w:color w:val="000000"/>
          <w:lang w:val="sv-SE"/>
        </w:rPr>
      </w:pPr>
      <w:r>
        <w:rPr>
          <w:rFonts w:ascii="Tahoma" w:hAnsi="Tahoma" w:cs="Tahoma"/>
          <w:bCs/>
          <w:color w:val="000000"/>
          <w:lang w:val="sv-SE"/>
        </w:rPr>
        <w:t>Menguasai metodologi pembelajaran, dan filsafat, teori dan praksis pendidikan yang ikhlas,</w:t>
      </w:r>
      <w:r w:rsidR="006F3316">
        <w:rPr>
          <w:rFonts w:ascii="Tahoma" w:hAnsi="Tahoma" w:cs="Tahoma"/>
          <w:bCs/>
          <w:color w:val="000000"/>
          <w:lang w:val="sv-SE"/>
        </w:rPr>
        <w:t xml:space="preserve"> </w:t>
      </w:r>
      <w:r w:rsidR="007D2946">
        <w:rPr>
          <w:rFonts w:ascii="Tahoma" w:hAnsi="Tahoma" w:cs="Tahoma"/>
          <w:bCs/>
          <w:color w:val="000000"/>
          <w:lang w:val="sv-SE"/>
        </w:rPr>
        <w:t xml:space="preserve"> </w:t>
      </w:r>
      <w:r>
        <w:rPr>
          <w:rFonts w:ascii="Tahoma" w:hAnsi="Tahoma" w:cs="Tahoma"/>
          <w:bCs/>
          <w:color w:val="000000"/>
          <w:lang w:val="sv-SE"/>
        </w:rPr>
        <w:t xml:space="preserve">jujur dan terbuka. </w:t>
      </w:r>
    </w:p>
    <w:p w:rsidR="005314B7" w:rsidRPr="007B63F0" w:rsidRDefault="005314B7" w:rsidP="00A00595">
      <w:pPr>
        <w:autoSpaceDE w:val="0"/>
        <w:autoSpaceDN w:val="0"/>
        <w:spacing w:after="0" w:line="26" w:lineRule="atLeast"/>
        <w:ind w:left="567"/>
        <w:contextualSpacing/>
        <w:jc w:val="both"/>
        <w:rPr>
          <w:rFonts w:ascii="Tahoma" w:hAnsi="Tahoma" w:cs="Tahoma"/>
          <w:bCs/>
          <w:color w:val="000000"/>
          <w:lang w:val="sv-SE"/>
        </w:rPr>
      </w:pPr>
    </w:p>
    <w:p w:rsidR="007D2946" w:rsidRDefault="007D2946" w:rsidP="007D2946">
      <w:pPr>
        <w:spacing w:after="0" w:line="26" w:lineRule="atLeast"/>
        <w:ind w:left="567"/>
        <w:contextualSpacing/>
        <w:jc w:val="both"/>
        <w:rPr>
          <w:rFonts w:ascii="Tahoma" w:hAnsi="Tahoma" w:cs="Tahoma"/>
          <w:color w:val="000000"/>
          <w:lang w:val="id-ID"/>
        </w:rPr>
      </w:pPr>
    </w:p>
    <w:p w:rsidR="007D2946" w:rsidRPr="007B63F0" w:rsidRDefault="007D2946" w:rsidP="007D2946">
      <w:pPr>
        <w:spacing w:after="0" w:line="26" w:lineRule="atLeast"/>
        <w:ind w:left="567"/>
        <w:contextualSpacing/>
        <w:jc w:val="both"/>
        <w:rPr>
          <w:rFonts w:ascii="Tahoma" w:hAnsi="Tahoma" w:cs="Tahoma"/>
          <w:color w:val="000000"/>
          <w:lang w:val="id-ID"/>
        </w:rPr>
      </w:pPr>
    </w:p>
    <w:p w:rsidR="007D2946" w:rsidRPr="007B63F0" w:rsidRDefault="007D2946" w:rsidP="007D2946">
      <w:pPr>
        <w:numPr>
          <w:ilvl w:val="0"/>
          <w:numId w:val="1"/>
        </w:numPr>
        <w:autoSpaceDE w:val="0"/>
        <w:autoSpaceDN w:val="0"/>
        <w:spacing w:after="0" w:line="26" w:lineRule="atLeast"/>
        <w:ind w:left="284" w:right="221" w:hanging="284"/>
        <w:contextualSpacing/>
        <w:jc w:val="both"/>
        <w:rPr>
          <w:rFonts w:ascii="Tahoma" w:hAnsi="Tahoma" w:cs="Tahoma"/>
          <w:b/>
          <w:bCs/>
          <w:color w:val="000000"/>
          <w:lang w:val="id-ID"/>
        </w:rPr>
      </w:pPr>
      <w:r w:rsidRPr="007B63F0">
        <w:rPr>
          <w:rFonts w:ascii="Tahoma" w:hAnsi="Tahoma" w:cs="Tahoma"/>
          <w:b/>
          <w:bCs/>
          <w:color w:val="000000"/>
          <w:lang w:val="id-ID"/>
        </w:rPr>
        <w:t>Capaian Pembelajaran</w:t>
      </w:r>
    </w:p>
    <w:p w:rsidR="007D2946" w:rsidRPr="007B63F0" w:rsidRDefault="007D2946" w:rsidP="007D2946">
      <w:pPr>
        <w:numPr>
          <w:ilvl w:val="0"/>
          <w:numId w:val="3"/>
        </w:numPr>
        <w:autoSpaceDE w:val="0"/>
        <w:autoSpaceDN w:val="0"/>
        <w:spacing w:after="0" w:line="26" w:lineRule="atLeast"/>
        <w:ind w:left="567" w:right="221" w:hanging="283"/>
        <w:contextualSpacing/>
        <w:jc w:val="both"/>
        <w:rPr>
          <w:rFonts w:ascii="Tahoma" w:hAnsi="Tahoma" w:cs="Tahoma"/>
          <w:b/>
          <w:bCs/>
          <w:color w:val="000000"/>
          <w:lang w:val="id-ID"/>
        </w:rPr>
      </w:pPr>
      <w:r w:rsidRPr="007B63F0">
        <w:rPr>
          <w:rFonts w:ascii="Tahoma" w:hAnsi="Tahoma" w:cs="Tahoma"/>
          <w:b/>
          <w:bCs/>
          <w:color w:val="000000"/>
          <w:lang w:val="id-ID"/>
        </w:rPr>
        <w:t>Sikap</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Bertakwa kepada Tuhan Yang Maha Esa dan mampu menunjukkan sikap religius;</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Menjunjung tinggi nilai kemanusiaan dalam menjalankan tugas berdasarkan agama, moral, dan etika;</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Berkontribusi dalam peningkatan mutu kehidupan bermasyarakat, berbangsa, bernegara, dan pradaban berdasarkan Pancasila;</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Berperan sebagai warga negara yang bangga dan cinta tanah air, memiliki nasionalisme serta rasa tanggungjawab pada negara dan bangsa;</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Menghargai keanekaragaman budaya, pandangan, agama, dan kepercayaan, serta pendapat atau temuan orisinal orang lain;</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Bekerja sama dan memiliki kepekaan sosial serta kepedulian terhadap masyarakat dan lingkungan;</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Taat hukum dan disiplin dalam kehidupan bermasyarakat dan bernegara;</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Menginternalisasi nilai, norma, dan etika akademik;</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lang w:val="id-ID"/>
        </w:rPr>
      </w:pPr>
      <w:r w:rsidRPr="007B63F0">
        <w:rPr>
          <w:rFonts w:ascii="Tahoma" w:hAnsi="Tahoma" w:cs="Tahoma"/>
          <w:color w:val="000000"/>
          <w:lang w:val="id-ID"/>
        </w:rPr>
        <w:t xml:space="preserve">Menunjukkan sikap bertanggungjawab atas pekerjaan di bidang keahliannya secara mandiri; </w:t>
      </w:r>
      <w:r w:rsidRPr="007B63F0">
        <w:rPr>
          <w:rFonts w:ascii="Tahoma" w:hAnsi="Tahoma" w:cs="Tahoma"/>
          <w:color w:val="000000"/>
        </w:rPr>
        <w:t>dan</w:t>
      </w:r>
    </w:p>
    <w:p w:rsidR="007D2946" w:rsidRPr="007B63F0" w:rsidRDefault="007D2946" w:rsidP="007D2946">
      <w:pPr>
        <w:numPr>
          <w:ilvl w:val="0"/>
          <w:numId w:val="4"/>
        </w:numPr>
        <w:tabs>
          <w:tab w:val="left" w:pos="851"/>
        </w:tabs>
        <w:spacing w:after="0" w:line="26" w:lineRule="atLeast"/>
        <w:ind w:left="851" w:right="-1"/>
        <w:contextualSpacing/>
        <w:jc w:val="both"/>
        <w:rPr>
          <w:rFonts w:ascii="Tahoma" w:hAnsi="Tahoma" w:cs="Tahoma"/>
          <w:color w:val="000000"/>
        </w:rPr>
      </w:pPr>
      <w:r w:rsidRPr="007B63F0">
        <w:rPr>
          <w:rFonts w:ascii="Tahoma" w:hAnsi="Tahoma" w:cs="Tahoma"/>
          <w:color w:val="000000"/>
          <w:lang w:val="id-ID"/>
        </w:rPr>
        <w:t>Menginternalisasi semangat kemandirian, kejuangan, dan kewirausahaan</w:t>
      </w:r>
      <w:r w:rsidRPr="007B63F0">
        <w:rPr>
          <w:rFonts w:ascii="Tahoma" w:hAnsi="Tahoma" w:cs="Tahoma"/>
          <w:color w:val="000000"/>
        </w:rPr>
        <w:t>.</w:t>
      </w:r>
    </w:p>
    <w:p w:rsidR="007D2946" w:rsidRPr="007B63F0" w:rsidRDefault="007D2946" w:rsidP="007D2946">
      <w:pPr>
        <w:spacing w:after="0" w:line="26" w:lineRule="atLeast"/>
        <w:contextualSpacing/>
        <w:jc w:val="both"/>
        <w:rPr>
          <w:rFonts w:ascii="Tahoma" w:hAnsi="Tahoma" w:cs="Tahoma"/>
          <w:color w:val="000000"/>
          <w:lang w:val="id-ID"/>
        </w:rPr>
      </w:pPr>
    </w:p>
    <w:p w:rsidR="007D2946" w:rsidRPr="007B63F0" w:rsidRDefault="007D2946" w:rsidP="007D2946">
      <w:pPr>
        <w:numPr>
          <w:ilvl w:val="0"/>
          <w:numId w:val="3"/>
        </w:numPr>
        <w:autoSpaceDE w:val="0"/>
        <w:autoSpaceDN w:val="0"/>
        <w:spacing w:after="0" w:line="26" w:lineRule="atLeast"/>
        <w:ind w:left="567" w:right="221" w:hanging="283"/>
        <w:contextualSpacing/>
        <w:jc w:val="both"/>
        <w:rPr>
          <w:rFonts w:ascii="Tahoma" w:hAnsi="Tahoma" w:cs="Tahoma"/>
          <w:b/>
          <w:bCs/>
          <w:color w:val="000000"/>
          <w:lang w:val="id-ID"/>
        </w:rPr>
      </w:pPr>
      <w:r w:rsidRPr="007B63F0">
        <w:rPr>
          <w:rFonts w:ascii="Tahoma" w:hAnsi="Tahoma" w:cs="Tahoma"/>
          <w:b/>
          <w:bCs/>
          <w:color w:val="000000"/>
          <w:lang w:val="id-ID"/>
        </w:rPr>
        <w:t>Pengetahuan</w:t>
      </w:r>
    </w:p>
    <w:p w:rsidR="007D2946" w:rsidRPr="00C2736C" w:rsidRDefault="007D2946" w:rsidP="007D2946">
      <w:pPr>
        <w:numPr>
          <w:ilvl w:val="0"/>
          <w:numId w:val="5"/>
        </w:numPr>
        <w:tabs>
          <w:tab w:val="left" w:pos="851"/>
        </w:tabs>
        <w:spacing w:after="0" w:line="26" w:lineRule="atLeast"/>
        <w:ind w:left="851" w:right="-1" w:hanging="284"/>
        <w:contextualSpacing/>
        <w:jc w:val="both"/>
        <w:rPr>
          <w:rFonts w:ascii="Tahoma" w:hAnsi="Tahoma" w:cs="Tahoma"/>
          <w:color w:val="000000"/>
        </w:rPr>
      </w:pPr>
      <w:r w:rsidRPr="00C2736C">
        <w:rPr>
          <w:rFonts w:ascii="Tahoma" w:hAnsi="Tahoma" w:cs="Tahoma"/>
          <w:color w:val="000000"/>
        </w:rPr>
        <w:t>Menguasai filosofi pendidikan sebagai dasar pengembangan praksis pendidikan;</w:t>
      </w:r>
    </w:p>
    <w:p w:rsidR="007D2946" w:rsidRDefault="007D2946" w:rsidP="007D2946">
      <w:pPr>
        <w:numPr>
          <w:ilvl w:val="0"/>
          <w:numId w:val="5"/>
        </w:numPr>
        <w:tabs>
          <w:tab w:val="left" w:pos="851"/>
        </w:tabs>
        <w:spacing w:after="0" w:line="26" w:lineRule="atLeast"/>
        <w:ind w:left="851" w:right="-1" w:hanging="284"/>
        <w:contextualSpacing/>
        <w:jc w:val="both"/>
        <w:rPr>
          <w:rFonts w:ascii="Tahoma" w:hAnsi="Tahoma" w:cs="Tahoma"/>
          <w:color w:val="000000"/>
        </w:rPr>
      </w:pPr>
      <w:r>
        <w:rPr>
          <w:rFonts w:ascii="Tahoma" w:hAnsi="Tahoma" w:cs="Tahoma"/>
          <w:color w:val="000000"/>
        </w:rPr>
        <w:t>Mengembangkan berbagai teori, konsep, pendekatan pendidikan seiring dengan perkembangan IPTEK.</w:t>
      </w:r>
    </w:p>
    <w:p w:rsidR="007D2946" w:rsidRDefault="007D2946" w:rsidP="007D2946">
      <w:pPr>
        <w:numPr>
          <w:ilvl w:val="0"/>
          <w:numId w:val="5"/>
        </w:numPr>
        <w:tabs>
          <w:tab w:val="left" w:pos="851"/>
        </w:tabs>
        <w:spacing w:after="0" w:line="26" w:lineRule="atLeast"/>
        <w:ind w:left="851" w:right="-1" w:hanging="284"/>
        <w:contextualSpacing/>
        <w:jc w:val="both"/>
        <w:rPr>
          <w:rFonts w:ascii="Tahoma" w:hAnsi="Tahoma" w:cs="Tahoma"/>
          <w:color w:val="000000"/>
        </w:rPr>
      </w:pPr>
      <w:r>
        <w:rPr>
          <w:rFonts w:ascii="Tahoma" w:hAnsi="Tahoma" w:cs="Tahoma"/>
          <w:color w:val="000000"/>
        </w:rPr>
        <w:t>Menguasai metodologi riset dan publikasi bidang pendidikan dengan memanfaatkan teknologi informasi dan komunikasi</w:t>
      </w:r>
    </w:p>
    <w:p w:rsidR="007D2946" w:rsidRDefault="007D2946" w:rsidP="007D2946">
      <w:pPr>
        <w:numPr>
          <w:ilvl w:val="0"/>
          <w:numId w:val="5"/>
        </w:numPr>
        <w:tabs>
          <w:tab w:val="left" w:pos="851"/>
        </w:tabs>
        <w:spacing w:after="0" w:line="26" w:lineRule="atLeast"/>
        <w:ind w:left="851" w:right="-1" w:hanging="284"/>
        <w:contextualSpacing/>
        <w:jc w:val="both"/>
        <w:rPr>
          <w:rFonts w:ascii="Tahoma" w:hAnsi="Tahoma" w:cs="Tahoma"/>
          <w:color w:val="000000"/>
        </w:rPr>
      </w:pPr>
      <w:r>
        <w:rPr>
          <w:rFonts w:ascii="Tahoma" w:hAnsi="Tahoma" w:cs="Tahoma"/>
          <w:color w:val="000000"/>
        </w:rPr>
        <w:t>Mengembangkan berbagai pendekatan, model, metode, strategi pembelajaran berlandaskan pada filosofi pendidikan</w:t>
      </w:r>
    </w:p>
    <w:p w:rsidR="007D2946" w:rsidRDefault="007D2946" w:rsidP="007D2946">
      <w:pPr>
        <w:numPr>
          <w:ilvl w:val="0"/>
          <w:numId w:val="5"/>
        </w:numPr>
        <w:tabs>
          <w:tab w:val="left" w:pos="851"/>
        </w:tabs>
        <w:spacing w:after="0" w:line="26" w:lineRule="atLeast"/>
        <w:ind w:left="851" w:right="-1" w:hanging="284"/>
        <w:contextualSpacing/>
        <w:jc w:val="both"/>
        <w:rPr>
          <w:rFonts w:ascii="Tahoma" w:hAnsi="Tahoma" w:cs="Tahoma"/>
          <w:color w:val="000000"/>
        </w:rPr>
      </w:pPr>
      <w:r>
        <w:rPr>
          <w:rFonts w:ascii="Tahoma" w:hAnsi="Tahoma" w:cs="Tahoma"/>
          <w:color w:val="000000"/>
        </w:rPr>
        <w:t>Mengembangkan pengetahuan kepemimpinan pendidikan berbasis wawasan global dan niilai budaya local</w:t>
      </w:r>
    </w:p>
    <w:p w:rsidR="007D2946" w:rsidRDefault="007D2946" w:rsidP="007D2946">
      <w:pPr>
        <w:numPr>
          <w:ilvl w:val="0"/>
          <w:numId w:val="5"/>
        </w:numPr>
        <w:tabs>
          <w:tab w:val="left" w:pos="851"/>
        </w:tabs>
        <w:spacing w:after="0" w:line="26" w:lineRule="atLeast"/>
        <w:ind w:left="851" w:right="-1" w:hanging="284"/>
        <w:contextualSpacing/>
        <w:jc w:val="both"/>
        <w:rPr>
          <w:rFonts w:ascii="Tahoma" w:hAnsi="Tahoma" w:cs="Tahoma"/>
          <w:color w:val="000000"/>
        </w:rPr>
      </w:pPr>
      <w:r>
        <w:rPr>
          <w:rFonts w:ascii="Tahoma" w:hAnsi="Tahoma" w:cs="Tahoma"/>
          <w:color w:val="000000"/>
        </w:rPr>
        <w:t>Menguasai berbagai pendekatan, metode, strategi pengembangan bidang-bidang ilmu pendidikan dalam rangka menghasilkan karya inovatif yang berorientasi pada pemecahan persoalan pendidikan.</w:t>
      </w:r>
    </w:p>
    <w:p w:rsidR="007D2946" w:rsidRDefault="007D2946" w:rsidP="007D2946">
      <w:pPr>
        <w:tabs>
          <w:tab w:val="left" w:pos="851"/>
        </w:tabs>
        <w:spacing w:after="0" w:line="26" w:lineRule="atLeast"/>
        <w:ind w:left="851" w:right="-1"/>
        <w:contextualSpacing/>
        <w:jc w:val="both"/>
        <w:rPr>
          <w:rFonts w:ascii="Tahoma" w:hAnsi="Tahoma" w:cs="Tahoma"/>
          <w:color w:val="000000"/>
        </w:rPr>
      </w:pPr>
    </w:p>
    <w:p w:rsidR="007D2946" w:rsidRDefault="007D2946" w:rsidP="007D2946">
      <w:pPr>
        <w:numPr>
          <w:ilvl w:val="0"/>
          <w:numId w:val="3"/>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t>Keterampilan Umum</w:t>
      </w:r>
    </w:p>
    <w:p w:rsidR="007D2946" w:rsidRDefault="007D2946" w:rsidP="007D2946">
      <w:pPr>
        <w:numPr>
          <w:ilvl w:val="0"/>
          <w:numId w:val="8"/>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t xml:space="preserve">Mampu menemukan, menciptakan, dan memberikan konstribusi barupada pengembangan, serta pengalaman ilmu pengetahuan dan/atau teknologi yang memperhatikan dan menerapkan nilai humaniora di bidang keahliannya, dengan menghasilkan karya desain, prototype, atau inovasi teknologi  bernilai tambah atau dapat diguanakan untuk penyelesaian masalah berdasarkan pemikiran logis, kritis, kreatif, dan arif. </w:t>
      </w:r>
    </w:p>
    <w:p w:rsidR="007D2946" w:rsidRDefault="007D2946" w:rsidP="007D2946">
      <w:pPr>
        <w:numPr>
          <w:ilvl w:val="0"/>
          <w:numId w:val="8"/>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t>Mampu menyusun konsepsi ilmiah dan hasil kajian atas karyanya berdasarkan kaidah, tata cara, dan etika ilmiah dalam bentuk disertasi</w:t>
      </w:r>
      <w:proofErr w:type="gramStart"/>
      <w:r>
        <w:rPr>
          <w:rFonts w:ascii="Tahoma" w:hAnsi="Tahoma" w:cs="Tahoma"/>
          <w:color w:val="000000"/>
        </w:rPr>
        <w:t>,  artikel</w:t>
      </w:r>
      <w:proofErr w:type="gramEnd"/>
      <w:r>
        <w:rPr>
          <w:rFonts w:ascii="Tahoma" w:hAnsi="Tahoma" w:cs="Tahoma"/>
          <w:color w:val="000000"/>
        </w:rPr>
        <w:t xml:space="preserve"> yang dipublikasikan dalamm jurnal internasional bereputasi, dan karya yang dipresentasikan/dipamerkan dalam forum internasional. </w:t>
      </w:r>
    </w:p>
    <w:p w:rsidR="007D2946" w:rsidRDefault="007D2946" w:rsidP="007D2946">
      <w:pPr>
        <w:numPr>
          <w:ilvl w:val="0"/>
          <w:numId w:val="8"/>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lastRenderedPageBreak/>
        <w:t xml:space="preserve">Mampu melakukan penelitian yang tepat guna, terkini, memiliki kebaharuan </w:t>
      </w:r>
      <w:r w:rsidRPr="00465C82">
        <w:rPr>
          <w:rFonts w:ascii="Tahoma" w:hAnsi="Tahoma" w:cs="Tahoma"/>
          <w:i/>
          <w:color w:val="000000"/>
        </w:rPr>
        <w:t>(novelty)</w:t>
      </w:r>
      <w:r>
        <w:rPr>
          <w:rFonts w:ascii="Tahoma" w:hAnsi="Tahoma" w:cs="Tahoma"/>
          <w:color w:val="000000"/>
        </w:rPr>
        <w:t>, dan memberikan kemaslahatan pada umat manusia melalui pendekatan multi-transdisiplin, dengan mempertimbangkan berbagai aspek kehidupan dalam rangka menghasilkan penyelesaian masalah pendidikan pada era industry 4.0</w:t>
      </w:r>
    </w:p>
    <w:p w:rsidR="007D2946" w:rsidRDefault="007D2946" w:rsidP="007D2946">
      <w:pPr>
        <w:numPr>
          <w:ilvl w:val="0"/>
          <w:numId w:val="8"/>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t>Mampu menyusun argumen dan solusi keilmuan pendidikan berdasarkan pada pemikiran filosofis, kritis, dan konstruktif.</w:t>
      </w:r>
    </w:p>
    <w:p w:rsidR="007D2946" w:rsidRDefault="007D2946" w:rsidP="007D2946">
      <w:pPr>
        <w:numPr>
          <w:ilvl w:val="0"/>
          <w:numId w:val="8"/>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t>Mampu menunjukkan kepemimpinan pendidikan dalam mengelola, mengembangkan, dan membina sumberdaya serta organisasi yang berada di bawah tanggung jawabnya.</w:t>
      </w:r>
    </w:p>
    <w:p w:rsidR="007D2946" w:rsidRDefault="007D2946" w:rsidP="007D2946">
      <w:pPr>
        <w:numPr>
          <w:ilvl w:val="0"/>
          <w:numId w:val="8"/>
        </w:numPr>
        <w:tabs>
          <w:tab w:val="left" w:pos="851"/>
        </w:tabs>
        <w:spacing w:after="0" w:line="26" w:lineRule="atLeast"/>
        <w:ind w:right="-1"/>
        <w:contextualSpacing/>
        <w:jc w:val="both"/>
        <w:rPr>
          <w:rFonts w:ascii="Tahoma" w:hAnsi="Tahoma" w:cs="Tahoma"/>
          <w:color w:val="000000"/>
        </w:rPr>
      </w:pPr>
      <w:r>
        <w:rPr>
          <w:rFonts w:ascii="Tahoma" w:hAnsi="Tahoma" w:cs="Tahoma"/>
          <w:color w:val="000000"/>
        </w:rPr>
        <w:t>Mampu membangun jejaring kependidikan baik di dalam maupun luar negeri.</w:t>
      </w:r>
    </w:p>
    <w:p w:rsidR="007D2946" w:rsidRDefault="007D2946" w:rsidP="007D2946">
      <w:pPr>
        <w:tabs>
          <w:tab w:val="left" w:pos="851"/>
        </w:tabs>
        <w:spacing w:after="0" w:line="26" w:lineRule="atLeast"/>
        <w:ind w:left="1364" w:right="-1"/>
        <w:contextualSpacing/>
        <w:jc w:val="both"/>
        <w:rPr>
          <w:rFonts w:ascii="Tahoma" w:hAnsi="Tahoma" w:cs="Tahoma"/>
          <w:color w:val="000000"/>
        </w:rPr>
      </w:pPr>
    </w:p>
    <w:p w:rsidR="007D2946" w:rsidRPr="00465C82" w:rsidRDefault="007D2946" w:rsidP="007D2946">
      <w:pPr>
        <w:numPr>
          <w:ilvl w:val="0"/>
          <w:numId w:val="3"/>
        </w:numPr>
        <w:ind w:left="900"/>
        <w:rPr>
          <w:rFonts w:ascii="Tahoma" w:hAnsi="Tahoma" w:cs="Tahoma"/>
        </w:rPr>
      </w:pPr>
      <w:r w:rsidRPr="00465C82">
        <w:rPr>
          <w:rFonts w:ascii="Tahoma" w:hAnsi="Tahoma" w:cs="Tahoma"/>
        </w:rPr>
        <w:t>Ketrampilan Khusus</w:t>
      </w:r>
    </w:p>
    <w:p w:rsidR="007D2946" w:rsidRPr="00465C82" w:rsidRDefault="007D2946" w:rsidP="007D2946">
      <w:pPr>
        <w:pStyle w:val="ListParagraph"/>
        <w:numPr>
          <w:ilvl w:val="0"/>
          <w:numId w:val="9"/>
        </w:numPr>
        <w:ind w:left="1080" w:hanging="270"/>
        <w:rPr>
          <w:rFonts w:ascii="Tahoma" w:hAnsi="Tahoma" w:cs="Tahoma"/>
          <w:lang w:val="en-ID"/>
        </w:rPr>
      </w:pPr>
      <w:r w:rsidRPr="00465C82">
        <w:rPr>
          <w:rFonts w:ascii="Tahoma" w:hAnsi="Tahoma" w:cs="Tahoma"/>
          <w:lang w:val="en-ID"/>
        </w:rPr>
        <w:t xml:space="preserve">Mampu melakukan pendalaman dan perluasan IPTEKS baru melalui riset yang berkontribusi terhadap pengembangan pendidikan dan pemecahan permasalahan masyarakat </w:t>
      </w:r>
      <w:proofErr w:type="gramStart"/>
      <w:r w:rsidRPr="00465C82">
        <w:rPr>
          <w:rFonts w:ascii="Tahoma" w:hAnsi="Tahoma" w:cs="Tahoma"/>
          <w:lang w:val="en-ID"/>
        </w:rPr>
        <w:t>serta  mempublikasikannya</w:t>
      </w:r>
      <w:proofErr w:type="gramEnd"/>
      <w:r w:rsidRPr="00465C82">
        <w:rPr>
          <w:rFonts w:ascii="Tahoma" w:hAnsi="Tahoma" w:cs="Tahoma"/>
          <w:lang w:val="en-ID"/>
        </w:rPr>
        <w:t xml:space="preserve"> pada jurnal internasional bereputasi.</w:t>
      </w:r>
    </w:p>
    <w:p w:rsidR="007D2946" w:rsidRPr="00465C82" w:rsidRDefault="007D2946" w:rsidP="007D2946">
      <w:pPr>
        <w:pStyle w:val="ListParagraph"/>
        <w:numPr>
          <w:ilvl w:val="0"/>
          <w:numId w:val="9"/>
        </w:numPr>
        <w:ind w:left="1080" w:hanging="270"/>
        <w:rPr>
          <w:rFonts w:ascii="Tahoma" w:hAnsi="Tahoma" w:cs="Tahoma"/>
          <w:lang w:val="en-ID"/>
        </w:rPr>
      </w:pPr>
      <w:r>
        <w:rPr>
          <w:rFonts w:ascii="Tahoma" w:hAnsi="Tahoma" w:cs="Tahoma"/>
          <w:lang w:val="en-ID"/>
        </w:rPr>
        <w:t>Ma</w:t>
      </w:r>
      <w:r w:rsidRPr="00465C82">
        <w:rPr>
          <w:rFonts w:ascii="Tahoma" w:hAnsi="Tahoma" w:cs="Tahoma"/>
          <w:lang w:val="en-ID"/>
        </w:rPr>
        <w:t>mpu melakukan pendalaman dan perluasan inovasi pendidikan.</w:t>
      </w:r>
    </w:p>
    <w:p w:rsidR="007D2946" w:rsidRPr="00465C82" w:rsidRDefault="007D2946" w:rsidP="007D2946">
      <w:pPr>
        <w:pStyle w:val="ListParagraph"/>
        <w:numPr>
          <w:ilvl w:val="0"/>
          <w:numId w:val="9"/>
        </w:numPr>
        <w:ind w:left="1080" w:hanging="270"/>
        <w:rPr>
          <w:rFonts w:ascii="Tahoma" w:hAnsi="Tahoma" w:cs="Tahoma"/>
          <w:lang w:val="en-ID"/>
        </w:rPr>
      </w:pPr>
      <w:r w:rsidRPr="00465C82">
        <w:rPr>
          <w:rFonts w:ascii="Tahoma" w:hAnsi="Tahoma" w:cs="Tahoma"/>
          <w:lang w:val="en-ID"/>
        </w:rPr>
        <w:t>Mampu merumuskan kebijakan serta mengembangkan strategi dengan pendekatan interdisipliner, multidisipliner serta trans</w:t>
      </w:r>
      <w:r>
        <w:rPr>
          <w:rFonts w:ascii="Tahoma" w:hAnsi="Tahoma" w:cs="Tahoma"/>
          <w:lang w:val="en-ID"/>
        </w:rPr>
        <w:t>disipliner unutk berkontribusi d</w:t>
      </w:r>
      <w:r w:rsidRPr="00465C82">
        <w:rPr>
          <w:rFonts w:ascii="Tahoma" w:hAnsi="Tahoma" w:cs="Tahoma"/>
          <w:lang w:val="en-ID"/>
        </w:rPr>
        <w:t>alam permasalahan p</w:t>
      </w:r>
      <w:r>
        <w:rPr>
          <w:rFonts w:ascii="Tahoma" w:hAnsi="Tahoma" w:cs="Tahoma"/>
          <w:lang w:val="en-ID"/>
        </w:rPr>
        <w:t>endidikan.</w:t>
      </w:r>
    </w:p>
    <w:p w:rsidR="007D2946" w:rsidRPr="00465C82" w:rsidRDefault="007D2946" w:rsidP="007D2946">
      <w:pPr>
        <w:pStyle w:val="ListParagraph"/>
        <w:numPr>
          <w:ilvl w:val="0"/>
          <w:numId w:val="9"/>
        </w:numPr>
        <w:ind w:left="1080" w:hanging="270"/>
        <w:rPr>
          <w:rFonts w:ascii="Tahoma" w:hAnsi="Tahoma" w:cs="Tahoma"/>
          <w:lang w:val="en-ID"/>
        </w:rPr>
      </w:pPr>
      <w:r>
        <w:rPr>
          <w:rFonts w:ascii="Tahoma" w:hAnsi="Tahoma" w:cs="Tahoma"/>
          <w:lang w:val="en-ID"/>
        </w:rPr>
        <w:t>Mampu menge</w:t>
      </w:r>
      <w:r w:rsidRPr="00465C82">
        <w:rPr>
          <w:rFonts w:ascii="Tahoma" w:hAnsi="Tahoma" w:cs="Tahoma"/>
          <w:lang w:val="en-ID"/>
        </w:rPr>
        <w:t>mbangkan konsep dan implem</w:t>
      </w:r>
      <w:r>
        <w:rPr>
          <w:rFonts w:ascii="Tahoma" w:hAnsi="Tahoma" w:cs="Tahoma"/>
          <w:lang w:val="en-ID"/>
        </w:rPr>
        <w:t>entasi pendidikan melalui jejari</w:t>
      </w:r>
      <w:r w:rsidRPr="00465C82">
        <w:rPr>
          <w:rFonts w:ascii="Tahoma" w:hAnsi="Tahoma" w:cs="Tahoma"/>
          <w:lang w:val="en-ID"/>
        </w:rPr>
        <w:t>ng kerjasama</w:t>
      </w:r>
      <w:r>
        <w:rPr>
          <w:rFonts w:ascii="Tahoma" w:hAnsi="Tahoma" w:cs="Tahoma"/>
          <w:lang w:val="en-ID"/>
        </w:rPr>
        <w:t>,</w:t>
      </w:r>
      <w:r w:rsidRPr="00465C82">
        <w:rPr>
          <w:rFonts w:ascii="Tahoma" w:hAnsi="Tahoma" w:cs="Tahoma"/>
          <w:lang w:val="en-ID"/>
        </w:rPr>
        <w:t xml:space="preserve"> baik di dalam maupun di luar negeri.</w:t>
      </w:r>
    </w:p>
    <w:p w:rsidR="007D2946" w:rsidRDefault="007D2946" w:rsidP="007D2946">
      <w:pPr>
        <w:tabs>
          <w:tab w:val="left" w:pos="851"/>
        </w:tabs>
        <w:spacing w:after="0" w:line="26" w:lineRule="atLeast"/>
        <w:ind w:left="1364" w:right="-1"/>
        <w:contextualSpacing/>
        <w:jc w:val="both"/>
        <w:rPr>
          <w:rFonts w:ascii="Tahoma" w:hAnsi="Tahoma" w:cs="Tahoma"/>
          <w:color w:val="000000"/>
        </w:rPr>
      </w:pPr>
    </w:p>
    <w:p w:rsidR="007D2946" w:rsidRDefault="007D2946" w:rsidP="007D2946">
      <w:pPr>
        <w:tabs>
          <w:tab w:val="left" w:pos="851"/>
        </w:tabs>
        <w:spacing w:after="0" w:line="26" w:lineRule="atLeast"/>
        <w:ind w:left="851" w:right="-1"/>
        <w:contextualSpacing/>
        <w:jc w:val="both"/>
        <w:rPr>
          <w:rFonts w:ascii="Tahoma" w:hAnsi="Tahoma" w:cs="Tahoma"/>
          <w:color w:val="000000"/>
        </w:rPr>
      </w:pPr>
    </w:p>
    <w:p w:rsidR="007D2946" w:rsidRDefault="007D2946" w:rsidP="007D2946">
      <w:pPr>
        <w:tabs>
          <w:tab w:val="left" w:pos="851"/>
        </w:tabs>
        <w:spacing w:after="0" w:line="26" w:lineRule="atLeast"/>
        <w:ind w:left="851" w:right="-1"/>
        <w:contextualSpacing/>
        <w:jc w:val="both"/>
        <w:rPr>
          <w:rFonts w:ascii="Tahoma" w:hAnsi="Tahoma" w:cs="Tahoma"/>
          <w:color w:val="000000"/>
        </w:rPr>
      </w:pPr>
    </w:p>
    <w:p w:rsidR="007D2946" w:rsidRDefault="007D2946" w:rsidP="007D2946">
      <w:pPr>
        <w:tabs>
          <w:tab w:val="left" w:pos="851"/>
        </w:tabs>
        <w:spacing w:after="0" w:line="26" w:lineRule="atLeast"/>
        <w:ind w:left="851" w:right="-1"/>
        <w:contextualSpacing/>
        <w:jc w:val="both"/>
        <w:rPr>
          <w:rFonts w:ascii="Tahoma" w:hAnsi="Tahoma" w:cs="Tahoma"/>
          <w:color w:val="000000"/>
        </w:rPr>
      </w:pPr>
    </w:p>
    <w:p w:rsidR="001537E2" w:rsidRDefault="001537E2"/>
    <w:p w:rsidR="00D74501" w:rsidRDefault="00D74501"/>
    <w:p w:rsidR="00D74501" w:rsidRDefault="00D74501"/>
    <w:p w:rsidR="00D74501" w:rsidRDefault="00D74501"/>
    <w:p w:rsidR="00D74501" w:rsidRDefault="00D74501"/>
    <w:p w:rsidR="00D74501" w:rsidRDefault="00D74501"/>
    <w:p w:rsidR="00D74501" w:rsidRDefault="00D74501"/>
    <w:p w:rsidR="00D74501" w:rsidRDefault="00D74501"/>
    <w:p w:rsidR="00D74501" w:rsidRDefault="00D74501"/>
    <w:p w:rsidR="00D74501" w:rsidRDefault="00D74501"/>
    <w:p w:rsidR="0028706A" w:rsidRPr="00892288" w:rsidRDefault="0028706A" w:rsidP="0028706A">
      <w:pPr>
        <w:autoSpaceDE w:val="0"/>
        <w:autoSpaceDN w:val="0"/>
        <w:spacing w:after="0" w:line="312" w:lineRule="auto"/>
        <w:ind w:right="221"/>
        <w:jc w:val="both"/>
        <w:rPr>
          <w:rFonts w:ascii="Tahoma" w:hAnsi="Tahoma" w:cs="Tahoma"/>
          <w:b/>
          <w:bCs/>
          <w:i/>
          <w:color w:val="000000" w:themeColor="text1"/>
          <w:szCs w:val="20"/>
          <w:lang w:val="id-ID"/>
        </w:rPr>
      </w:pPr>
      <w:r w:rsidRPr="00892288">
        <w:rPr>
          <w:rFonts w:ascii="Tahoma" w:hAnsi="Tahoma" w:cs="Tahoma"/>
          <w:b/>
          <w:bCs/>
          <w:color w:val="000000" w:themeColor="text1"/>
          <w:szCs w:val="20"/>
          <w:lang w:val="id-ID"/>
        </w:rPr>
        <w:lastRenderedPageBreak/>
        <w:t>Struktur Kurikulum</w:t>
      </w:r>
    </w:p>
    <w:p w:rsidR="0028706A" w:rsidRPr="00892288" w:rsidRDefault="0028706A" w:rsidP="0028706A">
      <w:pPr>
        <w:autoSpaceDE w:val="0"/>
        <w:autoSpaceDN w:val="0"/>
        <w:spacing w:after="0" w:line="312" w:lineRule="auto"/>
        <w:rPr>
          <w:rFonts w:ascii="Tahoma" w:hAnsi="Tahoma" w:cs="Tahoma"/>
          <w:bCs/>
          <w:color w:val="000000" w:themeColor="text1"/>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072"/>
        <w:gridCol w:w="4005"/>
        <w:gridCol w:w="579"/>
        <w:gridCol w:w="547"/>
        <w:gridCol w:w="602"/>
        <w:gridCol w:w="530"/>
        <w:gridCol w:w="1284"/>
      </w:tblGrid>
      <w:tr w:rsidR="0028706A" w:rsidRPr="001634E8" w:rsidTr="00D351BD">
        <w:trPr>
          <w:cantSplit/>
          <w:jc w:val="center"/>
        </w:trPr>
        <w:tc>
          <w:tcPr>
            <w:tcW w:w="0" w:type="auto"/>
            <w:vMerge w:val="restart"/>
            <w:shd w:val="clear" w:color="auto" w:fill="D9D9D9"/>
            <w:vAlign w:val="center"/>
          </w:tcPr>
          <w:p w:rsidR="0028706A" w:rsidRPr="001634E8" w:rsidRDefault="0028706A" w:rsidP="00587FFE">
            <w:pPr>
              <w:spacing w:after="0"/>
              <w:jc w:val="center"/>
              <w:rPr>
                <w:rFonts w:ascii="Tahoma" w:hAnsi="Tahoma" w:cs="Tahoma"/>
                <w:b/>
                <w:bCs/>
                <w:color w:val="000000" w:themeColor="text1"/>
                <w:sz w:val="20"/>
                <w:szCs w:val="20"/>
                <w:lang w:val="id-ID"/>
              </w:rPr>
            </w:pPr>
            <w:r w:rsidRPr="001634E8">
              <w:rPr>
                <w:rFonts w:ascii="Tahoma" w:hAnsi="Tahoma" w:cs="Tahoma"/>
                <w:b/>
                <w:bCs/>
                <w:color w:val="000000" w:themeColor="text1"/>
                <w:sz w:val="20"/>
                <w:szCs w:val="20"/>
              </w:rPr>
              <w:t>NO</w:t>
            </w:r>
          </w:p>
        </w:tc>
        <w:tc>
          <w:tcPr>
            <w:tcW w:w="0" w:type="auto"/>
            <w:vMerge w:val="restart"/>
            <w:shd w:val="clear" w:color="auto" w:fill="D9D9D9"/>
            <w:vAlign w:val="center"/>
          </w:tcPr>
          <w:p w:rsidR="0028706A" w:rsidRPr="001634E8" w:rsidRDefault="0028706A" w:rsidP="00587FFE">
            <w:pPr>
              <w:spacing w:after="0"/>
              <w:jc w:val="center"/>
              <w:rPr>
                <w:rFonts w:ascii="Tahoma" w:hAnsi="Tahoma" w:cs="Tahoma"/>
                <w:b/>
                <w:bCs/>
                <w:color w:val="000000" w:themeColor="text1"/>
                <w:sz w:val="20"/>
                <w:szCs w:val="20"/>
              </w:rPr>
            </w:pPr>
            <w:r w:rsidRPr="001634E8">
              <w:rPr>
                <w:rFonts w:ascii="Tahoma" w:hAnsi="Tahoma" w:cs="Tahoma"/>
                <w:b/>
                <w:bCs/>
                <w:color w:val="000000" w:themeColor="text1"/>
                <w:sz w:val="20"/>
                <w:szCs w:val="20"/>
              </w:rPr>
              <w:t>KODE</w:t>
            </w:r>
          </w:p>
        </w:tc>
        <w:tc>
          <w:tcPr>
            <w:tcW w:w="0" w:type="auto"/>
            <w:vMerge w:val="restart"/>
            <w:shd w:val="clear" w:color="auto" w:fill="D9D9D9"/>
            <w:vAlign w:val="center"/>
          </w:tcPr>
          <w:p w:rsidR="0028706A" w:rsidRPr="001634E8" w:rsidRDefault="0028706A" w:rsidP="00587FFE">
            <w:pPr>
              <w:spacing w:after="0"/>
              <w:jc w:val="center"/>
              <w:rPr>
                <w:rFonts w:ascii="Tahoma" w:hAnsi="Tahoma" w:cs="Tahoma"/>
                <w:b/>
                <w:bCs/>
                <w:color w:val="000000" w:themeColor="text1"/>
                <w:sz w:val="20"/>
                <w:szCs w:val="20"/>
              </w:rPr>
            </w:pPr>
            <w:r w:rsidRPr="001634E8">
              <w:rPr>
                <w:rFonts w:ascii="Tahoma" w:hAnsi="Tahoma" w:cs="Tahoma"/>
                <w:b/>
                <w:bCs/>
                <w:color w:val="000000" w:themeColor="text1"/>
                <w:sz w:val="20"/>
                <w:szCs w:val="20"/>
              </w:rPr>
              <w:t>MATA KULIAH</w:t>
            </w:r>
          </w:p>
        </w:tc>
        <w:tc>
          <w:tcPr>
            <w:tcW w:w="2258" w:type="dxa"/>
            <w:gridSpan w:val="4"/>
            <w:shd w:val="clear" w:color="auto" w:fill="D9D9D9"/>
            <w:vAlign w:val="center"/>
          </w:tcPr>
          <w:p w:rsidR="0028706A" w:rsidRPr="001634E8" w:rsidRDefault="0028706A" w:rsidP="00587FFE">
            <w:pPr>
              <w:spacing w:after="0"/>
              <w:jc w:val="center"/>
              <w:rPr>
                <w:rFonts w:ascii="Tahoma" w:hAnsi="Tahoma" w:cs="Tahoma"/>
                <w:b/>
                <w:bCs/>
                <w:color w:val="000000" w:themeColor="text1"/>
                <w:sz w:val="20"/>
                <w:szCs w:val="20"/>
              </w:rPr>
            </w:pPr>
            <w:r w:rsidRPr="001634E8">
              <w:rPr>
                <w:rFonts w:ascii="Tahoma" w:hAnsi="Tahoma" w:cs="Tahoma"/>
                <w:b/>
                <w:bCs/>
                <w:color w:val="000000" w:themeColor="text1"/>
                <w:sz w:val="20"/>
                <w:szCs w:val="20"/>
              </w:rPr>
              <w:t>SEM &amp; SKS</w:t>
            </w:r>
          </w:p>
        </w:tc>
        <w:tc>
          <w:tcPr>
            <w:tcW w:w="0" w:type="auto"/>
            <w:vMerge w:val="restart"/>
            <w:shd w:val="clear" w:color="auto" w:fill="D9D9D9"/>
            <w:vAlign w:val="center"/>
          </w:tcPr>
          <w:p w:rsidR="0028706A" w:rsidRPr="00892288" w:rsidRDefault="0028706A" w:rsidP="00587FFE">
            <w:pPr>
              <w:spacing w:after="0"/>
              <w:jc w:val="center"/>
              <w:rPr>
                <w:rFonts w:ascii="Tahoma" w:hAnsi="Tahoma" w:cs="Tahoma"/>
                <w:b/>
                <w:bCs/>
                <w:color w:val="000000" w:themeColor="text1"/>
                <w:sz w:val="20"/>
                <w:szCs w:val="20"/>
              </w:rPr>
            </w:pPr>
            <w:r w:rsidRPr="00892288">
              <w:rPr>
                <w:rFonts w:ascii="Tahoma" w:hAnsi="Tahoma" w:cs="Tahoma"/>
                <w:b/>
                <w:bCs/>
                <w:color w:val="000000" w:themeColor="text1"/>
                <w:sz w:val="20"/>
                <w:szCs w:val="20"/>
              </w:rPr>
              <w:t>JUMLAH SKS</w:t>
            </w:r>
          </w:p>
        </w:tc>
      </w:tr>
      <w:tr w:rsidR="0028706A" w:rsidRPr="001634E8" w:rsidTr="00D351BD">
        <w:trPr>
          <w:cantSplit/>
          <w:trHeight w:val="288"/>
          <w:jc w:val="center"/>
        </w:trPr>
        <w:tc>
          <w:tcPr>
            <w:tcW w:w="0" w:type="auto"/>
            <w:vMerge/>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p>
        </w:tc>
        <w:tc>
          <w:tcPr>
            <w:tcW w:w="0" w:type="auto"/>
            <w:vMerge/>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p>
        </w:tc>
        <w:tc>
          <w:tcPr>
            <w:tcW w:w="0" w:type="auto"/>
            <w:vMerge/>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p>
        </w:tc>
        <w:tc>
          <w:tcPr>
            <w:tcW w:w="579" w:type="dxa"/>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r w:rsidRPr="001634E8">
              <w:rPr>
                <w:rFonts w:ascii="Tahoma" w:hAnsi="Tahoma" w:cs="Tahoma"/>
                <w:b/>
                <w:color w:val="000000" w:themeColor="text1"/>
                <w:sz w:val="20"/>
                <w:szCs w:val="20"/>
              </w:rPr>
              <w:t>1</w:t>
            </w:r>
          </w:p>
        </w:tc>
        <w:tc>
          <w:tcPr>
            <w:tcW w:w="0" w:type="auto"/>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r w:rsidRPr="001634E8">
              <w:rPr>
                <w:rFonts w:ascii="Tahoma" w:hAnsi="Tahoma" w:cs="Tahoma"/>
                <w:b/>
                <w:color w:val="000000" w:themeColor="text1"/>
                <w:sz w:val="20"/>
                <w:szCs w:val="20"/>
              </w:rPr>
              <w:t>2</w:t>
            </w:r>
          </w:p>
        </w:tc>
        <w:tc>
          <w:tcPr>
            <w:tcW w:w="602" w:type="dxa"/>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r w:rsidRPr="001634E8">
              <w:rPr>
                <w:rFonts w:ascii="Tahoma" w:hAnsi="Tahoma" w:cs="Tahoma"/>
                <w:b/>
                <w:color w:val="000000" w:themeColor="text1"/>
                <w:sz w:val="20"/>
                <w:szCs w:val="20"/>
              </w:rPr>
              <w:t>3</w:t>
            </w:r>
          </w:p>
        </w:tc>
        <w:tc>
          <w:tcPr>
            <w:tcW w:w="530" w:type="dxa"/>
            <w:shd w:val="clear" w:color="auto" w:fill="D9D9D9"/>
            <w:vAlign w:val="center"/>
          </w:tcPr>
          <w:p w:rsidR="0028706A" w:rsidRPr="001634E8" w:rsidRDefault="0028706A" w:rsidP="00587FFE">
            <w:pPr>
              <w:spacing w:after="0"/>
              <w:jc w:val="center"/>
              <w:rPr>
                <w:rFonts w:ascii="Tahoma" w:hAnsi="Tahoma" w:cs="Tahoma"/>
                <w:b/>
                <w:color w:val="000000" w:themeColor="text1"/>
                <w:sz w:val="20"/>
                <w:szCs w:val="20"/>
              </w:rPr>
            </w:pPr>
            <w:r w:rsidRPr="001634E8">
              <w:rPr>
                <w:rFonts w:ascii="Tahoma" w:hAnsi="Tahoma" w:cs="Tahoma"/>
                <w:b/>
                <w:color w:val="000000" w:themeColor="text1"/>
                <w:sz w:val="20"/>
                <w:szCs w:val="20"/>
              </w:rPr>
              <w:t>4</w:t>
            </w:r>
          </w:p>
        </w:tc>
        <w:tc>
          <w:tcPr>
            <w:tcW w:w="0" w:type="auto"/>
            <w:vMerge/>
            <w:shd w:val="clear" w:color="auto" w:fill="D9D9D9"/>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gridSpan w:val="3"/>
            <w:vAlign w:val="center"/>
          </w:tcPr>
          <w:p w:rsidR="0028706A" w:rsidRPr="001634E8" w:rsidRDefault="0028706A" w:rsidP="00587FFE">
            <w:pPr>
              <w:spacing w:after="0"/>
              <w:rPr>
                <w:rFonts w:ascii="Tahoma" w:hAnsi="Tahoma" w:cs="Tahoma"/>
                <w:b/>
                <w:bCs/>
                <w:color w:val="000000" w:themeColor="text1"/>
                <w:sz w:val="20"/>
                <w:szCs w:val="20"/>
              </w:rPr>
            </w:pPr>
            <w:r w:rsidRPr="001634E8">
              <w:rPr>
                <w:rFonts w:ascii="Tahoma" w:hAnsi="Tahoma" w:cs="Tahoma"/>
                <w:b/>
                <w:bCs/>
                <w:color w:val="000000" w:themeColor="text1"/>
                <w:sz w:val="20"/>
                <w:szCs w:val="20"/>
              </w:rPr>
              <w:t>I. MATA KULIAH PONDASI KEILMUAN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lang w:val="id-ID"/>
              </w:rPr>
            </w:pPr>
          </w:p>
        </w:tc>
      </w:tr>
      <w:tr w:rsidR="0028706A" w:rsidRPr="001634E8" w:rsidTr="00D351BD">
        <w:trPr>
          <w:cantSplit/>
          <w:trHeight w:val="98"/>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vAlign w:val="center"/>
          </w:tcPr>
          <w:p w:rsidR="0028706A" w:rsidRPr="001634E8"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Pr>
                <w:rFonts w:ascii="Tahoma" w:hAnsi="Tahoma" w:cs="Tahoma"/>
                <w:bCs/>
                <w:color w:val="000000" w:themeColor="text1"/>
                <w:sz w:val="20"/>
                <w:szCs w:val="20"/>
                <w:lang w:eastAsia="id-ID"/>
              </w:rPr>
              <w:t>PPS9201</w:t>
            </w:r>
          </w:p>
        </w:tc>
        <w:tc>
          <w:tcPr>
            <w:tcW w:w="0" w:type="auto"/>
            <w:vAlign w:val="center"/>
          </w:tcPr>
          <w:p w:rsidR="0028706A" w:rsidRPr="001634E8" w:rsidRDefault="0028706A" w:rsidP="00587FFE">
            <w:pPr>
              <w:autoSpaceDE w:val="0"/>
              <w:autoSpaceDN w:val="0"/>
              <w:spacing w:after="0"/>
              <w:ind w:left="15" w:hanging="15"/>
              <w:rPr>
                <w:rFonts w:ascii="Tahoma" w:hAnsi="Tahoma" w:cs="Tahoma"/>
                <w:color w:val="000000" w:themeColor="text1"/>
                <w:sz w:val="20"/>
                <w:szCs w:val="20"/>
                <w:lang w:val="sv-SE" w:eastAsia="id-ID"/>
              </w:rPr>
            </w:pPr>
            <w:r w:rsidRPr="001634E8">
              <w:rPr>
                <w:rFonts w:ascii="Tahoma" w:hAnsi="Tahoma" w:cs="Tahoma"/>
                <w:color w:val="000000" w:themeColor="text1"/>
                <w:sz w:val="20"/>
                <w:szCs w:val="20"/>
                <w:lang w:val="sv-SE" w:eastAsia="id-ID"/>
              </w:rPr>
              <w:t>Filsafat Pendidikan</w:t>
            </w:r>
          </w:p>
        </w:tc>
        <w:tc>
          <w:tcPr>
            <w:tcW w:w="579" w:type="dxa"/>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634E8" w:rsidRDefault="0028706A" w:rsidP="00587FFE">
            <w:pPr>
              <w:spacing w:after="0"/>
              <w:ind w:right="221"/>
              <w:jc w:val="center"/>
              <w:rPr>
                <w:rFonts w:ascii="Tahoma" w:hAnsi="Tahoma" w:cs="Tahoma"/>
                <w:color w:val="000000" w:themeColor="text1"/>
                <w:sz w:val="20"/>
                <w:szCs w:val="20"/>
              </w:rPr>
            </w:pPr>
          </w:p>
        </w:tc>
        <w:tc>
          <w:tcPr>
            <w:tcW w:w="602" w:type="dxa"/>
          </w:tcPr>
          <w:p w:rsidR="0028706A" w:rsidRPr="001634E8" w:rsidRDefault="0028706A" w:rsidP="00587FFE">
            <w:pPr>
              <w:spacing w:after="0"/>
              <w:ind w:right="221"/>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ind w:right="221"/>
              <w:jc w:val="center"/>
              <w:rPr>
                <w:rFonts w:ascii="Tahoma" w:hAnsi="Tahoma" w:cs="Tahoma"/>
                <w:color w:val="000000" w:themeColor="text1"/>
                <w:sz w:val="20"/>
                <w:szCs w:val="20"/>
                <w:lang w:eastAsia="id-ID"/>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7</w:t>
            </w:r>
          </w:p>
        </w:tc>
      </w:tr>
      <w:tr w:rsidR="0028706A" w:rsidRPr="001634E8" w:rsidTr="00D351BD">
        <w:trPr>
          <w:cantSplit/>
          <w:trHeight w:val="98"/>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Pr>
                <w:rFonts w:ascii="Tahoma" w:hAnsi="Tahoma" w:cs="Tahoma"/>
                <w:bCs/>
                <w:color w:val="000000" w:themeColor="text1"/>
                <w:sz w:val="20"/>
                <w:szCs w:val="20"/>
                <w:lang w:eastAsia="id-ID"/>
              </w:rPr>
              <w:t>PPS9302</w:t>
            </w:r>
          </w:p>
        </w:tc>
        <w:tc>
          <w:tcPr>
            <w:tcW w:w="0" w:type="auto"/>
            <w:vAlign w:val="center"/>
          </w:tcPr>
          <w:p w:rsidR="0028706A" w:rsidRPr="001634E8" w:rsidRDefault="0028706A" w:rsidP="00587FFE">
            <w:pPr>
              <w:autoSpaceDE w:val="0"/>
              <w:autoSpaceDN w:val="0"/>
              <w:spacing w:after="0"/>
              <w:ind w:left="15" w:hanging="15"/>
              <w:rPr>
                <w:rFonts w:ascii="Tahoma" w:hAnsi="Tahoma" w:cs="Tahoma"/>
                <w:color w:val="000000" w:themeColor="text1"/>
                <w:sz w:val="20"/>
                <w:szCs w:val="20"/>
                <w:lang w:val="sv-SE" w:eastAsia="id-ID"/>
              </w:rPr>
            </w:pPr>
            <w:r w:rsidRPr="001634E8">
              <w:rPr>
                <w:rFonts w:ascii="Tahoma" w:hAnsi="Tahoma" w:cs="Tahoma"/>
                <w:color w:val="000000" w:themeColor="text1"/>
                <w:sz w:val="20"/>
                <w:szCs w:val="20"/>
                <w:lang w:val="sv-SE" w:eastAsia="id-ID"/>
              </w:rPr>
              <w:t>Metodologi Penelitian Pendidikan</w:t>
            </w:r>
          </w:p>
        </w:tc>
        <w:tc>
          <w:tcPr>
            <w:tcW w:w="579" w:type="dxa"/>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634E8" w:rsidRDefault="0028706A" w:rsidP="00587FFE">
            <w:pPr>
              <w:spacing w:after="0"/>
              <w:ind w:right="221"/>
              <w:jc w:val="center"/>
              <w:rPr>
                <w:rFonts w:ascii="Tahoma" w:hAnsi="Tahoma" w:cs="Tahoma"/>
                <w:color w:val="000000" w:themeColor="text1"/>
                <w:sz w:val="20"/>
                <w:szCs w:val="20"/>
              </w:rPr>
            </w:pPr>
          </w:p>
        </w:tc>
        <w:tc>
          <w:tcPr>
            <w:tcW w:w="602" w:type="dxa"/>
          </w:tcPr>
          <w:p w:rsidR="0028706A" w:rsidRPr="001634E8" w:rsidRDefault="0028706A" w:rsidP="00587FFE">
            <w:pPr>
              <w:spacing w:after="0"/>
              <w:ind w:right="221"/>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ind w:right="221"/>
              <w:jc w:val="center"/>
              <w:rPr>
                <w:rFonts w:ascii="Tahoma" w:hAnsi="Tahoma" w:cs="Tahoma"/>
                <w:color w:val="000000" w:themeColor="text1"/>
                <w:sz w:val="20"/>
                <w:szCs w:val="20"/>
                <w:lang w:eastAsia="id-ID"/>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98"/>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vAlign w:val="center"/>
          </w:tcPr>
          <w:p w:rsidR="0028706A" w:rsidRPr="001634E8"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Pr>
                <w:rFonts w:ascii="Tahoma" w:hAnsi="Tahoma" w:cs="Tahoma"/>
                <w:bCs/>
                <w:color w:val="000000" w:themeColor="text1"/>
                <w:sz w:val="20"/>
                <w:szCs w:val="20"/>
                <w:lang w:eastAsia="id-ID"/>
              </w:rPr>
              <w:t>PPS9203</w:t>
            </w:r>
          </w:p>
        </w:tc>
        <w:tc>
          <w:tcPr>
            <w:tcW w:w="0" w:type="auto"/>
            <w:vAlign w:val="center"/>
          </w:tcPr>
          <w:p w:rsidR="0028706A" w:rsidRPr="001634E8" w:rsidRDefault="0028706A" w:rsidP="00587FFE">
            <w:pPr>
              <w:autoSpaceDE w:val="0"/>
              <w:autoSpaceDN w:val="0"/>
              <w:spacing w:after="0"/>
              <w:ind w:left="15" w:hanging="15"/>
              <w:rPr>
                <w:rFonts w:ascii="Tahoma" w:hAnsi="Tahoma" w:cs="Tahoma"/>
                <w:color w:val="000000" w:themeColor="text1"/>
                <w:sz w:val="20"/>
                <w:szCs w:val="20"/>
                <w:lang w:val="sv-SE" w:eastAsia="id-ID"/>
              </w:rPr>
            </w:pPr>
            <w:r>
              <w:rPr>
                <w:rFonts w:ascii="Tahoma" w:hAnsi="Tahoma" w:cs="Tahoma"/>
                <w:color w:val="000000" w:themeColor="text1"/>
                <w:sz w:val="20"/>
                <w:szCs w:val="20"/>
                <w:lang w:val="sv-SE" w:eastAsia="id-ID"/>
              </w:rPr>
              <w:t>Statistika</w:t>
            </w:r>
          </w:p>
        </w:tc>
        <w:tc>
          <w:tcPr>
            <w:tcW w:w="579" w:type="dxa"/>
          </w:tcPr>
          <w:p w:rsidR="0028706A" w:rsidRPr="001634E8" w:rsidRDefault="0028706A" w:rsidP="00587FFE">
            <w:pPr>
              <w:spacing w:after="0"/>
              <w:jc w:val="center"/>
              <w:rPr>
                <w:rFonts w:ascii="Tahoma" w:hAnsi="Tahoma" w:cs="Tahoma"/>
                <w:color w:val="000000" w:themeColor="text1"/>
                <w:sz w:val="20"/>
                <w:szCs w:val="20"/>
              </w:rPr>
            </w:pPr>
          </w:p>
        </w:tc>
        <w:tc>
          <w:tcPr>
            <w:tcW w:w="0" w:type="auto"/>
          </w:tcPr>
          <w:p w:rsidR="0028706A" w:rsidRPr="001634E8" w:rsidRDefault="0028706A" w:rsidP="00587FFE">
            <w:pPr>
              <w:spacing w:after="0"/>
              <w:ind w:right="221"/>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tcPr>
          <w:p w:rsidR="0028706A" w:rsidRPr="001634E8" w:rsidRDefault="0028706A" w:rsidP="00587FFE">
            <w:pPr>
              <w:spacing w:after="0"/>
              <w:ind w:right="221"/>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ind w:right="221"/>
              <w:jc w:val="center"/>
              <w:rPr>
                <w:rFonts w:ascii="Tahoma" w:hAnsi="Tahoma" w:cs="Tahoma"/>
                <w:color w:val="000000" w:themeColor="text1"/>
                <w:sz w:val="20"/>
                <w:szCs w:val="20"/>
                <w:lang w:eastAsia="id-ID"/>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98"/>
          <w:jc w:val="center"/>
        </w:trPr>
        <w:tc>
          <w:tcPr>
            <w:tcW w:w="0" w:type="auto"/>
            <w:shd w:val="clear" w:color="auto" w:fill="F2F2F2"/>
            <w:vAlign w:val="center"/>
          </w:tcPr>
          <w:p w:rsidR="0028706A" w:rsidRPr="001634E8" w:rsidRDefault="0028706A" w:rsidP="00587FFE">
            <w:pPr>
              <w:spacing w:after="0"/>
              <w:jc w:val="center"/>
              <w:rPr>
                <w:rFonts w:ascii="Tahoma" w:hAnsi="Tahoma" w:cs="Tahoma"/>
                <w:color w:val="000000" w:themeColor="text1"/>
                <w:sz w:val="20"/>
                <w:szCs w:val="20"/>
                <w:lang w:val="id-ID"/>
              </w:rPr>
            </w:pPr>
          </w:p>
        </w:tc>
        <w:tc>
          <w:tcPr>
            <w:tcW w:w="0" w:type="auto"/>
            <w:gridSpan w:val="2"/>
            <w:shd w:val="clear" w:color="auto" w:fill="F2F2F2"/>
            <w:vAlign w:val="center"/>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lang w:val="id-ID"/>
              </w:rPr>
              <w:t>Jumlah SKS Mata Kuliah P</w:t>
            </w:r>
            <w:r w:rsidRPr="00892288">
              <w:rPr>
                <w:rFonts w:ascii="Tahoma" w:hAnsi="Tahoma" w:cs="Tahoma"/>
                <w:b/>
                <w:color w:val="000000" w:themeColor="text1"/>
                <w:sz w:val="20"/>
                <w:szCs w:val="20"/>
              </w:rPr>
              <w:t>ondasi Keilmuan</w:t>
            </w:r>
          </w:p>
        </w:tc>
        <w:tc>
          <w:tcPr>
            <w:tcW w:w="579" w:type="dxa"/>
            <w:shd w:val="clear" w:color="auto" w:fill="F2F2F2"/>
            <w:vAlign w:val="center"/>
          </w:tcPr>
          <w:p w:rsidR="0028706A" w:rsidRPr="001634E8" w:rsidRDefault="0028706A" w:rsidP="00587FFE">
            <w:pPr>
              <w:spacing w:after="0"/>
              <w:jc w:val="center"/>
              <w:rPr>
                <w:rFonts w:ascii="Tahoma" w:hAnsi="Tahoma" w:cs="Tahoma"/>
                <w:b/>
                <w:color w:val="000000" w:themeColor="text1"/>
                <w:sz w:val="20"/>
                <w:szCs w:val="20"/>
                <w:lang w:val="id-ID"/>
              </w:rPr>
            </w:pPr>
            <w:r w:rsidRPr="001634E8">
              <w:rPr>
                <w:rFonts w:ascii="Tahoma" w:hAnsi="Tahoma" w:cs="Tahoma"/>
                <w:b/>
                <w:color w:val="000000" w:themeColor="text1"/>
                <w:sz w:val="20"/>
                <w:szCs w:val="20"/>
                <w:lang w:val="id-ID"/>
              </w:rPr>
              <w:t>5</w:t>
            </w:r>
          </w:p>
        </w:tc>
        <w:tc>
          <w:tcPr>
            <w:tcW w:w="0" w:type="auto"/>
            <w:shd w:val="clear" w:color="auto" w:fill="F2F2F2"/>
            <w:vAlign w:val="center"/>
          </w:tcPr>
          <w:p w:rsidR="0028706A" w:rsidRPr="000D7D9A"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c>
          <w:tcPr>
            <w:tcW w:w="602" w:type="dxa"/>
            <w:shd w:val="clear" w:color="auto" w:fill="F2F2F2"/>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530" w:type="dxa"/>
            <w:shd w:val="clear" w:color="auto" w:fill="F2F2F2"/>
          </w:tcPr>
          <w:p w:rsidR="0028706A" w:rsidRPr="001634E8" w:rsidRDefault="0028706A" w:rsidP="00587FFE">
            <w:pPr>
              <w:autoSpaceDE w:val="0"/>
              <w:autoSpaceDN w:val="0"/>
              <w:spacing w:after="0"/>
              <w:jc w:val="center"/>
              <w:rPr>
                <w:rFonts w:ascii="Tahoma" w:hAnsi="Tahoma" w:cs="Tahoma"/>
                <w:b/>
                <w:color w:val="000000" w:themeColor="text1"/>
                <w:sz w:val="20"/>
                <w:szCs w:val="20"/>
                <w:lang w:val="id-ID" w:eastAsia="id-ID"/>
              </w:rPr>
            </w:pPr>
            <w:r w:rsidRPr="001634E8">
              <w:rPr>
                <w:rFonts w:ascii="Tahoma" w:hAnsi="Tahoma" w:cs="Tahoma"/>
                <w:b/>
                <w:color w:val="000000" w:themeColor="text1"/>
                <w:sz w:val="20"/>
                <w:szCs w:val="20"/>
                <w:lang w:val="id-ID" w:eastAsia="id-ID"/>
              </w:rPr>
              <w:t>0</w:t>
            </w:r>
          </w:p>
        </w:tc>
        <w:tc>
          <w:tcPr>
            <w:tcW w:w="0" w:type="auto"/>
            <w:shd w:val="clear" w:color="auto" w:fill="F2F2F2"/>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98"/>
          <w:jc w:val="center"/>
        </w:trPr>
        <w:tc>
          <w:tcPr>
            <w:tcW w:w="0" w:type="auto"/>
            <w:gridSpan w:val="3"/>
            <w:vAlign w:val="center"/>
          </w:tcPr>
          <w:p w:rsidR="0028706A" w:rsidRPr="001634E8" w:rsidRDefault="0028706A" w:rsidP="00587FFE">
            <w:pPr>
              <w:autoSpaceDE w:val="0"/>
              <w:autoSpaceDN w:val="0"/>
              <w:spacing w:after="0"/>
              <w:ind w:left="15" w:hanging="15"/>
              <w:rPr>
                <w:rFonts w:ascii="Tahoma" w:hAnsi="Tahoma" w:cs="Tahoma"/>
                <w:b/>
                <w:color w:val="000000" w:themeColor="text1"/>
                <w:sz w:val="20"/>
                <w:szCs w:val="20"/>
                <w:lang w:eastAsia="id-ID"/>
              </w:rPr>
            </w:pPr>
            <w:r w:rsidRPr="001634E8">
              <w:rPr>
                <w:rFonts w:ascii="Tahoma" w:hAnsi="Tahoma" w:cs="Tahoma"/>
                <w:b/>
                <w:color w:val="000000" w:themeColor="text1"/>
                <w:sz w:val="20"/>
                <w:szCs w:val="20"/>
                <w:lang w:val="id-ID" w:eastAsia="id-ID"/>
              </w:rPr>
              <w:t xml:space="preserve">II. MATA KULIAH </w:t>
            </w:r>
            <w:r w:rsidRPr="001634E8">
              <w:rPr>
                <w:rFonts w:ascii="Tahoma" w:hAnsi="Tahoma" w:cs="Tahoma"/>
                <w:b/>
                <w:color w:val="000000" w:themeColor="text1"/>
                <w:sz w:val="20"/>
                <w:szCs w:val="20"/>
                <w:lang w:eastAsia="id-ID"/>
              </w:rPr>
              <w:t>KEAHLIAN PROGRAM STUDI</w:t>
            </w:r>
          </w:p>
        </w:tc>
        <w:tc>
          <w:tcPr>
            <w:tcW w:w="579" w:type="dxa"/>
          </w:tcPr>
          <w:p w:rsidR="0028706A" w:rsidRPr="001634E8" w:rsidRDefault="0028706A" w:rsidP="00587FFE">
            <w:pPr>
              <w:spacing w:after="0"/>
              <w:jc w:val="center"/>
              <w:rPr>
                <w:rFonts w:ascii="Tahoma" w:hAnsi="Tahoma" w:cs="Tahoma"/>
                <w:color w:val="000000" w:themeColor="text1"/>
                <w:sz w:val="20"/>
                <w:szCs w:val="20"/>
              </w:rPr>
            </w:pPr>
          </w:p>
        </w:tc>
        <w:tc>
          <w:tcPr>
            <w:tcW w:w="0" w:type="auto"/>
          </w:tcPr>
          <w:p w:rsidR="0028706A" w:rsidRPr="001634E8" w:rsidRDefault="0028706A" w:rsidP="00587FFE">
            <w:pPr>
              <w:spacing w:after="0"/>
              <w:ind w:right="221"/>
              <w:jc w:val="center"/>
              <w:rPr>
                <w:rFonts w:ascii="Tahoma" w:hAnsi="Tahoma" w:cs="Tahoma"/>
                <w:color w:val="000000" w:themeColor="text1"/>
                <w:sz w:val="20"/>
                <w:szCs w:val="20"/>
              </w:rPr>
            </w:pPr>
          </w:p>
        </w:tc>
        <w:tc>
          <w:tcPr>
            <w:tcW w:w="602" w:type="dxa"/>
          </w:tcPr>
          <w:p w:rsidR="0028706A" w:rsidRPr="001634E8" w:rsidRDefault="0028706A" w:rsidP="00587FFE">
            <w:pPr>
              <w:spacing w:after="0"/>
              <w:ind w:right="221"/>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ind w:right="221"/>
              <w:jc w:val="center"/>
              <w:rPr>
                <w:rFonts w:ascii="Tahoma" w:hAnsi="Tahoma" w:cs="Tahoma"/>
                <w:color w:val="000000" w:themeColor="text1"/>
                <w:sz w:val="20"/>
                <w:szCs w:val="20"/>
                <w:lang w:eastAsia="id-ID"/>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1</w:t>
            </w:r>
          </w:p>
        </w:tc>
        <w:tc>
          <w:tcPr>
            <w:tcW w:w="0" w:type="auto"/>
            <w:vAlign w:val="center"/>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Pr>
                <w:rFonts w:ascii="Tahoma" w:hAnsi="Tahoma" w:cs="Tahoma"/>
                <w:bCs/>
                <w:color w:val="000000" w:themeColor="text1"/>
                <w:sz w:val="20"/>
                <w:szCs w:val="20"/>
                <w:lang w:eastAsia="id-ID"/>
              </w:rPr>
              <w:t>PIP9301</w:t>
            </w:r>
          </w:p>
        </w:tc>
        <w:tc>
          <w:tcPr>
            <w:tcW w:w="0" w:type="auto"/>
            <w:vAlign w:val="center"/>
          </w:tcPr>
          <w:p w:rsidR="0028706A" w:rsidRPr="001634E8" w:rsidRDefault="0028706A" w:rsidP="00587FFE">
            <w:pPr>
              <w:autoSpaceDE w:val="0"/>
              <w:autoSpaceDN w:val="0"/>
              <w:spacing w:after="0"/>
              <w:ind w:left="15" w:hanging="15"/>
              <w:rPr>
                <w:rFonts w:ascii="Tahoma" w:hAnsi="Tahoma" w:cs="Tahoma"/>
                <w:color w:val="000000" w:themeColor="text1"/>
                <w:sz w:val="20"/>
                <w:szCs w:val="20"/>
                <w:lang w:val="sv-SE" w:eastAsia="id-ID"/>
              </w:rPr>
            </w:pPr>
            <w:r>
              <w:rPr>
                <w:rFonts w:ascii="Tahoma" w:hAnsi="Tahoma" w:cs="Tahoma"/>
                <w:color w:val="000000" w:themeColor="text1"/>
                <w:sz w:val="20"/>
                <w:szCs w:val="20"/>
              </w:rPr>
              <w:t>Teori Pendidikan dan Persekolahan</w:t>
            </w:r>
          </w:p>
        </w:tc>
        <w:tc>
          <w:tcPr>
            <w:tcW w:w="579" w:type="dxa"/>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tcPr>
          <w:p w:rsidR="0028706A" w:rsidRPr="001634E8" w:rsidRDefault="0028706A" w:rsidP="00587FFE">
            <w:pPr>
              <w:spacing w:after="0"/>
              <w:jc w:val="center"/>
              <w:rPr>
                <w:rFonts w:ascii="Tahoma" w:hAnsi="Tahoma" w:cs="Tahoma"/>
                <w:color w:val="000000" w:themeColor="text1"/>
                <w:sz w:val="20"/>
                <w:szCs w:val="20"/>
              </w:rPr>
            </w:pPr>
          </w:p>
        </w:tc>
        <w:tc>
          <w:tcPr>
            <w:tcW w:w="602" w:type="dxa"/>
          </w:tcPr>
          <w:p w:rsidR="0028706A" w:rsidRPr="001634E8" w:rsidRDefault="0028706A" w:rsidP="00587FFE">
            <w:pPr>
              <w:spacing w:after="0"/>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ind w:left="851" w:right="221" w:hanging="567"/>
              <w:jc w:val="center"/>
              <w:rPr>
                <w:rFonts w:ascii="Tahoma" w:hAnsi="Tahoma" w:cs="Tahoma"/>
                <w:color w:val="000000" w:themeColor="text1"/>
                <w:sz w:val="20"/>
                <w:szCs w:val="20"/>
                <w:lang w:val="id-ID" w:eastAsia="id-ID"/>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29</w:t>
            </w:r>
          </w:p>
        </w:tc>
      </w:tr>
      <w:tr w:rsidR="0028706A" w:rsidRPr="001634E8" w:rsidTr="00DB513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2</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202</w:t>
            </w:r>
          </w:p>
        </w:tc>
        <w:tc>
          <w:tcPr>
            <w:tcW w:w="0" w:type="auto"/>
          </w:tcPr>
          <w:p w:rsidR="0028706A" w:rsidRPr="000D7D9A" w:rsidRDefault="0028706A" w:rsidP="00587FFE">
            <w:pPr>
              <w:autoSpaceDE w:val="0"/>
              <w:autoSpaceDN w:val="0"/>
              <w:spacing w:after="0"/>
              <w:ind w:left="15" w:hanging="15"/>
              <w:rPr>
                <w:rFonts w:ascii="Tahoma" w:hAnsi="Tahoma" w:cs="Tahoma"/>
                <w:color w:val="000000" w:themeColor="text1"/>
                <w:sz w:val="20"/>
                <w:szCs w:val="20"/>
                <w:lang w:eastAsia="id-ID"/>
              </w:rPr>
            </w:pPr>
            <w:r>
              <w:rPr>
                <w:rFonts w:ascii="Tahoma" w:hAnsi="Tahoma" w:cs="Tahoma"/>
                <w:color w:val="000000" w:themeColor="text1"/>
                <w:sz w:val="20"/>
                <w:szCs w:val="20"/>
                <w:lang w:eastAsia="id-ID"/>
              </w:rPr>
              <w:t>Pendidikan Komparatif</w:t>
            </w:r>
          </w:p>
        </w:tc>
        <w:tc>
          <w:tcPr>
            <w:tcW w:w="579" w:type="dxa"/>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tcPr>
          <w:p w:rsidR="0028706A" w:rsidRPr="001634E8" w:rsidRDefault="0028706A" w:rsidP="00587FFE">
            <w:pPr>
              <w:spacing w:after="0"/>
              <w:jc w:val="center"/>
              <w:rPr>
                <w:rFonts w:ascii="Tahoma" w:hAnsi="Tahoma" w:cs="Tahoma"/>
                <w:color w:val="000000" w:themeColor="text1"/>
                <w:sz w:val="20"/>
                <w:szCs w:val="20"/>
              </w:rPr>
            </w:pPr>
          </w:p>
        </w:tc>
        <w:tc>
          <w:tcPr>
            <w:tcW w:w="602" w:type="dxa"/>
          </w:tcPr>
          <w:p w:rsidR="0028706A" w:rsidRPr="001634E8" w:rsidRDefault="0028706A" w:rsidP="00587FFE">
            <w:pPr>
              <w:spacing w:after="0"/>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ind w:left="851" w:right="221" w:hanging="567"/>
              <w:jc w:val="center"/>
              <w:rPr>
                <w:rFonts w:ascii="Tahoma" w:hAnsi="Tahoma" w:cs="Tahoma"/>
                <w:color w:val="000000" w:themeColor="text1"/>
                <w:sz w:val="20"/>
                <w:szCs w:val="20"/>
                <w:lang w:val="id-ID" w:eastAsia="id-ID"/>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3</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203</w:t>
            </w:r>
          </w:p>
        </w:tc>
        <w:tc>
          <w:tcPr>
            <w:tcW w:w="0" w:type="auto"/>
            <w:vAlign w:val="center"/>
          </w:tcPr>
          <w:p w:rsidR="0028706A" w:rsidRPr="001634E8" w:rsidRDefault="0028706A" w:rsidP="00587FFE">
            <w:pPr>
              <w:autoSpaceDE w:val="0"/>
              <w:autoSpaceDN w:val="0"/>
              <w:spacing w:after="0"/>
              <w:ind w:left="15" w:hanging="15"/>
              <w:rPr>
                <w:rFonts w:ascii="Tahoma" w:hAnsi="Tahoma" w:cs="Tahoma"/>
                <w:color w:val="000000" w:themeColor="text1"/>
                <w:sz w:val="20"/>
                <w:szCs w:val="20"/>
                <w:lang w:val="sv-SE" w:eastAsia="id-ID"/>
              </w:rPr>
            </w:pPr>
            <w:r>
              <w:rPr>
                <w:rFonts w:ascii="Tahoma" w:hAnsi="Tahoma" w:cs="Tahoma"/>
                <w:color w:val="000000" w:themeColor="text1"/>
                <w:sz w:val="20"/>
                <w:szCs w:val="20"/>
                <w:lang w:val="sv-SE" w:eastAsia="id-ID"/>
              </w:rPr>
              <w:t>Politik Pendidikan</w:t>
            </w:r>
          </w:p>
        </w:tc>
        <w:tc>
          <w:tcPr>
            <w:tcW w:w="579" w:type="dxa"/>
          </w:tcPr>
          <w:p w:rsidR="0028706A" w:rsidRPr="001634E8" w:rsidRDefault="0028706A" w:rsidP="00587FFE">
            <w:pPr>
              <w:spacing w:after="0"/>
              <w:jc w:val="center"/>
              <w:rPr>
                <w:rFonts w:ascii="Tahoma" w:hAnsi="Tahoma" w:cs="Tahoma"/>
                <w:color w:val="000000" w:themeColor="text1"/>
                <w:sz w:val="20"/>
                <w:szCs w:val="20"/>
              </w:rPr>
            </w:pPr>
          </w:p>
        </w:tc>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tcPr>
          <w:p w:rsidR="0028706A" w:rsidRPr="001634E8" w:rsidRDefault="0028706A" w:rsidP="00587FFE">
            <w:pPr>
              <w:spacing w:after="0"/>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jc w:val="center"/>
              <w:rPr>
                <w:rFonts w:ascii="Tahoma" w:hAnsi="Tahoma" w:cs="Tahoma"/>
                <w:color w:val="000000" w:themeColor="text1"/>
                <w:sz w:val="20"/>
                <w:szCs w:val="20"/>
                <w:lang w:eastAsia="id-ID"/>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4</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204</w:t>
            </w:r>
          </w:p>
        </w:tc>
        <w:tc>
          <w:tcPr>
            <w:tcW w:w="0" w:type="auto"/>
            <w:vAlign w:val="center"/>
          </w:tcPr>
          <w:p w:rsidR="0028706A" w:rsidRPr="001634E8" w:rsidRDefault="0028706A" w:rsidP="00587FFE">
            <w:pPr>
              <w:autoSpaceDE w:val="0"/>
              <w:autoSpaceDN w:val="0"/>
              <w:spacing w:after="0"/>
              <w:ind w:left="15" w:hanging="15"/>
              <w:rPr>
                <w:rFonts w:ascii="Tahoma" w:hAnsi="Tahoma" w:cs="Tahoma"/>
                <w:color w:val="000000" w:themeColor="text1"/>
                <w:sz w:val="20"/>
                <w:szCs w:val="20"/>
                <w:lang w:val="sv-SE" w:eastAsia="id-ID"/>
              </w:rPr>
            </w:pPr>
            <w:r>
              <w:rPr>
                <w:rFonts w:ascii="Tahoma" w:hAnsi="Tahoma" w:cs="Tahoma"/>
                <w:color w:val="000000" w:themeColor="text1"/>
                <w:sz w:val="20"/>
                <w:szCs w:val="20"/>
              </w:rPr>
              <w:t>Orientasi Baru Pedagogik</w:t>
            </w:r>
          </w:p>
        </w:tc>
        <w:tc>
          <w:tcPr>
            <w:tcW w:w="579" w:type="dxa"/>
          </w:tcPr>
          <w:p w:rsidR="0028706A" w:rsidRPr="001634E8" w:rsidRDefault="0028706A" w:rsidP="00587FFE">
            <w:pPr>
              <w:spacing w:after="0"/>
              <w:jc w:val="center"/>
              <w:rPr>
                <w:rFonts w:ascii="Tahoma" w:hAnsi="Tahoma" w:cs="Tahoma"/>
                <w:color w:val="000000" w:themeColor="text1"/>
                <w:sz w:val="20"/>
                <w:szCs w:val="20"/>
              </w:rPr>
            </w:pPr>
          </w:p>
        </w:tc>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tcPr>
          <w:p w:rsidR="0028706A" w:rsidRPr="001634E8" w:rsidRDefault="0028706A" w:rsidP="00587FFE">
            <w:pPr>
              <w:spacing w:after="0"/>
              <w:jc w:val="center"/>
              <w:rPr>
                <w:rFonts w:ascii="Tahoma" w:hAnsi="Tahoma" w:cs="Tahoma"/>
                <w:color w:val="000000" w:themeColor="text1"/>
                <w:sz w:val="20"/>
                <w:szCs w:val="20"/>
              </w:rPr>
            </w:pPr>
          </w:p>
        </w:tc>
        <w:tc>
          <w:tcPr>
            <w:tcW w:w="530" w:type="dxa"/>
          </w:tcPr>
          <w:p w:rsidR="0028706A" w:rsidRPr="001634E8" w:rsidRDefault="0028706A" w:rsidP="00587FFE">
            <w:pPr>
              <w:autoSpaceDE w:val="0"/>
              <w:autoSpaceDN w:val="0"/>
              <w:spacing w:after="0"/>
              <w:jc w:val="center"/>
              <w:rPr>
                <w:rFonts w:ascii="Tahoma" w:hAnsi="Tahoma" w:cs="Tahoma"/>
                <w:color w:val="000000" w:themeColor="text1"/>
                <w:sz w:val="20"/>
                <w:szCs w:val="20"/>
                <w:lang w:eastAsia="id-ID"/>
              </w:rPr>
            </w:pPr>
          </w:p>
        </w:tc>
        <w:tc>
          <w:tcPr>
            <w:tcW w:w="0" w:type="auto"/>
            <w:vMerge/>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5</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205</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lang w:val="sv-SE" w:eastAsia="id-ID"/>
              </w:rPr>
              <w:t>Kepemimpinan Pendidikan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6</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206</w:t>
            </w:r>
          </w:p>
        </w:tc>
        <w:tc>
          <w:tcPr>
            <w:tcW w:w="0" w:type="auto"/>
            <w:vAlign w:val="center"/>
          </w:tcPr>
          <w:p w:rsidR="0028706A" w:rsidRPr="001634E8" w:rsidRDefault="0028706A" w:rsidP="00587FFE">
            <w:pPr>
              <w:spacing w:after="0"/>
              <w:rPr>
                <w:rFonts w:ascii="Tahoma" w:hAnsi="Tahoma" w:cs="Tahoma"/>
                <w:color w:val="000000" w:themeColor="text1"/>
                <w:sz w:val="20"/>
                <w:szCs w:val="20"/>
                <w:lang w:val="sv-SE"/>
              </w:rPr>
            </w:pPr>
            <w:r>
              <w:rPr>
                <w:rFonts w:ascii="Tahoma" w:hAnsi="Tahoma" w:cs="Tahoma"/>
                <w:color w:val="000000" w:themeColor="text1"/>
                <w:sz w:val="20"/>
                <w:szCs w:val="20"/>
                <w:lang w:val="sv-SE"/>
              </w:rPr>
              <w:t>Penulisan Proposal Disertasi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lang w:val="id-ID"/>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7</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207</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Seminar Proposal Disertasi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8</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208</w:t>
            </w:r>
          </w:p>
        </w:tc>
        <w:tc>
          <w:tcPr>
            <w:tcW w:w="0" w:type="auto"/>
            <w:vAlign w:val="center"/>
          </w:tcPr>
          <w:p w:rsidR="0028706A" w:rsidRPr="001634E8" w:rsidRDefault="0028706A" w:rsidP="00587FFE">
            <w:pPr>
              <w:spacing w:after="0"/>
              <w:rPr>
                <w:rFonts w:ascii="Tahoma" w:hAnsi="Tahoma" w:cs="Tahoma"/>
                <w:color w:val="000000" w:themeColor="text1"/>
                <w:sz w:val="20"/>
                <w:szCs w:val="20"/>
                <w:lang w:val="sv-SE"/>
              </w:rPr>
            </w:pPr>
            <w:r>
              <w:rPr>
                <w:rFonts w:ascii="Tahoma" w:hAnsi="Tahoma" w:cs="Tahoma"/>
                <w:color w:val="000000" w:themeColor="text1"/>
                <w:sz w:val="20"/>
                <w:szCs w:val="20"/>
                <w:lang w:val="sv-SE"/>
              </w:rPr>
              <w:t>Penulisan Jurnal</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lang w:val="id-ID"/>
              </w:rPr>
            </w:pPr>
            <w:r w:rsidRPr="001634E8">
              <w:rPr>
                <w:rFonts w:ascii="Tahoma" w:hAnsi="Tahoma" w:cs="Tahoma"/>
                <w:color w:val="000000" w:themeColor="text1"/>
                <w:sz w:val="20"/>
                <w:szCs w:val="20"/>
                <w:lang w:val="id-ID"/>
              </w:rPr>
              <w:t>9</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909</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 xml:space="preserve">Disertasi </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12</w:t>
            </w: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shd w:val="clear" w:color="auto" w:fill="F2F2F2"/>
            <w:vAlign w:val="center"/>
          </w:tcPr>
          <w:p w:rsidR="0028706A" w:rsidRPr="001634E8" w:rsidRDefault="0028706A" w:rsidP="00587FFE">
            <w:pPr>
              <w:spacing w:after="0"/>
              <w:jc w:val="center"/>
              <w:rPr>
                <w:rFonts w:ascii="Tahoma" w:hAnsi="Tahoma" w:cs="Tahoma"/>
                <w:color w:val="000000" w:themeColor="text1"/>
                <w:sz w:val="20"/>
                <w:szCs w:val="20"/>
                <w:lang w:val="id-ID"/>
              </w:rPr>
            </w:pPr>
          </w:p>
        </w:tc>
        <w:tc>
          <w:tcPr>
            <w:tcW w:w="0" w:type="auto"/>
            <w:gridSpan w:val="2"/>
            <w:shd w:val="clear" w:color="auto" w:fill="F2F2F2"/>
            <w:vAlign w:val="center"/>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lang w:val="id-ID"/>
              </w:rPr>
              <w:t xml:space="preserve">Jumlah SKS Mata Kuliah </w:t>
            </w:r>
            <w:r w:rsidRPr="00892288">
              <w:rPr>
                <w:rFonts w:ascii="Tahoma" w:hAnsi="Tahoma" w:cs="Tahoma"/>
                <w:b/>
                <w:color w:val="000000" w:themeColor="text1"/>
                <w:sz w:val="20"/>
                <w:szCs w:val="20"/>
              </w:rPr>
              <w:t xml:space="preserve">Keahlian </w:t>
            </w:r>
            <w:r w:rsidRPr="00892288">
              <w:rPr>
                <w:rFonts w:ascii="Tahoma" w:hAnsi="Tahoma" w:cs="Tahoma"/>
                <w:b/>
                <w:color w:val="000000" w:themeColor="text1"/>
                <w:sz w:val="20"/>
                <w:szCs w:val="20"/>
                <w:lang w:val="id-ID"/>
              </w:rPr>
              <w:t>Pr</w:t>
            </w:r>
            <w:r w:rsidRPr="00892288">
              <w:rPr>
                <w:rFonts w:ascii="Tahoma" w:hAnsi="Tahoma" w:cs="Tahoma"/>
                <w:b/>
                <w:color w:val="000000" w:themeColor="text1"/>
                <w:sz w:val="20"/>
                <w:szCs w:val="20"/>
              </w:rPr>
              <w:t>ogram Studi</w:t>
            </w:r>
          </w:p>
        </w:tc>
        <w:tc>
          <w:tcPr>
            <w:tcW w:w="579" w:type="dxa"/>
            <w:shd w:val="clear" w:color="auto" w:fill="F2F2F2"/>
            <w:vAlign w:val="center"/>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5</w:t>
            </w:r>
          </w:p>
        </w:tc>
        <w:tc>
          <w:tcPr>
            <w:tcW w:w="0" w:type="auto"/>
            <w:shd w:val="clear" w:color="auto" w:fill="F2F2F2"/>
            <w:vAlign w:val="center"/>
          </w:tcPr>
          <w:p w:rsidR="0028706A" w:rsidRPr="000D7D9A"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602" w:type="dxa"/>
            <w:shd w:val="clear" w:color="auto" w:fill="F2F2F2"/>
            <w:vAlign w:val="center"/>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530" w:type="dxa"/>
            <w:shd w:val="clear" w:color="auto" w:fill="F2F2F2"/>
            <w:vAlign w:val="center"/>
          </w:tcPr>
          <w:p w:rsidR="0028706A" w:rsidRPr="000D7D9A"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12</w:t>
            </w:r>
          </w:p>
        </w:tc>
        <w:tc>
          <w:tcPr>
            <w:tcW w:w="0" w:type="auto"/>
            <w:shd w:val="clear" w:color="auto" w:fill="F2F2F2"/>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gridSpan w:val="3"/>
            <w:vAlign w:val="center"/>
          </w:tcPr>
          <w:p w:rsidR="0028706A" w:rsidRPr="001634E8" w:rsidRDefault="0028706A" w:rsidP="00587FFE">
            <w:pPr>
              <w:spacing w:after="0"/>
              <w:rPr>
                <w:rFonts w:ascii="Tahoma" w:hAnsi="Tahoma" w:cs="Tahoma"/>
                <w:color w:val="000000" w:themeColor="text1"/>
                <w:sz w:val="20"/>
                <w:szCs w:val="20"/>
                <w:lang w:val="pt-BR"/>
              </w:rPr>
            </w:pPr>
            <w:r w:rsidRPr="001634E8">
              <w:rPr>
                <w:rFonts w:ascii="Tahoma" w:hAnsi="Tahoma" w:cs="Tahoma"/>
                <w:b/>
                <w:bCs/>
                <w:color w:val="000000" w:themeColor="text1"/>
                <w:sz w:val="20"/>
                <w:szCs w:val="20"/>
                <w:lang w:val="pt-BR"/>
              </w:rPr>
              <w:t>II</w:t>
            </w:r>
            <w:r w:rsidRPr="001634E8">
              <w:rPr>
                <w:rFonts w:ascii="Tahoma" w:hAnsi="Tahoma" w:cs="Tahoma"/>
                <w:b/>
                <w:bCs/>
                <w:color w:val="000000" w:themeColor="text1"/>
                <w:sz w:val="20"/>
                <w:szCs w:val="20"/>
                <w:lang w:val="id-ID"/>
              </w:rPr>
              <w:t>I.</w:t>
            </w:r>
            <w:r w:rsidRPr="001634E8">
              <w:rPr>
                <w:rFonts w:ascii="Tahoma" w:hAnsi="Tahoma" w:cs="Tahoma"/>
                <w:b/>
                <w:bCs/>
                <w:color w:val="000000" w:themeColor="text1"/>
                <w:sz w:val="20"/>
                <w:szCs w:val="20"/>
                <w:lang w:val="pt-BR"/>
              </w:rPr>
              <w:t xml:space="preserve"> MATA KULIAH PILIHAN</w:t>
            </w:r>
            <w:r>
              <w:rPr>
                <w:rFonts w:ascii="Tahoma" w:hAnsi="Tahoma" w:cs="Tahoma"/>
                <w:b/>
                <w:bCs/>
                <w:color w:val="000000" w:themeColor="text1"/>
                <w:sz w:val="20"/>
                <w:szCs w:val="20"/>
                <w:lang w:val="pt-BR"/>
              </w:rPr>
              <w:t xml:space="preserve"> KONSENTRASI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lang w:val="pt-BR"/>
              </w:rPr>
            </w:pPr>
          </w:p>
        </w:tc>
        <w:tc>
          <w:tcPr>
            <w:tcW w:w="0" w:type="auto"/>
            <w:vAlign w:val="center"/>
          </w:tcPr>
          <w:p w:rsidR="0028706A" w:rsidRPr="00892288" w:rsidRDefault="0028706A" w:rsidP="00587FFE">
            <w:pPr>
              <w:spacing w:after="0"/>
              <w:jc w:val="center"/>
              <w:rPr>
                <w:rFonts w:ascii="Tahoma" w:hAnsi="Tahoma" w:cs="Tahoma"/>
                <w:b/>
                <w:bCs/>
                <w:color w:val="000000" w:themeColor="text1"/>
                <w:sz w:val="20"/>
                <w:szCs w:val="20"/>
              </w:rPr>
            </w:pPr>
          </w:p>
        </w:tc>
      </w:tr>
      <w:tr w:rsidR="0028706A" w:rsidRPr="001634E8" w:rsidTr="00DB513D">
        <w:trPr>
          <w:cantSplit/>
          <w:jc w:val="center"/>
        </w:trPr>
        <w:tc>
          <w:tcPr>
            <w:tcW w:w="0" w:type="auto"/>
            <w:gridSpan w:val="3"/>
            <w:vAlign w:val="center"/>
          </w:tcPr>
          <w:p w:rsidR="0028706A" w:rsidRPr="00822CC1"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ILMU PENDIDIKAN MURNI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210</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Refleksi Pendidikan dalam Perspektif Historis</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14</w:t>
            </w:r>
          </w:p>
        </w:tc>
      </w:tr>
      <w:tr w:rsidR="0028706A" w:rsidRPr="001634E8" w:rsidTr="00DB513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211</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Pendidikan dalam Perubahan Sosio-Budaya</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212</w:t>
            </w:r>
          </w:p>
        </w:tc>
        <w:tc>
          <w:tcPr>
            <w:tcW w:w="0" w:type="auto"/>
          </w:tcPr>
          <w:p w:rsidR="0028706A" w:rsidRPr="000D7D9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Pendidikan Multikultural</w:t>
            </w:r>
          </w:p>
        </w:tc>
        <w:tc>
          <w:tcPr>
            <w:tcW w:w="579" w:type="dxa"/>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tcPr>
          <w:p w:rsidR="0028706A" w:rsidRPr="001634E8" w:rsidRDefault="0028706A" w:rsidP="00587FFE">
            <w:pPr>
              <w:spacing w:after="0"/>
              <w:jc w:val="center"/>
              <w:rPr>
                <w:rFonts w:ascii="Tahoma" w:hAnsi="Tahoma" w:cs="Tahoma"/>
                <w:color w:val="000000" w:themeColor="text1"/>
                <w:sz w:val="20"/>
                <w:szCs w:val="20"/>
              </w:rPr>
            </w:pPr>
          </w:p>
        </w:tc>
        <w:tc>
          <w:tcPr>
            <w:tcW w:w="602" w:type="dxa"/>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213</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Pendidikan Berkeadilan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214</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Hermeneutika</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215</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Epistemologi Kultural</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4F3CE2"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142796">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216</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Konfigurasi Pendidikan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vAlign w:val="center"/>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0" w:type="auto"/>
            <w:vAlign w:val="center"/>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602" w:type="dxa"/>
            <w:vAlign w:val="center"/>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ILMU KEOLAHRAGAAN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217</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 xml:space="preserve">Kajian Olahraga Kesehatan </w:t>
            </w:r>
          </w:p>
        </w:tc>
        <w:tc>
          <w:tcPr>
            <w:tcW w:w="579" w:type="dxa"/>
          </w:tcPr>
          <w:p w:rsidR="0028706A" w:rsidRPr="00892288" w:rsidRDefault="0028706A" w:rsidP="00587FFE">
            <w:pPr>
              <w:spacing w:after="0"/>
              <w:jc w:val="center"/>
              <w:rPr>
                <w:rFonts w:ascii="Tahoma" w:hAnsi="Tahoma" w:cs="Tahoma"/>
                <w:color w:val="000000" w:themeColor="text1"/>
                <w:sz w:val="20"/>
                <w:szCs w:val="20"/>
              </w:rPr>
            </w:pPr>
          </w:p>
        </w:tc>
        <w:tc>
          <w:tcPr>
            <w:tcW w:w="0" w:type="auto"/>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602" w:type="dxa"/>
          </w:tcPr>
          <w:p w:rsidR="0028706A" w:rsidRPr="0089228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B513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218</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Manajemen dan Pemasaran olahraga</w:t>
            </w:r>
          </w:p>
        </w:tc>
        <w:tc>
          <w:tcPr>
            <w:tcW w:w="579" w:type="dxa"/>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0" w:type="auto"/>
          </w:tcPr>
          <w:p w:rsidR="0028706A" w:rsidRPr="00892288" w:rsidRDefault="0028706A" w:rsidP="00587FFE">
            <w:pPr>
              <w:spacing w:after="0"/>
              <w:jc w:val="center"/>
              <w:rPr>
                <w:rFonts w:ascii="Tahoma" w:hAnsi="Tahoma" w:cs="Tahoma"/>
                <w:color w:val="000000" w:themeColor="text1"/>
                <w:sz w:val="20"/>
                <w:szCs w:val="20"/>
              </w:rPr>
            </w:pPr>
          </w:p>
        </w:tc>
        <w:tc>
          <w:tcPr>
            <w:tcW w:w="602" w:type="dxa"/>
          </w:tcPr>
          <w:p w:rsidR="0028706A" w:rsidRPr="0089228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219</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Kajian IPTEK Keolahragaan</w:t>
            </w:r>
          </w:p>
        </w:tc>
        <w:tc>
          <w:tcPr>
            <w:tcW w:w="579" w:type="dxa"/>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0" w:type="auto"/>
          </w:tcPr>
          <w:p w:rsidR="0028706A" w:rsidRPr="00892288" w:rsidRDefault="0028706A" w:rsidP="00587FFE">
            <w:pPr>
              <w:spacing w:after="0"/>
              <w:jc w:val="center"/>
              <w:rPr>
                <w:rFonts w:ascii="Tahoma" w:hAnsi="Tahoma" w:cs="Tahoma"/>
                <w:color w:val="000000" w:themeColor="text1"/>
                <w:sz w:val="20"/>
                <w:szCs w:val="20"/>
              </w:rPr>
            </w:pPr>
          </w:p>
        </w:tc>
        <w:tc>
          <w:tcPr>
            <w:tcW w:w="602" w:type="dxa"/>
          </w:tcPr>
          <w:p w:rsidR="0028706A" w:rsidRPr="0089228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220</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Kajian Sosial dan Kebijakan Olahraga</w:t>
            </w:r>
          </w:p>
        </w:tc>
        <w:tc>
          <w:tcPr>
            <w:tcW w:w="579" w:type="dxa"/>
          </w:tcPr>
          <w:p w:rsidR="0028706A" w:rsidRPr="00892288" w:rsidRDefault="0028706A" w:rsidP="00587FFE">
            <w:pPr>
              <w:spacing w:after="0"/>
              <w:jc w:val="center"/>
              <w:rPr>
                <w:rFonts w:ascii="Tahoma" w:hAnsi="Tahoma" w:cs="Tahoma"/>
                <w:color w:val="000000" w:themeColor="text1"/>
                <w:sz w:val="20"/>
                <w:szCs w:val="20"/>
              </w:rPr>
            </w:pPr>
          </w:p>
        </w:tc>
        <w:tc>
          <w:tcPr>
            <w:tcW w:w="0" w:type="auto"/>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602" w:type="dxa"/>
          </w:tcPr>
          <w:p w:rsidR="0028706A" w:rsidRPr="0089228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221</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Metodologi Penelitian Keolahragaan</w:t>
            </w:r>
          </w:p>
        </w:tc>
        <w:tc>
          <w:tcPr>
            <w:tcW w:w="579" w:type="dxa"/>
          </w:tcPr>
          <w:p w:rsidR="0028706A" w:rsidRPr="00892288" w:rsidRDefault="0028706A" w:rsidP="00587FFE">
            <w:pPr>
              <w:spacing w:after="0"/>
              <w:jc w:val="center"/>
              <w:rPr>
                <w:rFonts w:ascii="Tahoma" w:hAnsi="Tahoma" w:cs="Tahoma"/>
                <w:color w:val="000000" w:themeColor="text1"/>
                <w:sz w:val="20"/>
                <w:szCs w:val="20"/>
              </w:rPr>
            </w:pPr>
          </w:p>
        </w:tc>
        <w:tc>
          <w:tcPr>
            <w:tcW w:w="0" w:type="auto"/>
          </w:tcPr>
          <w:p w:rsidR="0028706A" w:rsidRPr="00892288" w:rsidRDefault="0028706A" w:rsidP="00587FFE">
            <w:pPr>
              <w:spacing w:after="0"/>
              <w:jc w:val="center"/>
              <w:rPr>
                <w:rFonts w:ascii="Tahoma" w:hAnsi="Tahoma" w:cs="Tahoma"/>
                <w:color w:val="000000" w:themeColor="text1"/>
                <w:sz w:val="20"/>
                <w:szCs w:val="20"/>
              </w:rPr>
            </w:pPr>
          </w:p>
        </w:tc>
        <w:tc>
          <w:tcPr>
            <w:tcW w:w="602" w:type="dxa"/>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222</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Kajian Pembelajaran dan Kurikulum Olahraga</w:t>
            </w:r>
          </w:p>
        </w:tc>
        <w:tc>
          <w:tcPr>
            <w:tcW w:w="579" w:type="dxa"/>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0" w:type="auto"/>
          </w:tcPr>
          <w:p w:rsidR="0028706A" w:rsidRPr="00892288" w:rsidRDefault="0028706A" w:rsidP="00587FFE">
            <w:pPr>
              <w:spacing w:after="0"/>
              <w:jc w:val="center"/>
              <w:rPr>
                <w:rFonts w:ascii="Tahoma" w:hAnsi="Tahoma" w:cs="Tahoma"/>
                <w:color w:val="000000" w:themeColor="text1"/>
                <w:sz w:val="20"/>
                <w:szCs w:val="20"/>
              </w:rPr>
            </w:pPr>
          </w:p>
        </w:tc>
        <w:tc>
          <w:tcPr>
            <w:tcW w:w="602" w:type="dxa"/>
          </w:tcPr>
          <w:p w:rsidR="0028706A" w:rsidRPr="0089228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223</w:t>
            </w:r>
          </w:p>
        </w:tc>
        <w:tc>
          <w:tcPr>
            <w:tcW w:w="0" w:type="auto"/>
          </w:tcPr>
          <w:p w:rsidR="0028706A" w:rsidRPr="00892288"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Strategi Pengembangan Perfoma Olahraga</w:t>
            </w:r>
          </w:p>
        </w:tc>
        <w:tc>
          <w:tcPr>
            <w:tcW w:w="579" w:type="dxa"/>
          </w:tcPr>
          <w:p w:rsidR="0028706A" w:rsidRPr="00892288" w:rsidRDefault="0028706A" w:rsidP="00587FFE">
            <w:pPr>
              <w:spacing w:after="0"/>
              <w:jc w:val="center"/>
              <w:rPr>
                <w:rFonts w:ascii="Tahoma" w:hAnsi="Tahoma" w:cs="Tahoma"/>
                <w:color w:val="000000" w:themeColor="text1"/>
                <w:sz w:val="20"/>
                <w:szCs w:val="20"/>
              </w:rPr>
            </w:pPr>
          </w:p>
        </w:tc>
        <w:tc>
          <w:tcPr>
            <w:tcW w:w="0" w:type="auto"/>
          </w:tcPr>
          <w:p w:rsidR="0028706A" w:rsidRPr="0089228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2</w:t>
            </w:r>
          </w:p>
        </w:tc>
        <w:tc>
          <w:tcPr>
            <w:tcW w:w="602" w:type="dxa"/>
          </w:tcPr>
          <w:p w:rsidR="0028706A" w:rsidRPr="0089228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p w:rsidR="00D0764E" w:rsidRDefault="00D0764E" w:rsidP="00587FFE">
            <w:pPr>
              <w:spacing w:after="0"/>
              <w:jc w:val="center"/>
              <w:rPr>
                <w:rFonts w:ascii="Tahoma" w:hAnsi="Tahoma" w:cs="Tahoma"/>
                <w:b/>
                <w:color w:val="000000" w:themeColor="text1"/>
                <w:sz w:val="20"/>
                <w:szCs w:val="20"/>
              </w:rPr>
            </w:pPr>
          </w:p>
          <w:p w:rsidR="00D0764E" w:rsidRDefault="00D0764E" w:rsidP="00587FFE">
            <w:pPr>
              <w:spacing w:after="0"/>
              <w:jc w:val="center"/>
              <w:rPr>
                <w:rFonts w:ascii="Tahoma" w:hAnsi="Tahoma" w:cs="Tahoma"/>
                <w:b/>
                <w:color w:val="000000" w:themeColor="text1"/>
                <w:sz w:val="20"/>
                <w:szCs w:val="20"/>
              </w:rPr>
            </w:pPr>
          </w:p>
          <w:p w:rsidR="00D0764E" w:rsidRPr="00892288" w:rsidRDefault="00D0764E" w:rsidP="00587FFE">
            <w:pPr>
              <w:spacing w:after="0"/>
              <w:jc w:val="center"/>
              <w:rPr>
                <w:rFonts w:ascii="Tahoma" w:hAnsi="Tahoma" w:cs="Tahoma"/>
                <w:b/>
                <w:color w:val="000000" w:themeColor="text1"/>
                <w:sz w:val="20"/>
                <w:szCs w:val="20"/>
              </w:rPr>
            </w:pPr>
          </w:p>
        </w:tc>
        <w:tc>
          <w:tcPr>
            <w:tcW w:w="579" w:type="dxa"/>
            <w:vAlign w:val="center"/>
          </w:tcPr>
          <w:p w:rsidR="0028706A"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6</w:t>
            </w:r>
          </w:p>
          <w:p w:rsidR="00D0764E" w:rsidRDefault="00D0764E" w:rsidP="00587FFE">
            <w:pPr>
              <w:spacing w:after="0"/>
              <w:jc w:val="center"/>
              <w:rPr>
                <w:rFonts w:ascii="Tahoma" w:hAnsi="Tahoma" w:cs="Tahoma"/>
                <w:b/>
                <w:color w:val="000000" w:themeColor="text1"/>
                <w:sz w:val="20"/>
                <w:szCs w:val="20"/>
              </w:rPr>
            </w:pPr>
          </w:p>
          <w:p w:rsidR="00D0764E" w:rsidRDefault="00D0764E" w:rsidP="00587FFE">
            <w:pPr>
              <w:spacing w:after="0"/>
              <w:jc w:val="center"/>
              <w:rPr>
                <w:rFonts w:ascii="Tahoma" w:hAnsi="Tahoma" w:cs="Tahoma"/>
                <w:b/>
                <w:color w:val="000000" w:themeColor="text1"/>
                <w:sz w:val="20"/>
                <w:szCs w:val="20"/>
              </w:rPr>
            </w:pPr>
          </w:p>
          <w:p w:rsidR="00D0764E" w:rsidRPr="00892288" w:rsidRDefault="00D0764E" w:rsidP="00D0764E">
            <w:pPr>
              <w:spacing w:after="0"/>
              <w:rPr>
                <w:rFonts w:ascii="Tahoma" w:hAnsi="Tahoma" w:cs="Tahoma"/>
                <w:b/>
                <w:color w:val="000000" w:themeColor="text1"/>
                <w:sz w:val="20"/>
                <w:szCs w:val="20"/>
              </w:rPr>
            </w:pPr>
          </w:p>
        </w:tc>
        <w:tc>
          <w:tcPr>
            <w:tcW w:w="0" w:type="auto"/>
            <w:vAlign w:val="center"/>
          </w:tcPr>
          <w:p w:rsidR="0028706A"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6</w:t>
            </w:r>
          </w:p>
          <w:p w:rsidR="00D0764E" w:rsidRDefault="00D0764E" w:rsidP="00587FFE">
            <w:pPr>
              <w:spacing w:after="0"/>
              <w:jc w:val="center"/>
              <w:rPr>
                <w:rFonts w:ascii="Tahoma" w:hAnsi="Tahoma" w:cs="Tahoma"/>
                <w:b/>
                <w:color w:val="000000" w:themeColor="text1"/>
                <w:sz w:val="20"/>
                <w:szCs w:val="20"/>
              </w:rPr>
            </w:pPr>
          </w:p>
          <w:p w:rsidR="00D0764E" w:rsidRDefault="00D0764E" w:rsidP="00587FFE">
            <w:pPr>
              <w:spacing w:after="0"/>
              <w:jc w:val="center"/>
              <w:rPr>
                <w:rFonts w:ascii="Tahoma" w:hAnsi="Tahoma" w:cs="Tahoma"/>
                <w:b/>
                <w:color w:val="000000" w:themeColor="text1"/>
                <w:sz w:val="20"/>
                <w:szCs w:val="20"/>
              </w:rPr>
            </w:pPr>
          </w:p>
          <w:p w:rsidR="00D0764E" w:rsidRPr="00892288" w:rsidRDefault="00D0764E" w:rsidP="00587FFE">
            <w:pPr>
              <w:spacing w:after="0"/>
              <w:jc w:val="center"/>
              <w:rPr>
                <w:rFonts w:ascii="Tahoma" w:hAnsi="Tahoma" w:cs="Tahoma"/>
                <w:b/>
                <w:color w:val="000000" w:themeColor="text1"/>
                <w:sz w:val="20"/>
                <w:szCs w:val="20"/>
              </w:rPr>
            </w:pPr>
          </w:p>
        </w:tc>
        <w:tc>
          <w:tcPr>
            <w:tcW w:w="602" w:type="dxa"/>
            <w:vAlign w:val="center"/>
          </w:tcPr>
          <w:p w:rsidR="0028706A"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2</w:t>
            </w:r>
          </w:p>
          <w:p w:rsidR="00D0764E" w:rsidRDefault="00D0764E" w:rsidP="00587FFE">
            <w:pPr>
              <w:spacing w:after="0"/>
              <w:jc w:val="center"/>
              <w:rPr>
                <w:rFonts w:ascii="Tahoma" w:hAnsi="Tahoma" w:cs="Tahoma"/>
                <w:b/>
                <w:color w:val="000000" w:themeColor="text1"/>
                <w:sz w:val="20"/>
                <w:szCs w:val="20"/>
              </w:rPr>
            </w:pPr>
          </w:p>
          <w:p w:rsidR="00D0764E" w:rsidRDefault="00D0764E" w:rsidP="00587FFE">
            <w:pPr>
              <w:spacing w:after="0"/>
              <w:jc w:val="center"/>
              <w:rPr>
                <w:rFonts w:ascii="Tahoma" w:hAnsi="Tahoma" w:cs="Tahoma"/>
                <w:b/>
                <w:color w:val="000000" w:themeColor="text1"/>
                <w:sz w:val="20"/>
                <w:szCs w:val="20"/>
              </w:rPr>
            </w:pPr>
          </w:p>
          <w:p w:rsidR="00D0764E" w:rsidRPr="00892288" w:rsidRDefault="00D0764E" w:rsidP="00587FFE">
            <w:pPr>
              <w:spacing w:after="0"/>
              <w:jc w:val="center"/>
              <w:rPr>
                <w:rFonts w:ascii="Tahoma" w:hAnsi="Tahoma" w:cs="Tahoma"/>
                <w:b/>
                <w:color w:val="000000" w:themeColor="text1"/>
                <w:sz w:val="20"/>
                <w:szCs w:val="20"/>
              </w:rPr>
            </w:pPr>
          </w:p>
        </w:tc>
        <w:tc>
          <w:tcPr>
            <w:tcW w:w="530" w:type="dxa"/>
            <w:vAlign w:val="center"/>
          </w:tcPr>
          <w:p w:rsidR="0028706A"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p w:rsidR="00D0764E" w:rsidRDefault="00D0764E" w:rsidP="00587FFE">
            <w:pPr>
              <w:spacing w:after="0"/>
              <w:jc w:val="center"/>
              <w:rPr>
                <w:rFonts w:ascii="Tahoma" w:hAnsi="Tahoma" w:cs="Tahoma"/>
                <w:b/>
                <w:color w:val="000000" w:themeColor="text1"/>
                <w:sz w:val="20"/>
                <w:szCs w:val="20"/>
              </w:rPr>
            </w:pPr>
          </w:p>
          <w:p w:rsidR="00D0764E" w:rsidRDefault="00D0764E" w:rsidP="00587FFE">
            <w:pPr>
              <w:spacing w:after="0"/>
              <w:jc w:val="center"/>
              <w:rPr>
                <w:rFonts w:ascii="Tahoma" w:hAnsi="Tahoma" w:cs="Tahoma"/>
                <w:b/>
                <w:color w:val="000000" w:themeColor="text1"/>
                <w:sz w:val="20"/>
                <w:szCs w:val="20"/>
              </w:rPr>
            </w:pPr>
          </w:p>
          <w:p w:rsidR="00D0764E" w:rsidRPr="00892288" w:rsidRDefault="00D0764E" w:rsidP="00587FFE">
            <w:pPr>
              <w:spacing w:after="0"/>
              <w:jc w:val="center"/>
              <w:rPr>
                <w:rFonts w:ascii="Tahoma" w:hAnsi="Tahoma" w:cs="Tahoma"/>
                <w:b/>
                <w:color w:val="000000" w:themeColor="text1"/>
                <w:sz w:val="20"/>
                <w:szCs w:val="20"/>
              </w:rPr>
            </w:pPr>
          </w:p>
        </w:tc>
        <w:tc>
          <w:tcPr>
            <w:tcW w:w="0" w:type="auto"/>
            <w:vAlign w:val="center"/>
          </w:tcPr>
          <w:p w:rsidR="00D0764E" w:rsidRPr="00892288" w:rsidRDefault="00D0764E"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gridSpan w:val="3"/>
          </w:tcPr>
          <w:p w:rsidR="00D0764E" w:rsidRPr="00D0764E" w:rsidRDefault="00D0764E" w:rsidP="00D0764E">
            <w:pPr>
              <w:spacing w:after="0"/>
              <w:rPr>
                <w:rFonts w:ascii="Tahoma" w:hAnsi="Tahoma" w:cs="Tahoma"/>
                <w:color w:val="000000" w:themeColor="text1"/>
                <w:sz w:val="20"/>
                <w:szCs w:val="20"/>
              </w:rPr>
            </w:pPr>
          </w:p>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MATEMATIKA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D0764E">
            <w:pPr>
              <w:spacing w:after="0"/>
              <w:rPr>
                <w:rFonts w:ascii="Tahoma" w:hAnsi="Tahoma" w:cs="Tahoma"/>
                <w:color w:val="000000" w:themeColor="text1"/>
                <w:sz w:val="20"/>
                <w:szCs w:val="20"/>
              </w:rPr>
            </w:pPr>
          </w:p>
        </w:tc>
        <w:tc>
          <w:tcPr>
            <w:tcW w:w="0" w:type="auto"/>
            <w:vAlign w:val="center"/>
          </w:tcPr>
          <w:p w:rsidR="00D0764E" w:rsidRPr="00892288" w:rsidRDefault="00D0764E" w:rsidP="00D0764E">
            <w:pPr>
              <w:spacing w:after="0"/>
              <w:rPr>
                <w:rFonts w:ascii="Tahoma" w:hAnsi="Tahoma" w:cs="Tahoma"/>
                <w:b/>
                <w:color w:val="000000" w:themeColor="text1"/>
                <w:sz w:val="20"/>
                <w:szCs w:val="20"/>
              </w:rPr>
            </w:pPr>
          </w:p>
        </w:tc>
      </w:tr>
      <w:tr w:rsidR="0028706A" w:rsidRPr="001634E8" w:rsidTr="00DB513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224</w:t>
            </w:r>
          </w:p>
        </w:tc>
        <w:tc>
          <w:tcPr>
            <w:tcW w:w="0" w:type="auto"/>
            <w:vAlign w:val="center"/>
          </w:tcPr>
          <w:p w:rsidR="0028706A" w:rsidRPr="00CD7B12" w:rsidRDefault="0028706A" w:rsidP="00D0764E">
            <w:pPr>
              <w:pStyle w:val="NoSpacing"/>
              <w:rPr>
                <w:rFonts w:ascii="Tahoma" w:hAnsi="Tahoma" w:cs="Tahoma"/>
                <w:sz w:val="20"/>
                <w:szCs w:val="20"/>
              </w:rPr>
            </w:pPr>
            <w:r w:rsidRPr="00CD7B12">
              <w:rPr>
                <w:rFonts w:ascii="Tahoma" w:hAnsi="Tahoma" w:cs="Tahoma"/>
                <w:sz w:val="20"/>
                <w:szCs w:val="20"/>
              </w:rPr>
              <w:t>Isu-isu Kontemporer Pendidikan Matematika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12</w:t>
            </w:r>
          </w:p>
        </w:tc>
      </w:tr>
      <w:tr w:rsidR="0028706A" w:rsidRPr="001634E8" w:rsidTr="00DB513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325</w:t>
            </w:r>
          </w:p>
        </w:tc>
        <w:tc>
          <w:tcPr>
            <w:tcW w:w="0" w:type="auto"/>
            <w:vAlign w:val="center"/>
          </w:tcPr>
          <w:p w:rsidR="0028706A" w:rsidRPr="00CD7B12" w:rsidRDefault="0028706A" w:rsidP="00D0764E">
            <w:pPr>
              <w:pStyle w:val="NoSpacing"/>
              <w:rPr>
                <w:rFonts w:ascii="Tahoma" w:hAnsi="Tahoma" w:cs="Tahoma"/>
                <w:sz w:val="20"/>
                <w:szCs w:val="20"/>
              </w:rPr>
            </w:pPr>
            <w:r w:rsidRPr="00CD7B12">
              <w:rPr>
                <w:rFonts w:ascii="Tahoma" w:hAnsi="Tahoma" w:cs="Tahoma"/>
                <w:sz w:val="20"/>
                <w:szCs w:val="20"/>
              </w:rPr>
              <w:t>Landasan Psikologis Pendidikan Matematika</w:t>
            </w:r>
          </w:p>
        </w:tc>
        <w:tc>
          <w:tcPr>
            <w:tcW w:w="579" w:type="dxa"/>
            <w:shd w:val="clear" w:color="auto" w:fill="FFFF00"/>
            <w:vAlign w:val="center"/>
          </w:tcPr>
          <w:p w:rsidR="0028706A" w:rsidRDefault="00D0764E"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326</w:t>
            </w:r>
          </w:p>
        </w:tc>
        <w:tc>
          <w:tcPr>
            <w:tcW w:w="0" w:type="auto"/>
            <w:vAlign w:val="center"/>
          </w:tcPr>
          <w:p w:rsidR="0028706A" w:rsidRPr="00CD7B12" w:rsidRDefault="0028706A" w:rsidP="00587FFE">
            <w:pPr>
              <w:pStyle w:val="NoSpacing"/>
              <w:jc w:val="both"/>
              <w:rPr>
                <w:rFonts w:ascii="Tahoma" w:hAnsi="Tahoma" w:cs="Tahoma"/>
                <w:sz w:val="20"/>
                <w:szCs w:val="20"/>
              </w:rPr>
            </w:pPr>
            <w:r w:rsidRPr="00CD7B12">
              <w:rPr>
                <w:rFonts w:ascii="Tahoma" w:hAnsi="Tahoma" w:cs="Tahoma"/>
                <w:sz w:val="20"/>
                <w:szCs w:val="20"/>
              </w:rPr>
              <w:t>Kajian Kurikulum Matematika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227</w:t>
            </w:r>
          </w:p>
        </w:tc>
        <w:tc>
          <w:tcPr>
            <w:tcW w:w="0" w:type="auto"/>
            <w:vAlign w:val="center"/>
          </w:tcPr>
          <w:p w:rsidR="0028706A" w:rsidRPr="00CD7B12" w:rsidRDefault="0028706A" w:rsidP="00587FFE">
            <w:pPr>
              <w:pStyle w:val="NoSpacing"/>
              <w:jc w:val="both"/>
              <w:rPr>
                <w:rFonts w:ascii="Tahoma" w:hAnsi="Tahoma" w:cs="Tahoma"/>
                <w:sz w:val="20"/>
                <w:szCs w:val="20"/>
              </w:rPr>
            </w:pPr>
            <w:r w:rsidRPr="00CD7B12">
              <w:rPr>
                <w:rFonts w:ascii="Tahoma" w:hAnsi="Tahoma" w:cs="Tahoma"/>
                <w:sz w:val="20"/>
                <w:szCs w:val="20"/>
              </w:rPr>
              <w:t>Metodologi Penelitian Kualitatif</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shd w:val="clear" w:color="auto" w:fill="FFFF00"/>
            <w:vAlign w:val="center"/>
          </w:tcPr>
          <w:p w:rsidR="0028706A" w:rsidRPr="001634E8" w:rsidRDefault="00D0764E"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228</w:t>
            </w:r>
          </w:p>
        </w:tc>
        <w:tc>
          <w:tcPr>
            <w:tcW w:w="0" w:type="auto"/>
            <w:vAlign w:val="center"/>
          </w:tcPr>
          <w:p w:rsidR="0028706A" w:rsidRPr="00CD7B12" w:rsidRDefault="0028706A" w:rsidP="00587FFE">
            <w:pPr>
              <w:pStyle w:val="NoSpacing"/>
              <w:jc w:val="both"/>
              <w:rPr>
                <w:rFonts w:ascii="Tahoma" w:hAnsi="Tahoma" w:cs="Tahoma"/>
                <w:sz w:val="20"/>
                <w:szCs w:val="20"/>
              </w:rPr>
            </w:pPr>
            <w:r w:rsidRPr="00CD7B12">
              <w:rPr>
                <w:rFonts w:ascii="Tahoma" w:hAnsi="Tahoma" w:cs="Tahoma"/>
                <w:sz w:val="20"/>
                <w:szCs w:val="20"/>
              </w:rPr>
              <w:t>Pemodelan Persamaan Struktural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shd w:val="clear" w:color="auto" w:fill="FFFF00"/>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B513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Pr="00CD7B12" w:rsidRDefault="0028706A" w:rsidP="00587FFE">
            <w:pPr>
              <w:spacing w:after="0"/>
              <w:rPr>
                <w:rFonts w:ascii="Tahoma" w:hAnsi="Tahoma" w:cs="Tahoma"/>
                <w:b/>
                <w:color w:val="000000" w:themeColor="text1"/>
                <w:sz w:val="20"/>
                <w:szCs w:val="20"/>
              </w:rPr>
            </w:pPr>
            <w:r>
              <w:rPr>
                <w:rFonts w:ascii="Tahoma" w:hAnsi="Tahoma" w:cs="Tahoma"/>
                <w:b/>
                <w:color w:val="000000" w:themeColor="text1"/>
                <w:sz w:val="20"/>
                <w:szCs w:val="20"/>
              </w:rPr>
              <w:t>MATA KULIAH PEMINATAN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D351BD" w:rsidRPr="001634E8" w:rsidTr="00E75DCD">
        <w:trPr>
          <w:cantSplit/>
          <w:trHeight w:val="179"/>
          <w:jc w:val="center"/>
        </w:trPr>
        <w:tc>
          <w:tcPr>
            <w:tcW w:w="0" w:type="auto"/>
          </w:tcPr>
          <w:p w:rsidR="00D351BD" w:rsidRDefault="00D351BD"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tcPr>
          <w:p w:rsidR="00D351BD" w:rsidRPr="00185A3D" w:rsidRDefault="00D351BD"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229</w:t>
            </w:r>
          </w:p>
        </w:tc>
        <w:tc>
          <w:tcPr>
            <w:tcW w:w="0" w:type="auto"/>
            <w:vAlign w:val="center"/>
          </w:tcPr>
          <w:p w:rsidR="00D351BD" w:rsidRPr="00CD7B12" w:rsidRDefault="00D351BD" w:rsidP="00587FFE">
            <w:pPr>
              <w:pStyle w:val="NoSpacing"/>
              <w:jc w:val="both"/>
              <w:rPr>
                <w:rFonts w:ascii="Tahoma" w:hAnsi="Tahoma" w:cs="Tahoma"/>
                <w:sz w:val="20"/>
                <w:szCs w:val="20"/>
              </w:rPr>
            </w:pPr>
            <w:r w:rsidRPr="00CD7B12">
              <w:rPr>
                <w:rFonts w:ascii="Tahoma" w:hAnsi="Tahoma" w:cs="Tahoma"/>
                <w:sz w:val="20"/>
                <w:szCs w:val="20"/>
              </w:rPr>
              <w:t xml:space="preserve">Analisis Fungsional </w:t>
            </w:r>
          </w:p>
        </w:tc>
        <w:tc>
          <w:tcPr>
            <w:tcW w:w="579" w:type="dxa"/>
            <w:vAlign w:val="center"/>
          </w:tcPr>
          <w:p w:rsidR="00D351BD" w:rsidRDefault="00D351BD" w:rsidP="00587FFE">
            <w:pPr>
              <w:spacing w:after="0"/>
              <w:jc w:val="center"/>
              <w:rPr>
                <w:rFonts w:ascii="Tahoma" w:hAnsi="Tahoma" w:cs="Tahoma"/>
                <w:color w:val="000000" w:themeColor="text1"/>
                <w:sz w:val="20"/>
                <w:szCs w:val="20"/>
              </w:rPr>
            </w:pPr>
          </w:p>
        </w:tc>
        <w:tc>
          <w:tcPr>
            <w:tcW w:w="0" w:type="auto"/>
            <w:vAlign w:val="center"/>
          </w:tcPr>
          <w:p w:rsidR="00D351BD" w:rsidRPr="001634E8" w:rsidRDefault="00D351BD" w:rsidP="00587FFE">
            <w:pPr>
              <w:spacing w:after="0"/>
              <w:jc w:val="center"/>
              <w:rPr>
                <w:rFonts w:ascii="Tahoma" w:hAnsi="Tahoma" w:cs="Tahoma"/>
                <w:color w:val="000000" w:themeColor="text1"/>
                <w:sz w:val="20"/>
                <w:szCs w:val="20"/>
              </w:rPr>
            </w:pPr>
          </w:p>
        </w:tc>
        <w:tc>
          <w:tcPr>
            <w:tcW w:w="602" w:type="dxa"/>
            <w:shd w:val="clear" w:color="auto" w:fill="FFFF00"/>
            <w:vAlign w:val="center"/>
          </w:tcPr>
          <w:p w:rsidR="00D351BD" w:rsidRPr="001634E8" w:rsidRDefault="00D351BD"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D351BD" w:rsidRPr="001634E8" w:rsidRDefault="00D351BD" w:rsidP="00587FFE">
            <w:pPr>
              <w:spacing w:after="0"/>
              <w:jc w:val="center"/>
              <w:rPr>
                <w:rFonts w:ascii="Tahoma" w:hAnsi="Tahoma" w:cs="Tahoma"/>
                <w:color w:val="000000" w:themeColor="text1"/>
                <w:sz w:val="20"/>
                <w:szCs w:val="20"/>
              </w:rPr>
            </w:pPr>
          </w:p>
        </w:tc>
        <w:tc>
          <w:tcPr>
            <w:tcW w:w="0" w:type="auto"/>
            <w:vMerge w:val="restart"/>
            <w:shd w:val="clear" w:color="auto" w:fill="FFFF00"/>
            <w:vAlign w:val="center"/>
          </w:tcPr>
          <w:p w:rsidR="00D351BD" w:rsidRPr="00892288" w:rsidRDefault="00D351BD" w:rsidP="00587FFE">
            <w:pPr>
              <w:spacing w:after="0"/>
              <w:jc w:val="center"/>
              <w:rPr>
                <w:rFonts w:ascii="Tahoma" w:hAnsi="Tahoma" w:cs="Tahoma"/>
                <w:b/>
                <w:color w:val="000000" w:themeColor="text1"/>
                <w:sz w:val="20"/>
                <w:szCs w:val="20"/>
              </w:rPr>
            </w:pPr>
            <w:r w:rsidRPr="00E75DCD">
              <w:rPr>
                <w:rFonts w:ascii="Tahoma" w:hAnsi="Tahoma" w:cs="Tahoma"/>
                <w:b/>
                <w:color w:val="FF0000"/>
                <w:sz w:val="20"/>
                <w:szCs w:val="20"/>
              </w:rPr>
              <w:t>2</w:t>
            </w:r>
          </w:p>
        </w:tc>
      </w:tr>
      <w:tr w:rsidR="00D351BD" w:rsidRPr="001634E8" w:rsidTr="00E75DCD">
        <w:trPr>
          <w:cantSplit/>
          <w:trHeight w:val="179"/>
          <w:jc w:val="center"/>
        </w:trPr>
        <w:tc>
          <w:tcPr>
            <w:tcW w:w="0" w:type="auto"/>
          </w:tcPr>
          <w:p w:rsidR="00D351BD" w:rsidRDefault="00D351BD"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tcPr>
          <w:p w:rsidR="00D351BD" w:rsidRPr="00185A3D" w:rsidRDefault="00D351BD"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230</w:t>
            </w:r>
          </w:p>
        </w:tc>
        <w:tc>
          <w:tcPr>
            <w:tcW w:w="0" w:type="auto"/>
            <w:vAlign w:val="center"/>
          </w:tcPr>
          <w:p w:rsidR="00D351BD" w:rsidRPr="00CD7B12" w:rsidRDefault="00D351BD" w:rsidP="00587FFE">
            <w:pPr>
              <w:pStyle w:val="NoSpacing"/>
              <w:jc w:val="both"/>
              <w:rPr>
                <w:rFonts w:ascii="Tahoma" w:hAnsi="Tahoma" w:cs="Tahoma"/>
                <w:sz w:val="20"/>
                <w:szCs w:val="20"/>
              </w:rPr>
            </w:pPr>
            <w:r w:rsidRPr="00CD7B12">
              <w:rPr>
                <w:rFonts w:ascii="Tahoma" w:hAnsi="Tahoma" w:cs="Tahoma"/>
                <w:sz w:val="20"/>
                <w:szCs w:val="20"/>
              </w:rPr>
              <w:t>Teori Ring</w:t>
            </w:r>
          </w:p>
        </w:tc>
        <w:tc>
          <w:tcPr>
            <w:tcW w:w="579" w:type="dxa"/>
            <w:vAlign w:val="center"/>
          </w:tcPr>
          <w:p w:rsidR="00D351BD" w:rsidRDefault="00D351BD" w:rsidP="00587FFE">
            <w:pPr>
              <w:spacing w:after="0"/>
              <w:jc w:val="center"/>
              <w:rPr>
                <w:rFonts w:ascii="Tahoma" w:hAnsi="Tahoma" w:cs="Tahoma"/>
                <w:color w:val="000000" w:themeColor="text1"/>
                <w:sz w:val="20"/>
                <w:szCs w:val="20"/>
              </w:rPr>
            </w:pPr>
          </w:p>
        </w:tc>
        <w:tc>
          <w:tcPr>
            <w:tcW w:w="0" w:type="auto"/>
            <w:vAlign w:val="center"/>
          </w:tcPr>
          <w:p w:rsidR="00D351BD" w:rsidRPr="001634E8" w:rsidRDefault="00D351BD" w:rsidP="00587FFE">
            <w:pPr>
              <w:spacing w:after="0"/>
              <w:jc w:val="center"/>
              <w:rPr>
                <w:rFonts w:ascii="Tahoma" w:hAnsi="Tahoma" w:cs="Tahoma"/>
                <w:color w:val="000000" w:themeColor="text1"/>
                <w:sz w:val="20"/>
                <w:szCs w:val="20"/>
              </w:rPr>
            </w:pPr>
          </w:p>
        </w:tc>
        <w:tc>
          <w:tcPr>
            <w:tcW w:w="602" w:type="dxa"/>
            <w:shd w:val="clear" w:color="auto" w:fill="FFFF00"/>
            <w:vAlign w:val="center"/>
          </w:tcPr>
          <w:p w:rsidR="00D351BD" w:rsidRPr="001634E8" w:rsidRDefault="00D351BD"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D351BD" w:rsidRPr="001634E8" w:rsidRDefault="00D351BD" w:rsidP="00587FFE">
            <w:pPr>
              <w:spacing w:after="0"/>
              <w:jc w:val="center"/>
              <w:rPr>
                <w:rFonts w:ascii="Tahoma" w:hAnsi="Tahoma" w:cs="Tahoma"/>
                <w:color w:val="000000" w:themeColor="text1"/>
                <w:sz w:val="20"/>
                <w:szCs w:val="20"/>
              </w:rPr>
            </w:pPr>
          </w:p>
        </w:tc>
        <w:tc>
          <w:tcPr>
            <w:tcW w:w="0" w:type="auto"/>
            <w:vMerge/>
            <w:shd w:val="clear" w:color="auto" w:fill="FFFF00"/>
            <w:vAlign w:val="center"/>
          </w:tcPr>
          <w:p w:rsidR="00D351BD" w:rsidRPr="00892288" w:rsidRDefault="00D351BD" w:rsidP="00587FFE">
            <w:pPr>
              <w:spacing w:after="0"/>
              <w:jc w:val="center"/>
              <w:rPr>
                <w:rFonts w:ascii="Tahoma" w:hAnsi="Tahoma" w:cs="Tahoma"/>
                <w:b/>
                <w:color w:val="000000" w:themeColor="text1"/>
                <w:sz w:val="20"/>
                <w:szCs w:val="20"/>
              </w:rPr>
            </w:pPr>
          </w:p>
        </w:tc>
      </w:tr>
      <w:tr w:rsidR="00D351BD" w:rsidRPr="001634E8" w:rsidTr="00E75DCD">
        <w:trPr>
          <w:cantSplit/>
          <w:trHeight w:val="179"/>
          <w:jc w:val="center"/>
        </w:trPr>
        <w:tc>
          <w:tcPr>
            <w:tcW w:w="0" w:type="auto"/>
          </w:tcPr>
          <w:p w:rsidR="00D351BD" w:rsidRDefault="00D351BD"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tcPr>
          <w:p w:rsidR="00D351BD" w:rsidRPr="00185A3D" w:rsidRDefault="00D351BD"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231</w:t>
            </w:r>
          </w:p>
        </w:tc>
        <w:tc>
          <w:tcPr>
            <w:tcW w:w="0" w:type="auto"/>
            <w:vAlign w:val="center"/>
          </w:tcPr>
          <w:p w:rsidR="00D351BD" w:rsidRPr="00CD7B12" w:rsidRDefault="00D351BD" w:rsidP="00587FFE">
            <w:pPr>
              <w:pStyle w:val="NoSpacing"/>
              <w:jc w:val="both"/>
              <w:rPr>
                <w:rFonts w:ascii="Tahoma" w:hAnsi="Tahoma" w:cs="Tahoma"/>
                <w:sz w:val="20"/>
                <w:szCs w:val="20"/>
              </w:rPr>
            </w:pPr>
            <w:r w:rsidRPr="00CD7B12">
              <w:rPr>
                <w:rFonts w:ascii="Tahoma" w:hAnsi="Tahoma" w:cs="Tahoma"/>
                <w:sz w:val="20"/>
                <w:szCs w:val="20"/>
              </w:rPr>
              <w:t>Analisis Multivariat</w:t>
            </w:r>
          </w:p>
        </w:tc>
        <w:tc>
          <w:tcPr>
            <w:tcW w:w="579" w:type="dxa"/>
            <w:vAlign w:val="center"/>
          </w:tcPr>
          <w:p w:rsidR="00D351BD" w:rsidRDefault="00D351BD" w:rsidP="00587FFE">
            <w:pPr>
              <w:spacing w:after="0"/>
              <w:jc w:val="center"/>
              <w:rPr>
                <w:rFonts w:ascii="Tahoma" w:hAnsi="Tahoma" w:cs="Tahoma"/>
                <w:color w:val="000000" w:themeColor="text1"/>
                <w:sz w:val="20"/>
                <w:szCs w:val="20"/>
              </w:rPr>
            </w:pPr>
          </w:p>
        </w:tc>
        <w:tc>
          <w:tcPr>
            <w:tcW w:w="0" w:type="auto"/>
            <w:vAlign w:val="center"/>
          </w:tcPr>
          <w:p w:rsidR="00D351BD" w:rsidRPr="001634E8" w:rsidRDefault="00D351BD" w:rsidP="00587FFE">
            <w:pPr>
              <w:spacing w:after="0"/>
              <w:jc w:val="center"/>
              <w:rPr>
                <w:rFonts w:ascii="Tahoma" w:hAnsi="Tahoma" w:cs="Tahoma"/>
                <w:color w:val="000000" w:themeColor="text1"/>
                <w:sz w:val="20"/>
                <w:szCs w:val="20"/>
              </w:rPr>
            </w:pPr>
          </w:p>
        </w:tc>
        <w:tc>
          <w:tcPr>
            <w:tcW w:w="602" w:type="dxa"/>
            <w:shd w:val="clear" w:color="auto" w:fill="FFFF00"/>
            <w:vAlign w:val="center"/>
          </w:tcPr>
          <w:p w:rsidR="00D351BD" w:rsidRPr="001634E8" w:rsidRDefault="00D351BD"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D351BD" w:rsidRPr="001634E8" w:rsidRDefault="00D351BD" w:rsidP="00587FFE">
            <w:pPr>
              <w:spacing w:after="0"/>
              <w:jc w:val="center"/>
              <w:rPr>
                <w:rFonts w:ascii="Tahoma" w:hAnsi="Tahoma" w:cs="Tahoma"/>
                <w:color w:val="000000" w:themeColor="text1"/>
                <w:sz w:val="20"/>
                <w:szCs w:val="20"/>
              </w:rPr>
            </w:pPr>
          </w:p>
        </w:tc>
        <w:tc>
          <w:tcPr>
            <w:tcW w:w="0" w:type="auto"/>
            <w:vMerge/>
            <w:shd w:val="clear" w:color="auto" w:fill="FFFF00"/>
            <w:vAlign w:val="center"/>
          </w:tcPr>
          <w:p w:rsidR="00D351BD" w:rsidRPr="00892288" w:rsidRDefault="00D351BD" w:rsidP="00587FFE">
            <w:pPr>
              <w:spacing w:after="0"/>
              <w:jc w:val="center"/>
              <w:rPr>
                <w:rFonts w:ascii="Tahoma" w:hAnsi="Tahoma" w:cs="Tahoma"/>
                <w:b/>
                <w:color w:val="000000" w:themeColor="text1"/>
                <w:sz w:val="20"/>
                <w:szCs w:val="20"/>
              </w:rPr>
            </w:pPr>
          </w:p>
        </w:tc>
      </w:tr>
      <w:tr w:rsidR="00C71989" w:rsidRPr="001634E8" w:rsidTr="00C71989">
        <w:trPr>
          <w:cantSplit/>
          <w:trHeight w:val="179"/>
          <w:jc w:val="center"/>
        </w:trPr>
        <w:tc>
          <w:tcPr>
            <w:tcW w:w="0" w:type="auto"/>
            <w:shd w:val="clear" w:color="auto" w:fill="FF66FF"/>
          </w:tcPr>
          <w:p w:rsidR="00C71989" w:rsidRPr="00C71989" w:rsidRDefault="00C71989"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4</w:t>
            </w:r>
          </w:p>
        </w:tc>
        <w:tc>
          <w:tcPr>
            <w:tcW w:w="0" w:type="auto"/>
            <w:shd w:val="clear" w:color="auto" w:fill="FF66FF"/>
          </w:tcPr>
          <w:p w:rsidR="00C71989" w:rsidRPr="00AE428F" w:rsidRDefault="00587FFE" w:rsidP="00587FFE">
            <w:pPr>
              <w:autoSpaceDE w:val="0"/>
              <w:autoSpaceDN w:val="0"/>
              <w:spacing w:after="0"/>
              <w:ind w:left="-74" w:right="-57"/>
              <w:jc w:val="center"/>
              <w:rPr>
                <w:rFonts w:ascii="Tahoma" w:hAnsi="Tahoma" w:cs="Tahoma"/>
                <w:bCs/>
                <w:color w:val="000000" w:themeColor="text1"/>
                <w:sz w:val="20"/>
                <w:szCs w:val="20"/>
                <w:lang w:eastAsia="id-ID"/>
              </w:rPr>
            </w:pPr>
            <w:r>
              <w:rPr>
                <w:rFonts w:ascii="Tahoma" w:hAnsi="Tahoma" w:cs="Tahoma"/>
                <w:bCs/>
                <w:color w:val="000000" w:themeColor="text1"/>
                <w:sz w:val="20"/>
                <w:szCs w:val="20"/>
                <w:lang w:eastAsia="id-ID"/>
              </w:rPr>
              <w:t>PIP9298</w:t>
            </w:r>
          </w:p>
        </w:tc>
        <w:tc>
          <w:tcPr>
            <w:tcW w:w="0" w:type="auto"/>
            <w:shd w:val="clear" w:color="auto" w:fill="FF66FF"/>
            <w:vAlign w:val="center"/>
          </w:tcPr>
          <w:p w:rsidR="00C71989" w:rsidRPr="00CD7B12" w:rsidRDefault="00C71989" w:rsidP="00587FFE">
            <w:pPr>
              <w:pStyle w:val="NoSpacing"/>
              <w:jc w:val="both"/>
              <w:rPr>
                <w:rFonts w:ascii="Tahoma" w:hAnsi="Tahoma" w:cs="Tahoma"/>
                <w:sz w:val="20"/>
                <w:szCs w:val="20"/>
              </w:rPr>
            </w:pPr>
            <w:r w:rsidRPr="00C71989">
              <w:rPr>
                <w:rFonts w:ascii="Tahoma" w:hAnsi="Tahoma" w:cs="Tahoma"/>
                <w:sz w:val="20"/>
                <w:szCs w:val="20"/>
              </w:rPr>
              <w:t>Aljabar Abstrak  Lanjut</w:t>
            </w:r>
          </w:p>
        </w:tc>
        <w:tc>
          <w:tcPr>
            <w:tcW w:w="579" w:type="dxa"/>
            <w:shd w:val="clear" w:color="auto" w:fill="FF66FF"/>
            <w:vAlign w:val="center"/>
          </w:tcPr>
          <w:p w:rsidR="00C71989" w:rsidRDefault="00C71989"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C71989" w:rsidRPr="001634E8" w:rsidRDefault="00C71989" w:rsidP="00587FFE">
            <w:pPr>
              <w:spacing w:after="0"/>
              <w:jc w:val="center"/>
              <w:rPr>
                <w:rFonts w:ascii="Tahoma" w:hAnsi="Tahoma" w:cs="Tahoma"/>
                <w:color w:val="000000" w:themeColor="text1"/>
                <w:sz w:val="20"/>
                <w:szCs w:val="20"/>
              </w:rPr>
            </w:pPr>
          </w:p>
        </w:tc>
        <w:tc>
          <w:tcPr>
            <w:tcW w:w="602" w:type="dxa"/>
            <w:shd w:val="clear" w:color="auto" w:fill="FF66FF"/>
            <w:vAlign w:val="center"/>
          </w:tcPr>
          <w:p w:rsidR="00C71989" w:rsidRPr="00C71989" w:rsidRDefault="00C71989"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530" w:type="dxa"/>
            <w:shd w:val="clear" w:color="auto" w:fill="FF66FF"/>
            <w:vAlign w:val="center"/>
          </w:tcPr>
          <w:p w:rsidR="00C71989" w:rsidRPr="001634E8" w:rsidRDefault="00C71989"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C71989" w:rsidRPr="00892288" w:rsidRDefault="00C71989" w:rsidP="00587FFE">
            <w:pPr>
              <w:spacing w:after="0"/>
              <w:jc w:val="center"/>
              <w:rPr>
                <w:rFonts w:ascii="Tahoma" w:hAnsi="Tahoma" w:cs="Tahoma"/>
                <w:b/>
                <w:color w:val="000000" w:themeColor="text1"/>
                <w:sz w:val="20"/>
                <w:szCs w:val="20"/>
              </w:rPr>
            </w:pPr>
          </w:p>
        </w:tc>
      </w:tr>
      <w:tr w:rsidR="00587FFE" w:rsidRPr="001634E8" w:rsidTr="00C71989">
        <w:trPr>
          <w:cantSplit/>
          <w:trHeight w:val="179"/>
          <w:jc w:val="center"/>
        </w:trPr>
        <w:tc>
          <w:tcPr>
            <w:tcW w:w="0" w:type="auto"/>
            <w:shd w:val="clear" w:color="auto" w:fill="FF66FF"/>
          </w:tcPr>
          <w:p w:rsidR="00587FFE" w:rsidRDefault="00AF6EDB"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5</w:t>
            </w:r>
          </w:p>
        </w:tc>
        <w:tc>
          <w:tcPr>
            <w:tcW w:w="0" w:type="auto"/>
            <w:shd w:val="clear" w:color="auto" w:fill="FF66FF"/>
          </w:tcPr>
          <w:p w:rsidR="00587FFE" w:rsidRDefault="00707C96" w:rsidP="00587FFE">
            <w:pPr>
              <w:autoSpaceDE w:val="0"/>
              <w:autoSpaceDN w:val="0"/>
              <w:spacing w:after="0"/>
              <w:ind w:left="-74" w:right="-57"/>
              <w:jc w:val="center"/>
              <w:rPr>
                <w:rFonts w:ascii="Tahoma" w:hAnsi="Tahoma" w:cs="Tahoma"/>
                <w:bCs/>
                <w:color w:val="000000" w:themeColor="text1"/>
                <w:sz w:val="20"/>
                <w:szCs w:val="20"/>
                <w:lang w:eastAsia="id-ID"/>
              </w:rPr>
            </w:pPr>
            <w:r>
              <w:rPr>
                <w:rFonts w:ascii="Tahoma" w:hAnsi="Tahoma" w:cs="Tahoma"/>
                <w:bCs/>
                <w:color w:val="000000" w:themeColor="text1"/>
                <w:sz w:val="20"/>
                <w:szCs w:val="20"/>
                <w:lang w:eastAsia="id-ID"/>
              </w:rPr>
              <w:t>PIP9299</w:t>
            </w:r>
          </w:p>
        </w:tc>
        <w:tc>
          <w:tcPr>
            <w:tcW w:w="0" w:type="auto"/>
            <w:shd w:val="clear" w:color="auto" w:fill="FF66FF"/>
            <w:vAlign w:val="center"/>
          </w:tcPr>
          <w:p w:rsidR="00587FFE" w:rsidRPr="00C71989" w:rsidRDefault="00587FFE" w:rsidP="00587FFE">
            <w:pPr>
              <w:pStyle w:val="NoSpacing"/>
              <w:jc w:val="both"/>
              <w:rPr>
                <w:rFonts w:ascii="Tahoma" w:hAnsi="Tahoma" w:cs="Tahoma"/>
                <w:sz w:val="20"/>
                <w:szCs w:val="20"/>
              </w:rPr>
            </w:pPr>
            <w:r>
              <w:t>Teori Himpunan Samar Lanjut</w:t>
            </w:r>
          </w:p>
        </w:tc>
        <w:tc>
          <w:tcPr>
            <w:tcW w:w="579" w:type="dxa"/>
            <w:shd w:val="clear" w:color="auto" w:fill="FF66FF"/>
            <w:vAlign w:val="center"/>
          </w:tcPr>
          <w:p w:rsidR="00587FFE" w:rsidRDefault="00587FFE"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587FFE" w:rsidRPr="001634E8" w:rsidRDefault="00587FFE" w:rsidP="00587FFE">
            <w:pPr>
              <w:spacing w:after="0"/>
              <w:jc w:val="center"/>
              <w:rPr>
                <w:rFonts w:ascii="Tahoma" w:hAnsi="Tahoma" w:cs="Tahoma"/>
                <w:color w:val="000000" w:themeColor="text1"/>
                <w:sz w:val="20"/>
                <w:szCs w:val="20"/>
              </w:rPr>
            </w:pPr>
          </w:p>
        </w:tc>
        <w:tc>
          <w:tcPr>
            <w:tcW w:w="602" w:type="dxa"/>
            <w:shd w:val="clear" w:color="auto" w:fill="FF66FF"/>
            <w:vAlign w:val="center"/>
          </w:tcPr>
          <w:p w:rsidR="00587FFE" w:rsidRDefault="00587FFE"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530" w:type="dxa"/>
            <w:shd w:val="clear" w:color="auto" w:fill="FF66FF"/>
            <w:vAlign w:val="center"/>
          </w:tcPr>
          <w:p w:rsidR="00587FFE" w:rsidRPr="001634E8" w:rsidRDefault="00587FFE"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587FFE" w:rsidRPr="00892288" w:rsidRDefault="00587FFE" w:rsidP="00587FFE">
            <w:pPr>
              <w:spacing w:after="0"/>
              <w:jc w:val="center"/>
              <w:rPr>
                <w:rFonts w:ascii="Tahoma" w:hAnsi="Tahoma" w:cs="Tahoma"/>
                <w:b/>
                <w:color w:val="000000" w:themeColor="text1"/>
                <w:sz w:val="20"/>
                <w:szCs w:val="20"/>
              </w:rPr>
            </w:pPr>
          </w:p>
        </w:tc>
      </w:tr>
      <w:tr w:rsidR="00AF6EDB" w:rsidRPr="001634E8" w:rsidTr="00C71989">
        <w:trPr>
          <w:cantSplit/>
          <w:trHeight w:val="179"/>
          <w:jc w:val="center"/>
        </w:trPr>
        <w:tc>
          <w:tcPr>
            <w:tcW w:w="0" w:type="auto"/>
            <w:shd w:val="clear" w:color="auto" w:fill="FF66FF"/>
          </w:tcPr>
          <w:p w:rsidR="00AF6EDB" w:rsidRDefault="00AF6EDB"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6</w:t>
            </w:r>
          </w:p>
        </w:tc>
        <w:tc>
          <w:tcPr>
            <w:tcW w:w="0" w:type="auto"/>
            <w:shd w:val="clear" w:color="auto" w:fill="FF66FF"/>
          </w:tcPr>
          <w:p w:rsidR="00AF6EDB" w:rsidRDefault="00AF6EDB" w:rsidP="00587FFE">
            <w:pPr>
              <w:autoSpaceDE w:val="0"/>
              <w:autoSpaceDN w:val="0"/>
              <w:spacing w:after="0"/>
              <w:ind w:left="-74" w:right="-57"/>
              <w:jc w:val="center"/>
              <w:rPr>
                <w:rFonts w:ascii="Tahoma" w:hAnsi="Tahoma" w:cs="Tahoma"/>
                <w:bCs/>
                <w:color w:val="000000" w:themeColor="text1"/>
                <w:sz w:val="20"/>
                <w:szCs w:val="20"/>
                <w:lang w:eastAsia="id-ID"/>
              </w:rPr>
            </w:pPr>
          </w:p>
        </w:tc>
        <w:tc>
          <w:tcPr>
            <w:tcW w:w="0" w:type="auto"/>
            <w:shd w:val="clear" w:color="auto" w:fill="FF66FF"/>
            <w:vAlign w:val="center"/>
          </w:tcPr>
          <w:p w:rsidR="00AF6EDB" w:rsidRDefault="00AF6EDB" w:rsidP="00587FFE">
            <w:pPr>
              <w:pStyle w:val="NoSpacing"/>
              <w:jc w:val="both"/>
            </w:pPr>
          </w:p>
        </w:tc>
        <w:tc>
          <w:tcPr>
            <w:tcW w:w="579" w:type="dxa"/>
            <w:shd w:val="clear" w:color="auto" w:fill="FF66FF"/>
            <w:vAlign w:val="center"/>
          </w:tcPr>
          <w:p w:rsidR="00AF6EDB" w:rsidRDefault="00AF6EDB"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AF6EDB" w:rsidRPr="001634E8" w:rsidRDefault="00AF6EDB" w:rsidP="00587FFE">
            <w:pPr>
              <w:spacing w:after="0"/>
              <w:jc w:val="center"/>
              <w:rPr>
                <w:rFonts w:ascii="Tahoma" w:hAnsi="Tahoma" w:cs="Tahoma"/>
                <w:color w:val="000000" w:themeColor="text1"/>
                <w:sz w:val="20"/>
                <w:szCs w:val="20"/>
              </w:rPr>
            </w:pPr>
          </w:p>
        </w:tc>
        <w:tc>
          <w:tcPr>
            <w:tcW w:w="602" w:type="dxa"/>
            <w:shd w:val="clear" w:color="auto" w:fill="FF66FF"/>
            <w:vAlign w:val="center"/>
          </w:tcPr>
          <w:p w:rsidR="00AF6EDB" w:rsidRDefault="00AF6EDB"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530" w:type="dxa"/>
            <w:shd w:val="clear" w:color="auto" w:fill="FF66FF"/>
            <w:vAlign w:val="center"/>
          </w:tcPr>
          <w:p w:rsidR="00AF6EDB" w:rsidRPr="001634E8" w:rsidRDefault="00AF6EDB"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AF6EDB" w:rsidRPr="00892288" w:rsidRDefault="00AF6EDB" w:rsidP="00587FFE">
            <w:pPr>
              <w:spacing w:after="0"/>
              <w:jc w:val="center"/>
              <w:rPr>
                <w:rFonts w:ascii="Tahoma" w:hAnsi="Tahoma" w:cs="Tahoma"/>
                <w:b/>
                <w:color w:val="000000" w:themeColor="text1"/>
                <w:sz w:val="20"/>
                <w:szCs w:val="20"/>
              </w:rPr>
            </w:pPr>
          </w:p>
        </w:tc>
      </w:tr>
      <w:tr w:rsidR="00AF6EDB" w:rsidRPr="001634E8" w:rsidTr="00C71989">
        <w:trPr>
          <w:cantSplit/>
          <w:trHeight w:val="179"/>
          <w:jc w:val="center"/>
        </w:trPr>
        <w:tc>
          <w:tcPr>
            <w:tcW w:w="0" w:type="auto"/>
            <w:shd w:val="clear" w:color="auto" w:fill="FF66FF"/>
          </w:tcPr>
          <w:p w:rsidR="00AF6EDB" w:rsidRDefault="00AF6EDB"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7</w:t>
            </w:r>
          </w:p>
        </w:tc>
        <w:tc>
          <w:tcPr>
            <w:tcW w:w="0" w:type="auto"/>
            <w:shd w:val="clear" w:color="auto" w:fill="FF66FF"/>
          </w:tcPr>
          <w:p w:rsidR="00AF6EDB" w:rsidRDefault="00AF6EDB" w:rsidP="00587FFE">
            <w:pPr>
              <w:autoSpaceDE w:val="0"/>
              <w:autoSpaceDN w:val="0"/>
              <w:spacing w:after="0"/>
              <w:ind w:left="-74" w:right="-57"/>
              <w:jc w:val="center"/>
              <w:rPr>
                <w:rFonts w:ascii="Tahoma" w:hAnsi="Tahoma" w:cs="Tahoma"/>
                <w:bCs/>
                <w:color w:val="000000" w:themeColor="text1"/>
                <w:sz w:val="20"/>
                <w:szCs w:val="20"/>
                <w:lang w:eastAsia="id-ID"/>
              </w:rPr>
            </w:pPr>
          </w:p>
        </w:tc>
        <w:tc>
          <w:tcPr>
            <w:tcW w:w="0" w:type="auto"/>
            <w:shd w:val="clear" w:color="auto" w:fill="FF66FF"/>
            <w:vAlign w:val="center"/>
          </w:tcPr>
          <w:p w:rsidR="00AF6EDB" w:rsidRDefault="00AF6EDB" w:rsidP="00587FFE">
            <w:pPr>
              <w:pStyle w:val="NoSpacing"/>
              <w:jc w:val="both"/>
            </w:pPr>
          </w:p>
        </w:tc>
        <w:tc>
          <w:tcPr>
            <w:tcW w:w="579" w:type="dxa"/>
            <w:shd w:val="clear" w:color="auto" w:fill="FF66FF"/>
            <w:vAlign w:val="center"/>
          </w:tcPr>
          <w:p w:rsidR="00AF6EDB" w:rsidRDefault="00AF6EDB"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AF6EDB" w:rsidRPr="001634E8" w:rsidRDefault="00AF6EDB" w:rsidP="00587FFE">
            <w:pPr>
              <w:spacing w:after="0"/>
              <w:jc w:val="center"/>
              <w:rPr>
                <w:rFonts w:ascii="Tahoma" w:hAnsi="Tahoma" w:cs="Tahoma"/>
                <w:color w:val="000000" w:themeColor="text1"/>
                <w:sz w:val="20"/>
                <w:szCs w:val="20"/>
              </w:rPr>
            </w:pPr>
          </w:p>
        </w:tc>
        <w:tc>
          <w:tcPr>
            <w:tcW w:w="602" w:type="dxa"/>
            <w:shd w:val="clear" w:color="auto" w:fill="FF66FF"/>
            <w:vAlign w:val="center"/>
          </w:tcPr>
          <w:p w:rsidR="00AF6EDB" w:rsidRDefault="00AF6EDB"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530" w:type="dxa"/>
            <w:shd w:val="clear" w:color="auto" w:fill="FF66FF"/>
            <w:vAlign w:val="center"/>
          </w:tcPr>
          <w:p w:rsidR="00AF6EDB" w:rsidRPr="001634E8" w:rsidRDefault="00AF6EDB" w:rsidP="00587FFE">
            <w:pPr>
              <w:spacing w:after="0"/>
              <w:jc w:val="center"/>
              <w:rPr>
                <w:rFonts w:ascii="Tahoma" w:hAnsi="Tahoma" w:cs="Tahoma"/>
                <w:color w:val="000000" w:themeColor="text1"/>
                <w:sz w:val="20"/>
                <w:szCs w:val="20"/>
              </w:rPr>
            </w:pPr>
          </w:p>
        </w:tc>
        <w:tc>
          <w:tcPr>
            <w:tcW w:w="0" w:type="auto"/>
            <w:shd w:val="clear" w:color="auto" w:fill="FF66FF"/>
            <w:vAlign w:val="center"/>
          </w:tcPr>
          <w:p w:rsidR="00AF6EDB" w:rsidRPr="00892288" w:rsidRDefault="00AF6EDB" w:rsidP="00587FFE">
            <w:pPr>
              <w:spacing w:after="0"/>
              <w:jc w:val="center"/>
              <w:rPr>
                <w:rFonts w:ascii="Tahoma" w:hAnsi="Tahoma" w:cs="Tahoma"/>
                <w:b/>
                <w:color w:val="000000" w:themeColor="text1"/>
                <w:sz w:val="20"/>
                <w:szCs w:val="20"/>
              </w:rPr>
            </w:pPr>
          </w:p>
        </w:tc>
      </w:tr>
      <w:tr w:rsidR="0028706A" w:rsidRPr="001634E8" w:rsidTr="00587FFE">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jc w:val="center"/>
              <w:rPr>
                <w:rFonts w:ascii="Tahoma" w:hAnsi="Tahoma" w:cs="Tahoma"/>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shd w:val="clear" w:color="auto" w:fill="FFFF00"/>
            <w:vAlign w:val="center"/>
          </w:tcPr>
          <w:p w:rsidR="0028706A" w:rsidRPr="00CD7B12" w:rsidRDefault="00D0764E"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5</w:t>
            </w:r>
          </w:p>
        </w:tc>
        <w:tc>
          <w:tcPr>
            <w:tcW w:w="0" w:type="auto"/>
            <w:shd w:val="clear" w:color="auto" w:fill="FFFF00"/>
            <w:vAlign w:val="center"/>
          </w:tcPr>
          <w:p w:rsidR="0028706A" w:rsidRPr="00CD7B12" w:rsidRDefault="00D0764E"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5</w:t>
            </w:r>
          </w:p>
        </w:tc>
        <w:tc>
          <w:tcPr>
            <w:tcW w:w="602" w:type="dxa"/>
            <w:shd w:val="clear" w:color="auto" w:fill="FF66FF"/>
            <w:vAlign w:val="center"/>
          </w:tcPr>
          <w:p w:rsidR="0028706A" w:rsidRPr="00CD7B12" w:rsidRDefault="00EB3CB2"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4</w:t>
            </w:r>
          </w:p>
        </w:tc>
        <w:tc>
          <w:tcPr>
            <w:tcW w:w="530" w:type="dxa"/>
            <w:shd w:val="clear" w:color="auto" w:fill="FFFF00"/>
            <w:vAlign w:val="center"/>
          </w:tcPr>
          <w:p w:rsidR="0028706A" w:rsidRPr="00CD7B12" w:rsidRDefault="00D0764E"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6A226F" w:rsidRPr="001634E8" w:rsidTr="006A226F">
        <w:trPr>
          <w:cantSplit/>
          <w:trHeight w:val="179"/>
          <w:jc w:val="center"/>
        </w:trPr>
        <w:tc>
          <w:tcPr>
            <w:tcW w:w="0" w:type="auto"/>
            <w:gridSpan w:val="3"/>
            <w:tcBorders>
              <w:bottom w:val="single" w:sz="4" w:space="0" w:color="auto"/>
            </w:tcBorders>
          </w:tcPr>
          <w:p w:rsidR="006A226F" w:rsidRPr="006A226F" w:rsidRDefault="006A226F" w:rsidP="006A226F">
            <w:pPr>
              <w:spacing w:after="0"/>
              <w:rPr>
                <w:rFonts w:ascii="Tahoma" w:hAnsi="Tahoma" w:cs="Tahoma"/>
                <w:b/>
                <w:color w:val="000000" w:themeColor="text1"/>
                <w:sz w:val="20"/>
                <w:szCs w:val="20"/>
                <w:lang w:val="id-ID"/>
              </w:rPr>
            </w:pPr>
            <w:r>
              <w:rPr>
                <w:rFonts w:ascii="Tahoma" w:hAnsi="Tahoma" w:cs="Tahoma"/>
                <w:b/>
                <w:color w:val="000000" w:themeColor="text1"/>
                <w:sz w:val="20"/>
                <w:szCs w:val="20"/>
              </w:rPr>
              <w:t>PENDIDIKAN MATEMATIKA</w:t>
            </w:r>
            <w:r>
              <w:rPr>
                <w:rFonts w:ascii="Tahoma" w:hAnsi="Tahoma" w:cs="Tahoma"/>
                <w:b/>
                <w:color w:val="000000" w:themeColor="text1"/>
                <w:sz w:val="20"/>
                <w:szCs w:val="20"/>
                <w:lang w:val="id-ID"/>
              </w:rPr>
              <w:t xml:space="preserve"> Matrikulasi</w:t>
            </w:r>
          </w:p>
        </w:tc>
        <w:tc>
          <w:tcPr>
            <w:tcW w:w="579" w:type="dxa"/>
            <w:tcBorders>
              <w:bottom w:val="single" w:sz="4" w:space="0" w:color="auto"/>
            </w:tcBorders>
            <w:vAlign w:val="center"/>
          </w:tcPr>
          <w:p w:rsidR="006A226F" w:rsidRDefault="006A226F" w:rsidP="00587FFE">
            <w:pPr>
              <w:spacing w:after="0"/>
              <w:jc w:val="center"/>
              <w:rPr>
                <w:rFonts w:ascii="Tahoma" w:hAnsi="Tahoma" w:cs="Tahoma"/>
                <w:color w:val="000000" w:themeColor="text1"/>
                <w:sz w:val="20"/>
                <w:szCs w:val="20"/>
              </w:rPr>
            </w:pPr>
          </w:p>
        </w:tc>
        <w:tc>
          <w:tcPr>
            <w:tcW w:w="0" w:type="auto"/>
            <w:tcBorders>
              <w:bottom w:val="single" w:sz="4" w:space="0" w:color="auto"/>
            </w:tcBorders>
            <w:vAlign w:val="center"/>
          </w:tcPr>
          <w:p w:rsidR="006A226F" w:rsidRPr="001634E8" w:rsidRDefault="006A226F" w:rsidP="00587FFE">
            <w:pPr>
              <w:spacing w:after="0"/>
              <w:jc w:val="center"/>
              <w:rPr>
                <w:rFonts w:ascii="Tahoma" w:hAnsi="Tahoma" w:cs="Tahoma"/>
                <w:color w:val="000000" w:themeColor="text1"/>
                <w:sz w:val="20"/>
                <w:szCs w:val="20"/>
              </w:rPr>
            </w:pPr>
          </w:p>
        </w:tc>
        <w:tc>
          <w:tcPr>
            <w:tcW w:w="602" w:type="dxa"/>
            <w:tcBorders>
              <w:bottom w:val="single" w:sz="4" w:space="0" w:color="auto"/>
            </w:tcBorders>
            <w:vAlign w:val="center"/>
          </w:tcPr>
          <w:p w:rsidR="006A226F" w:rsidRPr="001634E8" w:rsidRDefault="006A226F" w:rsidP="00587FFE">
            <w:pPr>
              <w:spacing w:after="0"/>
              <w:jc w:val="center"/>
              <w:rPr>
                <w:rFonts w:ascii="Tahoma" w:hAnsi="Tahoma" w:cs="Tahoma"/>
                <w:color w:val="000000" w:themeColor="text1"/>
                <w:sz w:val="20"/>
                <w:szCs w:val="20"/>
              </w:rPr>
            </w:pPr>
          </w:p>
        </w:tc>
        <w:tc>
          <w:tcPr>
            <w:tcW w:w="530" w:type="dxa"/>
            <w:tcBorders>
              <w:bottom w:val="single" w:sz="4" w:space="0" w:color="auto"/>
            </w:tcBorders>
            <w:vAlign w:val="center"/>
          </w:tcPr>
          <w:p w:rsidR="006A226F" w:rsidRPr="001634E8" w:rsidRDefault="006A226F" w:rsidP="00587FFE">
            <w:pPr>
              <w:spacing w:after="0"/>
              <w:jc w:val="center"/>
              <w:rPr>
                <w:rFonts w:ascii="Tahoma" w:hAnsi="Tahoma" w:cs="Tahoma"/>
                <w:color w:val="000000" w:themeColor="text1"/>
                <w:sz w:val="20"/>
                <w:szCs w:val="20"/>
              </w:rPr>
            </w:pPr>
          </w:p>
        </w:tc>
        <w:tc>
          <w:tcPr>
            <w:tcW w:w="0" w:type="auto"/>
            <w:tcBorders>
              <w:bottom w:val="single" w:sz="4" w:space="0" w:color="auto"/>
            </w:tcBorders>
            <w:vAlign w:val="center"/>
          </w:tcPr>
          <w:p w:rsidR="006A226F" w:rsidRPr="00892288" w:rsidRDefault="006A226F" w:rsidP="00587FFE">
            <w:pPr>
              <w:spacing w:after="0"/>
              <w:jc w:val="center"/>
              <w:rPr>
                <w:rFonts w:ascii="Tahoma" w:hAnsi="Tahoma" w:cs="Tahoma"/>
                <w:b/>
                <w:color w:val="000000" w:themeColor="text1"/>
                <w:sz w:val="20"/>
                <w:szCs w:val="20"/>
              </w:rPr>
            </w:pPr>
          </w:p>
        </w:tc>
      </w:tr>
      <w:tr w:rsidR="006A226F" w:rsidRPr="001634E8" w:rsidTr="006A226F">
        <w:trPr>
          <w:cantSplit/>
          <w:trHeight w:val="179"/>
          <w:jc w:val="center"/>
        </w:trPr>
        <w:tc>
          <w:tcPr>
            <w:tcW w:w="0" w:type="auto"/>
            <w:gridSpan w:val="3"/>
            <w:tcBorders>
              <w:top w:val="single" w:sz="4" w:space="0" w:color="auto"/>
              <w:left w:val="single" w:sz="4" w:space="0" w:color="auto"/>
              <w:bottom w:val="single" w:sz="4" w:space="0" w:color="auto"/>
              <w:right w:val="single" w:sz="4" w:space="0" w:color="auto"/>
            </w:tcBorders>
          </w:tcPr>
          <w:p w:rsidR="006A226F" w:rsidRPr="006A226F" w:rsidRDefault="006A226F" w:rsidP="006A226F">
            <w:pPr>
              <w:pStyle w:val="ListParagraph"/>
              <w:spacing w:after="0" w:line="276" w:lineRule="auto"/>
              <w:ind w:left="365"/>
              <w:rPr>
                <w:rFonts w:ascii="Tahoma" w:hAnsi="Tahoma" w:cs="Tahoma"/>
                <w:b/>
                <w:color w:val="000000" w:themeColor="text1"/>
                <w:sz w:val="20"/>
                <w:szCs w:val="20"/>
                <w:lang w:val="id-ID"/>
              </w:rPr>
            </w:pPr>
            <w:r>
              <w:rPr>
                <w:rFonts w:ascii="Tahoma"/>
                <w:sz w:val="20"/>
              </w:rPr>
              <w:t>MPM8205</w:t>
            </w:r>
            <w:r>
              <w:rPr>
                <w:rFonts w:ascii="Tahoma"/>
                <w:sz w:val="20"/>
                <w:lang w:val="id-ID"/>
              </w:rPr>
              <w:t xml:space="preserve">  </w:t>
            </w:r>
            <w:r>
              <w:rPr>
                <w:rFonts w:ascii="Tahoma"/>
                <w:sz w:val="20"/>
              </w:rPr>
              <w:t>Strategi Pembelajaran Matematika Inovatif</w:t>
            </w:r>
          </w:p>
        </w:tc>
        <w:tc>
          <w:tcPr>
            <w:tcW w:w="579" w:type="dxa"/>
            <w:tcBorders>
              <w:top w:val="single" w:sz="4" w:space="0" w:color="auto"/>
              <w:left w:val="single" w:sz="4" w:space="0" w:color="auto"/>
              <w:bottom w:val="single" w:sz="4" w:space="0" w:color="auto"/>
              <w:right w:val="single" w:sz="4" w:space="0" w:color="auto"/>
            </w:tcBorders>
            <w:vAlign w:val="center"/>
          </w:tcPr>
          <w:p w:rsidR="006A226F" w:rsidRPr="006A226F" w:rsidRDefault="006A226F" w:rsidP="00587FFE">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0" w:type="auto"/>
            <w:tcBorders>
              <w:top w:val="single" w:sz="4" w:space="0" w:color="auto"/>
              <w:left w:val="single" w:sz="4" w:space="0" w:color="auto"/>
              <w:bottom w:val="single" w:sz="4" w:space="0" w:color="auto"/>
              <w:right w:val="single" w:sz="4" w:space="0" w:color="auto"/>
            </w:tcBorders>
            <w:vAlign w:val="center"/>
          </w:tcPr>
          <w:p w:rsidR="006A226F" w:rsidRPr="001634E8" w:rsidRDefault="006A226F" w:rsidP="00587FFE">
            <w:pPr>
              <w:spacing w:after="0"/>
              <w:jc w:val="center"/>
              <w:rPr>
                <w:rFonts w:ascii="Tahoma" w:hAnsi="Tahoma" w:cs="Tahoma"/>
                <w:color w:val="000000" w:themeColor="text1"/>
                <w:sz w:val="20"/>
                <w:szCs w:val="20"/>
              </w:rPr>
            </w:pPr>
          </w:p>
        </w:tc>
        <w:tc>
          <w:tcPr>
            <w:tcW w:w="602" w:type="dxa"/>
            <w:tcBorders>
              <w:top w:val="single" w:sz="4" w:space="0" w:color="auto"/>
              <w:left w:val="single" w:sz="4" w:space="0" w:color="auto"/>
              <w:bottom w:val="single" w:sz="4" w:space="0" w:color="auto"/>
              <w:right w:val="single" w:sz="4" w:space="0" w:color="auto"/>
            </w:tcBorders>
            <w:vAlign w:val="center"/>
          </w:tcPr>
          <w:p w:rsidR="006A226F" w:rsidRPr="001634E8" w:rsidRDefault="006A226F" w:rsidP="00587FFE">
            <w:pPr>
              <w:spacing w:after="0"/>
              <w:jc w:val="center"/>
              <w:rPr>
                <w:rFonts w:ascii="Tahoma" w:hAnsi="Tahoma" w:cs="Tahoma"/>
                <w:color w:val="000000" w:themeColor="text1"/>
                <w:sz w:val="20"/>
                <w:szCs w:val="20"/>
              </w:rPr>
            </w:pPr>
          </w:p>
        </w:tc>
        <w:tc>
          <w:tcPr>
            <w:tcW w:w="530" w:type="dxa"/>
            <w:tcBorders>
              <w:top w:val="single" w:sz="4" w:space="0" w:color="auto"/>
              <w:left w:val="single" w:sz="4" w:space="0" w:color="auto"/>
              <w:bottom w:val="single" w:sz="4" w:space="0" w:color="auto"/>
              <w:right w:val="single" w:sz="4" w:space="0" w:color="auto"/>
            </w:tcBorders>
            <w:vAlign w:val="center"/>
          </w:tcPr>
          <w:p w:rsidR="006A226F" w:rsidRPr="001634E8" w:rsidRDefault="006A226F" w:rsidP="00587FFE">
            <w:pPr>
              <w:spacing w:after="0"/>
              <w:jc w:val="center"/>
              <w:rPr>
                <w:rFonts w:ascii="Tahoma" w:hAnsi="Tahoma" w:cs="Tahoma"/>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A226F" w:rsidRPr="00892288" w:rsidRDefault="006A226F" w:rsidP="00587FFE">
            <w:pPr>
              <w:spacing w:after="0"/>
              <w:jc w:val="center"/>
              <w:rPr>
                <w:rFonts w:ascii="Tahoma" w:hAnsi="Tahoma" w:cs="Tahoma"/>
                <w:b/>
                <w:color w:val="000000" w:themeColor="text1"/>
                <w:sz w:val="20"/>
                <w:szCs w:val="20"/>
              </w:rPr>
            </w:pPr>
          </w:p>
        </w:tc>
      </w:tr>
      <w:tr w:rsidR="0028706A" w:rsidRPr="001634E8" w:rsidTr="006A226F">
        <w:trPr>
          <w:cantSplit/>
          <w:trHeight w:val="179"/>
          <w:jc w:val="center"/>
        </w:trPr>
        <w:tc>
          <w:tcPr>
            <w:tcW w:w="0" w:type="auto"/>
            <w:gridSpan w:val="3"/>
            <w:tcBorders>
              <w:top w:val="single" w:sz="4" w:space="0" w:color="auto"/>
            </w:tcBorders>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TEKNOLOGI PEMBELAJARAN</w:t>
            </w:r>
          </w:p>
        </w:tc>
        <w:tc>
          <w:tcPr>
            <w:tcW w:w="579" w:type="dxa"/>
            <w:tcBorders>
              <w:top w:val="single" w:sz="4" w:space="0" w:color="auto"/>
            </w:tcBorders>
            <w:vAlign w:val="center"/>
          </w:tcPr>
          <w:p w:rsidR="0028706A" w:rsidRDefault="0028706A" w:rsidP="00587FFE">
            <w:pPr>
              <w:spacing w:after="0"/>
              <w:jc w:val="center"/>
              <w:rPr>
                <w:rFonts w:ascii="Tahoma" w:hAnsi="Tahoma" w:cs="Tahoma"/>
                <w:color w:val="000000" w:themeColor="text1"/>
                <w:sz w:val="20"/>
                <w:szCs w:val="20"/>
              </w:rPr>
            </w:pPr>
          </w:p>
        </w:tc>
        <w:tc>
          <w:tcPr>
            <w:tcW w:w="0" w:type="auto"/>
            <w:tcBorders>
              <w:top w:val="single" w:sz="4" w:space="0" w:color="auto"/>
            </w:tcBorders>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tcBorders>
              <w:top w:val="single" w:sz="4" w:space="0" w:color="auto"/>
            </w:tcBorders>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tcBorders>
              <w:top w:val="single" w:sz="4" w:space="0" w:color="auto"/>
            </w:tcBorders>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tcBorders>
              <w:top w:val="single" w:sz="4" w:space="0" w:color="auto"/>
            </w:tcBorders>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232</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Psikologi Pembelajaran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233</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Difusi dan Inovasi Pendidikan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234</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Teori dan Riset Desain Pembelajaran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235</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Teori Pengembangan Kurikulum</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236</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Pembelajaran Berbasis TIK</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237</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Manajemen Organisasi Belajar</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238</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Evaluasi Program Pembelajaran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jc w:val="center"/>
              <w:rPr>
                <w:rFonts w:ascii="Tahoma" w:hAnsi="Tahoma" w:cs="Tahoma"/>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vAlign w:val="center"/>
          </w:tcPr>
          <w:p w:rsidR="0028706A" w:rsidRPr="00E05C60" w:rsidRDefault="0028706A" w:rsidP="00587FFE">
            <w:pPr>
              <w:spacing w:after="0"/>
              <w:jc w:val="center"/>
              <w:rPr>
                <w:rFonts w:ascii="Tahoma" w:hAnsi="Tahoma" w:cs="Tahoma"/>
                <w:b/>
                <w:color w:val="000000" w:themeColor="text1"/>
                <w:sz w:val="20"/>
                <w:szCs w:val="20"/>
              </w:rPr>
            </w:pPr>
            <w:r w:rsidRPr="00E05C60">
              <w:rPr>
                <w:rFonts w:ascii="Tahoma" w:hAnsi="Tahoma" w:cs="Tahoma"/>
                <w:b/>
                <w:color w:val="000000" w:themeColor="text1"/>
                <w:sz w:val="20"/>
                <w:szCs w:val="20"/>
              </w:rPr>
              <w:t>6</w:t>
            </w:r>
          </w:p>
        </w:tc>
        <w:tc>
          <w:tcPr>
            <w:tcW w:w="0" w:type="auto"/>
            <w:vAlign w:val="center"/>
          </w:tcPr>
          <w:p w:rsidR="0028706A" w:rsidRPr="00E05C60" w:rsidRDefault="0028706A" w:rsidP="00587FFE">
            <w:pPr>
              <w:spacing w:after="0"/>
              <w:jc w:val="center"/>
              <w:rPr>
                <w:rFonts w:ascii="Tahoma" w:hAnsi="Tahoma" w:cs="Tahoma"/>
                <w:b/>
                <w:color w:val="000000" w:themeColor="text1"/>
                <w:sz w:val="20"/>
                <w:szCs w:val="20"/>
              </w:rPr>
            </w:pPr>
            <w:r w:rsidRPr="00E05C60">
              <w:rPr>
                <w:rFonts w:ascii="Tahoma" w:hAnsi="Tahoma" w:cs="Tahoma"/>
                <w:b/>
                <w:color w:val="000000" w:themeColor="text1"/>
                <w:sz w:val="20"/>
                <w:szCs w:val="20"/>
              </w:rPr>
              <w:t>6</w:t>
            </w:r>
          </w:p>
        </w:tc>
        <w:tc>
          <w:tcPr>
            <w:tcW w:w="602" w:type="dxa"/>
            <w:vAlign w:val="center"/>
          </w:tcPr>
          <w:p w:rsidR="0028706A" w:rsidRPr="00E05C60" w:rsidRDefault="0028706A" w:rsidP="00587FFE">
            <w:pPr>
              <w:spacing w:after="0"/>
              <w:jc w:val="center"/>
              <w:rPr>
                <w:rFonts w:ascii="Tahoma" w:hAnsi="Tahoma" w:cs="Tahoma"/>
                <w:b/>
                <w:color w:val="000000" w:themeColor="text1"/>
                <w:sz w:val="20"/>
                <w:szCs w:val="20"/>
              </w:rPr>
            </w:pPr>
            <w:r w:rsidRPr="00E05C60">
              <w:rPr>
                <w:rFonts w:ascii="Tahoma" w:hAnsi="Tahoma" w:cs="Tahoma"/>
                <w:b/>
                <w:color w:val="000000" w:themeColor="text1"/>
                <w:sz w:val="20"/>
                <w:szCs w:val="20"/>
              </w:rPr>
              <w:t>2</w:t>
            </w:r>
          </w:p>
        </w:tc>
        <w:tc>
          <w:tcPr>
            <w:tcW w:w="530" w:type="dxa"/>
            <w:vAlign w:val="center"/>
          </w:tcPr>
          <w:p w:rsidR="0028706A" w:rsidRPr="00E05C60"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ILMU PENGETAHUAN SOSIAL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239</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Pembangunan Berkelanjutan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240</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Nasionalisme dan Kewarganegaraan Indonesia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341</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Hakikat Pendidikan Ilmu Pengetahuan Sosial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242</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Teori Pendidikan Karakter</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243</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Ketimpangan Sosial, Ekonomi dan Pendidikan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344</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Teori Perubahan Sosial dan Modernisasi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jc w:val="center"/>
              <w:rPr>
                <w:rFonts w:ascii="Tahoma" w:hAnsi="Tahoma" w:cs="Tahoma"/>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5</w:t>
            </w:r>
          </w:p>
        </w:tc>
        <w:tc>
          <w:tcPr>
            <w:tcW w:w="0" w:type="auto"/>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5</w:t>
            </w:r>
          </w:p>
        </w:tc>
        <w:tc>
          <w:tcPr>
            <w:tcW w:w="602"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4</w:t>
            </w:r>
          </w:p>
        </w:tc>
        <w:tc>
          <w:tcPr>
            <w:tcW w:w="530"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LUAR SEKOLAH</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245</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Isu-isu Kekinian PNF</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lastRenderedPageBreak/>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246</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Paradigma PNF/PLS</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247</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Pemberdayaan Keluarga, Organisasi dan Masyarakat</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248</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Ideologi dan Etika Sosial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249</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Dinamika Modal Manusia, Sosial, dan Kultural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250</w:t>
            </w:r>
          </w:p>
        </w:tc>
        <w:tc>
          <w:tcPr>
            <w:tcW w:w="0" w:type="auto"/>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Analisis Kebijakan Sosial dan Publik</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vAlign w:val="center"/>
          </w:tcPr>
          <w:p w:rsidR="0028706A" w:rsidRPr="00487F4D" w:rsidRDefault="0028706A" w:rsidP="00587FFE">
            <w:pPr>
              <w:spacing w:after="0"/>
              <w:jc w:val="center"/>
              <w:rPr>
                <w:rFonts w:ascii="Tahoma" w:hAnsi="Tahoma" w:cs="Tahoma"/>
                <w:color w:val="000000" w:themeColor="text1"/>
                <w:sz w:val="20"/>
                <w:szCs w:val="20"/>
                <w:lang w:val="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251</w:t>
            </w:r>
          </w:p>
        </w:tc>
        <w:tc>
          <w:tcPr>
            <w:tcW w:w="0" w:type="auto"/>
            <w:vAlign w:val="center"/>
          </w:tcPr>
          <w:p w:rsidR="0028706A" w:rsidRPr="00487F4D" w:rsidRDefault="0028706A" w:rsidP="00587FFE">
            <w:pPr>
              <w:pStyle w:val="NoSpacing"/>
              <w:jc w:val="both"/>
              <w:rPr>
                <w:rFonts w:ascii="Tahoma" w:hAnsi="Tahoma" w:cs="Tahoma"/>
                <w:sz w:val="20"/>
                <w:szCs w:val="20"/>
              </w:rPr>
            </w:pPr>
            <w:r w:rsidRPr="00487F4D">
              <w:rPr>
                <w:rFonts w:ascii="Tahoma" w:hAnsi="Tahoma" w:cs="Tahoma"/>
                <w:sz w:val="20"/>
                <w:szCs w:val="20"/>
              </w:rPr>
              <w:t>Pendidikan Orang Dewasa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jc w:val="center"/>
              <w:rPr>
                <w:rFonts w:ascii="Tahoma" w:hAnsi="Tahoma" w:cs="Tahoma"/>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0" w:type="auto"/>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602"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c>
          <w:tcPr>
            <w:tcW w:w="530"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ILMU PENGETAHUAN ALAM</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Pr="00487F4D" w:rsidRDefault="0028706A" w:rsidP="0028706A">
            <w:pPr>
              <w:pStyle w:val="ListParagraph"/>
              <w:numPr>
                <w:ilvl w:val="0"/>
                <w:numId w:val="32"/>
              </w:numPr>
              <w:spacing w:after="0" w:line="276" w:lineRule="auto"/>
              <w:ind w:left="468" w:hanging="426"/>
              <w:rPr>
                <w:rFonts w:ascii="Tahoma" w:hAnsi="Tahoma" w:cs="Tahoma"/>
                <w:color w:val="000000" w:themeColor="text1"/>
                <w:sz w:val="20"/>
                <w:szCs w:val="20"/>
              </w:rPr>
            </w:pPr>
            <w:r>
              <w:rPr>
                <w:rFonts w:ascii="Tahoma" w:hAnsi="Tahoma" w:cs="Tahoma"/>
                <w:b/>
                <w:color w:val="000000" w:themeColor="text1"/>
                <w:sz w:val="20"/>
                <w:szCs w:val="20"/>
              </w:rPr>
              <w:t>PEMINATAN PENDIDIKAN IPA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252</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Isu dan Trend Penelitian Pendidikan IPA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353</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Fisika dalam IPA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254</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 xml:space="preserve">Kimia dalam IPA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355</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Biologi dalam IPA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256</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 xml:space="preserve">IPBA dalam IPA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AE428F">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257</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 xml:space="preserve">Evaluasi Program dalam Pendidikan IPA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Pr="00487F4D"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vAlign w:val="center"/>
          </w:tcPr>
          <w:p w:rsidR="0028706A" w:rsidRPr="00CC65C9" w:rsidRDefault="0028706A" w:rsidP="00587FFE">
            <w:pPr>
              <w:spacing w:after="0"/>
              <w:jc w:val="center"/>
              <w:rPr>
                <w:rFonts w:ascii="Tahoma" w:hAnsi="Tahoma" w:cs="Tahoma"/>
                <w:b/>
                <w:color w:val="000000" w:themeColor="text1"/>
                <w:sz w:val="20"/>
                <w:szCs w:val="20"/>
              </w:rPr>
            </w:pPr>
            <w:r w:rsidRPr="00CC65C9">
              <w:rPr>
                <w:rFonts w:ascii="Tahoma" w:hAnsi="Tahoma" w:cs="Tahoma"/>
                <w:b/>
                <w:color w:val="000000" w:themeColor="text1"/>
                <w:sz w:val="20"/>
                <w:szCs w:val="20"/>
              </w:rPr>
              <w:t>7</w:t>
            </w:r>
          </w:p>
        </w:tc>
        <w:tc>
          <w:tcPr>
            <w:tcW w:w="0" w:type="auto"/>
            <w:vAlign w:val="center"/>
          </w:tcPr>
          <w:p w:rsidR="0028706A" w:rsidRPr="00CC65C9" w:rsidRDefault="0028706A" w:rsidP="00587FFE">
            <w:pPr>
              <w:spacing w:after="0"/>
              <w:jc w:val="center"/>
              <w:rPr>
                <w:rFonts w:ascii="Tahoma" w:hAnsi="Tahoma" w:cs="Tahoma"/>
                <w:b/>
                <w:color w:val="000000" w:themeColor="text1"/>
                <w:sz w:val="20"/>
                <w:szCs w:val="20"/>
              </w:rPr>
            </w:pPr>
            <w:r w:rsidRPr="00CC65C9">
              <w:rPr>
                <w:rFonts w:ascii="Tahoma" w:hAnsi="Tahoma" w:cs="Tahoma"/>
                <w:b/>
                <w:color w:val="000000" w:themeColor="text1"/>
                <w:sz w:val="20"/>
                <w:szCs w:val="20"/>
              </w:rPr>
              <w:t>5</w:t>
            </w:r>
          </w:p>
        </w:tc>
        <w:tc>
          <w:tcPr>
            <w:tcW w:w="602" w:type="dxa"/>
            <w:vAlign w:val="center"/>
          </w:tcPr>
          <w:p w:rsidR="0028706A" w:rsidRPr="00CC65C9" w:rsidRDefault="0028706A" w:rsidP="00587FFE">
            <w:pPr>
              <w:spacing w:after="0"/>
              <w:jc w:val="center"/>
              <w:rPr>
                <w:rFonts w:ascii="Tahoma" w:hAnsi="Tahoma" w:cs="Tahoma"/>
                <w:b/>
                <w:color w:val="000000" w:themeColor="text1"/>
                <w:sz w:val="20"/>
                <w:szCs w:val="20"/>
              </w:rPr>
            </w:pPr>
            <w:r w:rsidRPr="00CC65C9">
              <w:rPr>
                <w:rFonts w:ascii="Tahoma" w:hAnsi="Tahoma" w:cs="Tahoma"/>
                <w:b/>
                <w:color w:val="000000" w:themeColor="text1"/>
                <w:sz w:val="20"/>
                <w:szCs w:val="20"/>
              </w:rPr>
              <w:t>2</w:t>
            </w:r>
          </w:p>
        </w:tc>
        <w:tc>
          <w:tcPr>
            <w:tcW w:w="530" w:type="dxa"/>
            <w:vAlign w:val="center"/>
          </w:tcPr>
          <w:p w:rsidR="0028706A" w:rsidRPr="00CC65C9" w:rsidRDefault="0028706A" w:rsidP="00587FFE">
            <w:pPr>
              <w:spacing w:after="0"/>
              <w:jc w:val="center"/>
              <w:rPr>
                <w:rFonts w:ascii="Tahoma" w:hAnsi="Tahoma" w:cs="Tahoma"/>
                <w:b/>
                <w:color w:val="000000" w:themeColor="text1"/>
                <w:sz w:val="20"/>
                <w:szCs w:val="20"/>
              </w:rPr>
            </w:pPr>
            <w:r w:rsidRPr="00CC65C9">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28706A">
            <w:pPr>
              <w:pStyle w:val="ListParagraph"/>
              <w:numPr>
                <w:ilvl w:val="0"/>
                <w:numId w:val="32"/>
              </w:numPr>
              <w:spacing w:after="0" w:line="276" w:lineRule="auto"/>
              <w:ind w:left="468" w:hanging="426"/>
              <w:rPr>
                <w:rFonts w:ascii="Tahoma" w:hAnsi="Tahoma" w:cs="Tahoma"/>
                <w:color w:val="000000" w:themeColor="text1"/>
                <w:sz w:val="20"/>
                <w:szCs w:val="20"/>
              </w:rPr>
            </w:pPr>
            <w:r>
              <w:rPr>
                <w:rFonts w:ascii="Tahoma" w:hAnsi="Tahoma" w:cs="Tahoma"/>
                <w:b/>
                <w:color w:val="000000" w:themeColor="text1"/>
                <w:sz w:val="20"/>
                <w:szCs w:val="20"/>
              </w:rPr>
              <w:t>PEMINATAN PENDIDIKAN BIOLOGI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258</w:t>
            </w:r>
          </w:p>
        </w:tc>
        <w:tc>
          <w:tcPr>
            <w:tcW w:w="0" w:type="auto"/>
          </w:tcPr>
          <w:p w:rsidR="0028706A" w:rsidRPr="00810FF2" w:rsidRDefault="0028706A" w:rsidP="00587FFE">
            <w:pPr>
              <w:spacing w:after="0"/>
              <w:rPr>
                <w:rFonts w:ascii="Tahoma" w:hAnsi="Tahoma" w:cs="Tahoma"/>
                <w:color w:val="000000" w:themeColor="text1"/>
                <w:sz w:val="20"/>
                <w:szCs w:val="20"/>
              </w:rPr>
            </w:pPr>
            <w:r w:rsidRPr="00810FF2">
              <w:rPr>
                <w:rFonts w:ascii="Tahoma" w:hAnsi="Tahoma" w:cs="Tahoma"/>
                <w:color w:val="000000" w:themeColor="text1"/>
                <w:sz w:val="20"/>
                <w:szCs w:val="20"/>
              </w:rPr>
              <w:t xml:space="preserve">Kajian Konsep dan Prosedur Riset  Bioteknologi untuk PSP Biologi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259</w:t>
            </w:r>
          </w:p>
        </w:tc>
        <w:tc>
          <w:tcPr>
            <w:tcW w:w="0" w:type="auto"/>
          </w:tcPr>
          <w:p w:rsidR="0028706A" w:rsidRPr="00810FF2" w:rsidRDefault="0028706A" w:rsidP="00587FFE">
            <w:pPr>
              <w:spacing w:after="0"/>
              <w:rPr>
                <w:rFonts w:ascii="Tahoma" w:hAnsi="Tahoma" w:cs="Tahoma"/>
                <w:color w:val="000000" w:themeColor="text1"/>
                <w:sz w:val="20"/>
                <w:szCs w:val="20"/>
              </w:rPr>
            </w:pPr>
            <w:r w:rsidRPr="00810FF2">
              <w:rPr>
                <w:rFonts w:ascii="Tahoma" w:hAnsi="Tahoma" w:cs="Tahoma"/>
                <w:color w:val="000000" w:themeColor="text1"/>
                <w:sz w:val="20"/>
                <w:szCs w:val="20"/>
              </w:rPr>
              <w:t xml:space="preserve">Kajian Konsep dan Prosedur Riset Ekofisiologi untuk PSP Biologi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260</w:t>
            </w:r>
          </w:p>
        </w:tc>
        <w:tc>
          <w:tcPr>
            <w:tcW w:w="0" w:type="auto"/>
          </w:tcPr>
          <w:p w:rsidR="0028706A" w:rsidRPr="00810FF2" w:rsidRDefault="0028706A" w:rsidP="00587FFE">
            <w:pPr>
              <w:spacing w:after="0"/>
              <w:rPr>
                <w:rFonts w:ascii="Tahoma" w:hAnsi="Tahoma" w:cs="Tahoma"/>
                <w:color w:val="000000" w:themeColor="text1"/>
                <w:sz w:val="20"/>
                <w:szCs w:val="20"/>
              </w:rPr>
            </w:pPr>
            <w:r w:rsidRPr="00810FF2">
              <w:rPr>
                <w:rFonts w:ascii="Tahoma" w:hAnsi="Tahoma" w:cs="Tahoma"/>
                <w:color w:val="000000" w:themeColor="text1"/>
                <w:sz w:val="20"/>
                <w:szCs w:val="20"/>
              </w:rPr>
              <w:t xml:space="preserve">Kajian  Konsep dan Prosedur Riset  Etnobiologi untuk PSP Biologi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361</w:t>
            </w:r>
          </w:p>
        </w:tc>
        <w:tc>
          <w:tcPr>
            <w:tcW w:w="0" w:type="auto"/>
          </w:tcPr>
          <w:p w:rsidR="0028706A" w:rsidRPr="00810FF2" w:rsidRDefault="0028706A" w:rsidP="00587FFE">
            <w:pPr>
              <w:spacing w:after="0"/>
              <w:rPr>
                <w:rFonts w:ascii="Tahoma" w:hAnsi="Tahoma" w:cs="Tahoma"/>
                <w:color w:val="000000" w:themeColor="text1"/>
                <w:sz w:val="20"/>
                <w:szCs w:val="20"/>
              </w:rPr>
            </w:pPr>
            <w:r w:rsidRPr="00810FF2">
              <w:rPr>
                <w:rFonts w:ascii="Tahoma" w:hAnsi="Tahoma" w:cs="Tahoma"/>
                <w:color w:val="000000" w:themeColor="text1"/>
                <w:sz w:val="20"/>
                <w:szCs w:val="20"/>
              </w:rPr>
              <w:t xml:space="preserve">Kajian  dan Pengembangan Kurikulum Pendidikan Biologi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362</w:t>
            </w:r>
          </w:p>
        </w:tc>
        <w:tc>
          <w:tcPr>
            <w:tcW w:w="0" w:type="auto"/>
          </w:tcPr>
          <w:p w:rsidR="0028706A" w:rsidRPr="00810FF2" w:rsidRDefault="0028706A" w:rsidP="00587FFE">
            <w:pPr>
              <w:spacing w:after="0"/>
              <w:rPr>
                <w:rFonts w:ascii="Tahoma" w:hAnsi="Tahoma" w:cs="Tahoma"/>
                <w:color w:val="000000" w:themeColor="text1"/>
                <w:sz w:val="20"/>
                <w:szCs w:val="20"/>
              </w:rPr>
            </w:pPr>
            <w:r w:rsidRPr="00810FF2">
              <w:rPr>
                <w:rFonts w:ascii="Tahoma" w:hAnsi="Tahoma" w:cs="Tahoma"/>
                <w:color w:val="000000" w:themeColor="text1"/>
                <w:sz w:val="20"/>
                <w:szCs w:val="20"/>
              </w:rPr>
              <w:t>Kajian  Learning Continuum</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263</w:t>
            </w:r>
          </w:p>
        </w:tc>
        <w:tc>
          <w:tcPr>
            <w:tcW w:w="0" w:type="auto"/>
          </w:tcPr>
          <w:p w:rsidR="0028706A" w:rsidRPr="00810FF2" w:rsidRDefault="0028706A" w:rsidP="00587FFE">
            <w:pPr>
              <w:spacing w:after="0"/>
              <w:rPr>
                <w:rFonts w:ascii="Tahoma" w:hAnsi="Tahoma" w:cs="Tahoma"/>
                <w:color w:val="000000" w:themeColor="text1"/>
                <w:sz w:val="20"/>
                <w:szCs w:val="20"/>
              </w:rPr>
            </w:pPr>
            <w:r w:rsidRPr="00810FF2">
              <w:rPr>
                <w:rFonts w:ascii="Tahoma" w:hAnsi="Tahoma" w:cs="Tahoma"/>
                <w:color w:val="000000" w:themeColor="text1"/>
                <w:sz w:val="20"/>
                <w:szCs w:val="20"/>
              </w:rPr>
              <w:t>Problematika Penelitian Pendidikan Biologi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p>
        </w:tc>
        <w:tc>
          <w:tcPr>
            <w:tcW w:w="0" w:type="auto"/>
            <w:gridSpan w:val="2"/>
          </w:tcPr>
          <w:p w:rsidR="0028706A" w:rsidRPr="00487F4D"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lang w:val="id-ID"/>
              </w:rPr>
              <w:t>J</w:t>
            </w:r>
            <w:r w:rsidRPr="00892288">
              <w:rPr>
                <w:rFonts w:ascii="Tahoma" w:hAnsi="Tahoma" w:cs="Tahoma"/>
                <w:b/>
                <w:color w:val="000000" w:themeColor="text1"/>
                <w:sz w:val="20"/>
                <w:szCs w:val="20"/>
              </w:rPr>
              <w:t>umlah</w:t>
            </w:r>
            <w:r w:rsidRPr="00892288">
              <w:rPr>
                <w:rFonts w:ascii="Tahoma" w:hAnsi="Tahoma" w:cs="Tahoma"/>
                <w:b/>
                <w:color w:val="000000" w:themeColor="text1"/>
                <w:sz w:val="20"/>
                <w:szCs w:val="20"/>
                <w:lang w:val="id-ID"/>
              </w:rPr>
              <w:t xml:space="preserve"> SKS </w:t>
            </w:r>
            <w:r w:rsidRPr="00892288">
              <w:rPr>
                <w:rFonts w:ascii="Tahoma" w:hAnsi="Tahoma" w:cs="Tahoma"/>
                <w:b/>
                <w:color w:val="000000" w:themeColor="text1"/>
                <w:sz w:val="20"/>
                <w:szCs w:val="20"/>
              </w:rPr>
              <w:t>Mata Kuliah Pilihan Konsentrasi</w:t>
            </w:r>
          </w:p>
        </w:tc>
        <w:tc>
          <w:tcPr>
            <w:tcW w:w="579" w:type="dxa"/>
            <w:vAlign w:val="center"/>
          </w:tcPr>
          <w:p w:rsidR="0028706A" w:rsidRPr="00810FF2"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0" w:type="auto"/>
            <w:vAlign w:val="center"/>
          </w:tcPr>
          <w:p w:rsidR="0028706A" w:rsidRPr="00810FF2"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6</w:t>
            </w:r>
          </w:p>
        </w:tc>
        <w:tc>
          <w:tcPr>
            <w:tcW w:w="602" w:type="dxa"/>
            <w:vAlign w:val="center"/>
          </w:tcPr>
          <w:p w:rsidR="0028706A" w:rsidRPr="00810FF2"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c>
          <w:tcPr>
            <w:tcW w:w="530" w:type="dxa"/>
            <w:vAlign w:val="center"/>
          </w:tcPr>
          <w:p w:rsidR="0028706A" w:rsidRPr="00810FF2"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28706A">
            <w:pPr>
              <w:pStyle w:val="ListParagraph"/>
              <w:numPr>
                <w:ilvl w:val="0"/>
                <w:numId w:val="32"/>
              </w:numPr>
              <w:spacing w:after="0" w:line="276" w:lineRule="auto"/>
              <w:ind w:left="468" w:hanging="426"/>
              <w:rPr>
                <w:rFonts w:ascii="Tahoma" w:hAnsi="Tahoma" w:cs="Tahoma"/>
                <w:color w:val="000000" w:themeColor="text1"/>
                <w:sz w:val="20"/>
                <w:szCs w:val="20"/>
              </w:rPr>
            </w:pPr>
            <w:r>
              <w:rPr>
                <w:rFonts w:ascii="Tahoma" w:hAnsi="Tahoma" w:cs="Tahoma"/>
                <w:b/>
                <w:color w:val="000000" w:themeColor="text1"/>
                <w:sz w:val="20"/>
                <w:szCs w:val="20"/>
              </w:rPr>
              <w:t>PEMINATAN PENDIDIKAN FISIKA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264</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Fisika Material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365</w:t>
            </w:r>
          </w:p>
        </w:tc>
        <w:tc>
          <w:tcPr>
            <w:tcW w:w="0" w:type="auto"/>
            <w:vAlign w:val="center"/>
          </w:tcPr>
          <w:p w:rsidR="0028706A" w:rsidRDefault="0028706A" w:rsidP="00587FFE">
            <w:pPr>
              <w:spacing w:after="0"/>
              <w:rPr>
                <w:rFonts w:ascii="Tahoma" w:hAnsi="Tahoma" w:cs="Tahoma"/>
                <w:color w:val="000000" w:themeColor="text1"/>
                <w:sz w:val="20"/>
                <w:szCs w:val="20"/>
              </w:rPr>
            </w:pPr>
            <w:r w:rsidRPr="001634E8">
              <w:rPr>
                <w:rFonts w:ascii="Tahoma" w:hAnsi="Tahoma" w:cs="Tahoma"/>
                <w:color w:val="000000" w:themeColor="text1"/>
                <w:sz w:val="20"/>
                <w:szCs w:val="20"/>
              </w:rPr>
              <w:t>Optika Nonlinier</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366</w:t>
            </w:r>
          </w:p>
        </w:tc>
        <w:tc>
          <w:tcPr>
            <w:tcW w:w="0" w:type="auto"/>
            <w:vAlign w:val="center"/>
          </w:tcPr>
          <w:p w:rsidR="0028706A" w:rsidRDefault="0028706A" w:rsidP="00587FFE">
            <w:pPr>
              <w:spacing w:after="0"/>
              <w:rPr>
                <w:rFonts w:ascii="Tahoma" w:hAnsi="Tahoma" w:cs="Tahoma"/>
                <w:color w:val="000000" w:themeColor="text1"/>
                <w:sz w:val="20"/>
                <w:szCs w:val="20"/>
              </w:rPr>
            </w:pPr>
            <w:r w:rsidRPr="001634E8">
              <w:rPr>
                <w:rFonts w:ascii="Tahoma" w:hAnsi="Tahoma" w:cs="Tahoma"/>
                <w:color w:val="000000" w:themeColor="text1"/>
                <w:sz w:val="20"/>
                <w:szCs w:val="20"/>
              </w:rPr>
              <w:t>Pemodelan dan Simulasi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267</w:t>
            </w:r>
          </w:p>
        </w:tc>
        <w:tc>
          <w:tcPr>
            <w:tcW w:w="0" w:type="auto"/>
            <w:vAlign w:val="center"/>
          </w:tcPr>
          <w:p w:rsidR="0028706A" w:rsidRDefault="0028706A" w:rsidP="00587FFE">
            <w:pPr>
              <w:spacing w:after="0"/>
              <w:rPr>
                <w:rFonts w:ascii="Tahoma" w:hAnsi="Tahoma" w:cs="Tahoma"/>
                <w:color w:val="000000" w:themeColor="text1"/>
                <w:sz w:val="20"/>
                <w:szCs w:val="20"/>
              </w:rPr>
            </w:pPr>
            <w:r w:rsidRPr="001634E8">
              <w:rPr>
                <w:rFonts w:ascii="Tahoma" w:hAnsi="Tahoma" w:cs="Tahoma"/>
                <w:color w:val="000000" w:themeColor="text1"/>
                <w:sz w:val="20"/>
                <w:szCs w:val="20"/>
              </w:rPr>
              <w:t>Nanofisika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268</w:t>
            </w:r>
          </w:p>
        </w:tc>
        <w:tc>
          <w:tcPr>
            <w:tcW w:w="0" w:type="auto"/>
            <w:vAlign w:val="center"/>
          </w:tcPr>
          <w:p w:rsidR="0028706A" w:rsidRDefault="0028706A" w:rsidP="00587FFE">
            <w:pPr>
              <w:spacing w:after="0"/>
              <w:rPr>
                <w:rFonts w:ascii="Tahoma" w:hAnsi="Tahoma" w:cs="Tahoma"/>
                <w:color w:val="000000" w:themeColor="text1"/>
                <w:sz w:val="20"/>
                <w:szCs w:val="20"/>
              </w:rPr>
            </w:pPr>
            <w:r w:rsidRPr="001634E8">
              <w:rPr>
                <w:rFonts w:ascii="Tahoma" w:hAnsi="Tahoma" w:cs="Tahoma"/>
                <w:color w:val="000000" w:themeColor="text1"/>
                <w:sz w:val="20"/>
                <w:szCs w:val="20"/>
              </w:rPr>
              <w:t>Astrofisika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269</w:t>
            </w:r>
          </w:p>
        </w:tc>
        <w:tc>
          <w:tcPr>
            <w:tcW w:w="0" w:type="auto"/>
            <w:vAlign w:val="center"/>
          </w:tcPr>
          <w:p w:rsidR="0028706A" w:rsidRDefault="0028706A" w:rsidP="00587FFE">
            <w:pPr>
              <w:spacing w:after="0"/>
              <w:rPr>
                <w:rFonts w:ascii="Tahoma" w:hAnsi="Tahoma" w:cs="Tahoma"/>
                <w:color w:val="000000" w:themeColor="text1"/>
                <w:sz w:val="20"/>
                <w:szCs w:val="20"/>
              </w:rPr>
            </w:pPr>
            <w:r w:rsidRPr="001634E8">
              <w:rPr>
                <w:rFonts w:ascii="Tahoma" w:hAnsi="Tahoma" w:cs="Tahoma"/>
                <w:bCs/>
                <w:color w:val="000000" w:themeColor="text1"/>
                <w:sz w:val="20"/>
                <w:szCs w:val="20"/>
              </w:rPr>
              <w:t>Isu dan Tren dalam Penelitian Pendidikan Fisika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487F4D" w:rsidTr="00D351BD">
        <w:trPr>
          <w:cantSplit/>
          <w:trHeight w:val="179"/>
          <w:jc w:val="center"/>
        </w:trPr>
        <w:tc>
          <w:tcPr>
            <w:tcW w:w="0" w:type="auto"/>
          </w:tcPr>
          <w:p w:rsidR="0028706A" w:rsidRPr="00487F4D" w:rsidRDefault="0028706A" w:rsidP="00587FFE">
            <w:pPr>
              <w:spacing w:after="0"/>
              <w:jc w:val="center"/>
              <w:rPr>
                <w:rFonts w:ascii="Tahoma" w:hAnsi="Tahoma" w:cs="Tahoma"/>
                <w:b/>
                <w:color w:val="000000" w:themeColor="text1"/>
                <w:sz w:val="20"/>
                <w:szCs w:val="20"/>
              </w:rPr>
            </w:pPr>
          </w:p>
        </w:tc>
        <w:tc>
          <w:tcPr>
            <w:tcW w:w="0" w:type="auto"/>
            <w:gridSpan w:val="2"/>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lang w:val="id-ID"/>
              </w:rPr>
              <w:t>J</w:t>
            </w:r>
            <w:r w:rsidRPr="00487F4D">
              <w:rPr>
                <w:rFonts w:ascii="Tahoma" w:hAnsi="Tahoma" w:cs="Tahoma"/>
                <w:b/>
                <w:color w:val="000000" w:themeColor="text1"/>
                <w:sz w:val="20"/>
                <w:szCs w:val="20"/>
              </w:rPr>
              <w:t>umlah</w:t>
            </w:r>
            <w:r w:rsidRPr="00487F4D">
              <w:rPr>
                <w:rFonts w:ascii="Tahoma" w:hAnsi="Tahoma" w:cs="Tahoma"/>
                <w:b/>
                <w:color w:val="000000" w:themeColor="text1"/>
                <w:sz w:val="20"/>
                <w:szCs w:val="20"/>
                <w:lang w:val="id-ID"/>
              </w:rPr>
              <w:t xml:space="preserve"> SKS </w:t>
            </w:r>
            <w:r w:rsidRPr="00487F4D">
              <w:rPr>
                <w:rFonts w:ascii="Tahoma" w:hAnsi="Tahoma" w:cs="Tahoma"/>
                <w:b/>
                <w:color w:val="000000" w:themeColor="text1"/>
                <w:sz w:val="20"/>
                <w:szCs w:val="20"/>
              </w:rPr>
              <w:t>Mata Kuliah Pilihan Konsentrasi</w:t>
            </w:r>
          </w:p>
        </w:tc>
        <w:tc>
          <w:tcPr>
            <w:tcW w:w="579" w:type="dxa"/>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4</w:t>
            </w:r>
          </w:p>
        </w:tc>
        <w:tc>
          <w:tcPr>
            <w:tcW w:w="0" w:type="auto"/>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5</w:t>
            </w:r>
          </w:p>
        </w:tc>
        <w:tc>
          <w:tcPr>
            <w:tcW w:w="602" w:type="dxa"/>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5</w:t>
            </w:r>
          </w:p>
        </w:tc>
        <w:tc>
          <w:tcPr>
            <w:tcW w:w="530" w:type="dxa"/>
            <w:vAlign w:val="center"/>
          </w:tcPr>
          <w:p w:rsidR="0028706A" w:rsidRPr="00487F4D"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487F4D"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270</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Filsafat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271</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Sosiologi dan Antropologi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272</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Paradigm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273</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Pengkajian Kurikulum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274</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Perspektif Internasional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lastRenderedPageBreak/>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275</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Evaluasi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487F4D" w:rsidRDefault="0028706A" w:rsidP="00587FFE">
            <w:pPr>
              <w:spacing w:after="0"/>
              <w:jc w:val="center"/>
              <w:rPr>
                <w:rFonts w:ascii="Tahoma" w:hAnsi="Tahoma" w:cs="Tahoma"/>
                <w:color w:val="000000" w:themeColor="text1"/>
                <w:sz w:val="20"/>
                <w:szCs w:val="20"/>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276</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Projek Studi Pendidikan Seni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Pr="00487F4D" w:rsidRDefault="0028706A" w:rsidP="00587FFE">
            <w:pPr>
              <w:spacing w:after="0"/>
              <w:rPr>
                <w:rFonts w:ascii="Tahoma" w:hAnsi="Tahoma" w:cs="Tahoma"/>
                <w:b/>
                <w:color w:val="000000" w:themeColor="text1"/>
                <w:sz w:val="20"/>
                <w:szCs w:val="20"/>
              </w:rPr>
            </w:pPr>
            <w:r w:rsidRPr="00487F4D">
              <w:rPr>
                <w:rFonts w:ascii="Tahoma" w:hAnsi="Tahoma" w:cs="Tahoma"/>
                <w:b/>
                <w:color w:val="000000" w:themeColor="text1"/>
                <w:sz w:val="20"/>
                <w:szCs w:val="20"/>
                <w:lang w:val="id-ID"/>
              </w:rPr>
              <w:t>J</w:t>
            </w:r>
            <w:r w:rsidRPr="00487F4D">
              <w:rPr>
                <w:rFonts w:ascii="Tahoma" w:hAnsi="Tahoma" w:cs="Tahoma"/>
                <w:b/>
                <w:color w:val="000000" w:themeColor="text1"/>
                <w:sz w:val="20"/>
                <w:szCs w:val="20"/>
              </w:rPr>
              <w:t>umlah</w:t>
            </w:r>
            <w:r w:rsidRPr="00487F4D">
              <w:rPr>
                <w:rFonts w:ascii="Tahoma" w:hAnsi="Tahoma" w:cs="Tahoma"/>
                <w:b/>
                <w:color w:val="000000" w:themeColor="text1"/>
                <w:sz w:val="20"/>
                <w:szCs w:val="20"/>
                <w:lang w:val="id-ID"/>
              </w:rPr>
              <w:t xml:space="preserve"> SKS </w:t>
            </w:r>
            <w:r w:rsidRPr="00487F4D">
              <w:rPr>
                <w:rFonts w:ascii="Tahoma" w:hAnsi="Tahoma" w:cs="Tahoma"/>
                <w:b/>
                <w:color w:val="000000" w:themeColor="text1"/>
                <w:sz w:val="20"/>
                <w:szCs w:val="20"/>
              </w:rPr>
              <w:t>Mata Kuliah Pilihan Konsentrasi</w:t>
            </w:r>
          </w:p>
        </w:tc>
        <w:tc>
          <w:tcPr>
            <w:tcW w:w="579" w:type="dxa"/>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6</w:t>
            </w:r>
          </w:p>
        </w:tc>
        <w:tc>
          <w:tcPr>
            <w:tcW w:w="0" w:type="auto"/>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6</w:t>
            </w:r>
          </w:p>
        </w:tc>
        <w:tc>
          <w:tcPr>
            <w:tcW w:w="602" w:type="dxa"/>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2</w:t>
            </w:r>
          </w:p>
        </w:tc>
        <w:tc>
          <w:tcPr>
            <w:tcW w:w="530" w:type="dxa"/>
            <w:vAlign w:val="center"/>
          </w:tcPr>
          <w:p w:rsidR="0028706A" w:rsidRPr="00487F4D"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EKONOMI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277</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Ekonomi Mikro Lanjut</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278</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Pengembangan dan Evaluasi Kurikulum Pendidikan Ekonomi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279</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Ekonometrika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280</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Ekonomi Makro Lanjut</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281</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Metodologi Penelitian Kualitatif</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282</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Isu Kontemporer Ekonomi Kerakyatan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1634E8" w:rsidRDefault="0028706A" w:rsidP="00587FFE">
            <w:pPr>
              <w:spacing w:after="0"/>
              <w:jc w:val="center"/>
              <w:rPr>
                <w:rFonts w:ascii="Tahoma" w:hAnsi="Tahoma" w:cs="Tahoma"/>
                <w:color w:val="000000" w:themeColor="text1"/>
                <w:sz w:val="20"/>
                <w:szCs w:val="20"/>
                <w:lang w:val="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283</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Isu Kontemporer Pendidikan Ekonomi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rPr>
                <w:rFonts w:ascii="Tahoma" w:hAnsi="Tahoma" w:cs="Tahoma"/>
                <w:color w:val="000000" w:themeColor="text1"/>
                <w:sz w:val="20"/>
                <w:szCs w:val="20"/>
              </w:rPr>
            </w:pPr>
            <w:r w:rsidRPr="00487F4D">
              <w:rPr>
                <w:rFonts w:ascii="Tahoma" w:hAnsi="Tahoma" w:cs="Tahoma"/>
                <w:b/>
                <w:color w:val="000000" w:themeColor="text1"/>
                <w:sz w:val="20"/>
                <w:szCs w:val="20"/>
                <w:lang w:val="id-ID"/>
              </w:rPr>
              <w:t>J</w:t>
            </w:r>
            <w:r w:rsidRPr="00487F4D">
              <w:rPr>
                <w:rFonts w:ascii="Tahoma" w:hAnsi="Tahoma" w:cs="Tahoma"/>
                <w:b/>
                <w:color w:val="000000" w:themeColor="text1"/>
                <w:sz w:val="20"/>
                <w:szCs w:val="20"/>
              </w:rPr>
              <w:t>umlah</w:t>
            </w:r>
            <w:r w:rsidRPr="00487F4D">
              <w:rPr>
                <w:rFonts w:ascii="Tahoma" w:hAnsi="Tahoma" w:cs="Tahoma"/>
                <w:b/>
                <w:color w:val="000000" w:themeColor="text1"/>
                <w:sz w:val="20"/>
                <w:szCs w:val="20"/>
                <w:lang w:val="id-ID"/>
              </w:rPr>
              <w:t xml:space="preserve"> SKS </w:t>
            </w:r>
            <w:r w:rsidRPr="00487F4D">
              <w:rPr>
                <w:rFonts w:ascii="Tahoma" w:hAnsi="Tahoma" w:cs="Tahoma"/>
                <w:b/>
                <w:color w:val="000000" w:themeColor="text1"/>
                <w:sz w:val="20"/>
                <w:szCs w:val="20"/>
              </w:rPr>
              <w:t>Mata Kuliah Pilihan Konsentrasi</w:t>
            </w:r>
          </w:p>
        </w:tc>
        <w:tc>
          <w:tcPr>
            <w:tcW w:w="579" w:type="dxa"/>
            <w:vAlign w:val="center"/>
          </w:tcPr>
          <w:p w:rsidR="0028706A" w:rsidRPr="00374F6F" w:rsidRDefault="0028706A" w:rsidP="00587FFE">
            <w:pPr>
              <w:spacing w:after="0"/>
              <w:jc w:val="center"/>
              <w:rPr>
                <w:rFonts w:ascii="Tahoma" w:hAnsi="Tahoma" w:cs="Tahoma"/>
                <w:b/>
                <w:color w:val="000000" w:themeColor="text1"/>
                <w:sz w:val="20"/>
                <w:szCs w:val="20"/>
              </w:rPr>
            </w:pPr>
            <w:r w:rsidRPr="00374F6F">
              <w:rPr>
                <w:rFonts w:ascii="Tahoma" w:hAnsi="Tahoma" w:cs="Tahoma"/>
                <w:b/>
                <w:color w:val="000000" w:themeColor="text1"/>
                <w:sz w:val="20"/>
                <w:szCs w:val="20"/>
              </w:rPr>
              <w:t>6</w:t>
            </w:r>
          </w:p>
        </w:tc>
        <w:tc>
          <w:tcPr>
            <w:tcW w:w="0" w:type="auto"/>
            <w:vAlign w:val="center"/>
          </w:tcPr>
          <w:p w:rsidR="0028706A" w:rsidRPr="00374F6F" w:rsidRDefault="0028706A" w:rsidP="00587FFE">
            <w:pPr>
              <w:spacing w:after="0"/>
              <w:jc w:val="center"/>
              <w:rPr>
                <w:rFonts w:ascii="Tahoma" w:hAnsi="Tahoma" w:cs="Tahoma"/>
                <w:b/>
                <w:color w:val="000000" w:themeColor="text1"/>
                <w:sz w:val="20"/>
                <w:szCs w:val="20"/>
              </w:rPr>
            </w:pPr>
            <w:r w:rsidRPr="00374F6F">
              <w:rPr>
                <w:rFonts w:ascii="Tahoma" w:hAnsi="Tahoma" w:cs="Tahoma"/>
                <w:b/>
                <w:color w:val="000000" w:themeColor="text1"/>
                <w:sz w:val="20"/>
                <w:szCs w:val="20"/>
              </w:rPr>
              <w:t>6</w:t>
            </w:r>
          </w:p>
        </w:tc>
        <w:tc>
          <w:tcPr>
            <w:tcW w:w="602" w:type="dxa"/>
            <w:vAlign w:val="center"/>
          </w:tcPr>
          <w:p w:rsidR="0028706A" w:rsidRPr="00374F6F" w:rsidRDefault="0028706A" w:rsidP="00587FFE">
            <w:pPr>
              <w:spacing w:after="0"/>
              <w:jc w:val="center"/>
              <w:rPr>
                <w:rFonts w:ascii="Tahoma" w:hAnsi="Tahoma" w:cs="Tahoma"/>
                <w:b/>
                <w:color w:val="000000" w:themeColor="text1"/>
                <w:sz w:val="20"/>
                <w:szCs w:val="20"/>
              </w:rPr>
            </w:pPr>
            <w:r w:rsidRPr="00374F6F">
              <w:rPr>
                <w:rFonts w:ascii="Tahoma" w:hAnsi="Tahoma" w:cs="Tahoma"/>
                <w:b/>
                <w:color w:val="000000" w:themeColor="text1"/>
                <w:sz w:val="20"/>
                <w:szCs w:val="20"/>
              </w:rPr>
              <w:t>2</w:t>
            </w:r>
          </w:p>
        </w:tc>
        <w:tc>
          <w:tcPr>
            <w:tcW w:w="530" w:type="dxa"/>
            <w:vAlign w:val="center"/>
          </w:tcPr>
          <w:p w:rsidR="0028706A" w:rsidRPr="00374F6F" w:rsidRDefault="0028706A" w:rsidP="00587FFE">
            <w:pPr>
              <w:spacing w:after="0"/>
              <w:jc w:val="center"/>
              <w:rPr>
                <w:rFonts w:ascii="Tahoma" w:hAnsi="Tahoma" w:cs="Tahoma"/>
                <w:b/>
                <w:color w:val="000000" w:themeColor="text1"/>
                <w:sz w:val="20"/>
                <w:szCs w:val="20"/>
              </w:rPr>
            </w:pPr>
            <w:r w:rsidRPr="00374F6F">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PENDIDIKAN ANAK USIA DINI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284</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Manajemen Pendidikan Anak Usia Dini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285</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Analisis Perkembangan Pendidikan Anak Usia Dini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286</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Psikolinguistik Anak Usia Dini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287</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Teori-Teori dan Aplikasi Bermain Anak Usia Dini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288</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Pendidikan Anak Usia Dini Berkebutuhan Khusus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289</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Analisis Teori Perkembangan Anak Usia Dini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1634E8" w:rsidRDefault="0028706A" w:rsidP="00587FFE">
            <w:pPr>
              <w:spacing w:after="0"/>
              <w:jc w:val="center"/>
              <w:rPr>
                <w:rFonts w:ascii="Tahoma" w:hAnsi="Tahoma" w:cs="Tahoma"/>
                <w:color w:val="000000" w:themeColor="text1"/>
                <w:sz w:val="20"/>
                <w:szCs w:val="20"/>
                <w:lang w:val="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290</w:t>
            </w:r>
          </w:p>
        </w:tc>
        <w:tc>
          <w:tcPr>
            <w:tcW w:w="0" w:type="auto"/>
            <w:vAlign w:val="center"/>
          </w:tcPr>
          <w:p w:rsidR="0028706A" w:rsidRPr="00936280"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 xml:space="preserve">Inovasi Pembelajaran Anak Usia Dini </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Pr="00936280" w:rsidRDefault="0028706A" w:rsidP="00587FFE">
            <w:pPr>
              <w:spacing w:after="0"/>
              <w:jc w:val="center"/>
              <w:rPr>
                <w:rFonts w:ascii="Tahoma" w:hAnsi="Tahoma" w:cs="Tahoma"/>
                <w:b/>
                <w:color w:val="000000" w:themeColor="text1"/>
                <w:sz w:val="20"/>
                <w:szCs w:val="20"/>
              </w:rPr>
            </w:pPr>
            <w:r w:rsidRPr="00487F4D">
              <w:rPr>
                <w:rFonts w:ascii="Tahoma" w:hAnsi="Tahoma" w:cs="Tahoma"/>
                <w:b/>
                <w:color w:val="000000" w:themeColor="text1"/>
                <w:sz w:val="20"/>
                <w:szCs w:val="20"/>
                <w:lang w:val="id-ID"/>
              </w:rPr>
              <w:t>J</w:t>
            </w:r>
            <w:r w:rsidRPr="00487F4D">
              <w:rPr>
                <w:rFonts w:ascii="Tahoma" w:hAnsi="Tahoma" w:cs="Tahoma"/>
                <w:b/>
                <w:color w:val="000000" w:themeColor="text1"/>
                <w:sz w:val="20"/>
                <w:szCs w:val="20"/>
              </w:rPr>
              <w:t>umlah</w:t>
            </w:r>
            <w:r w:rsidRPr="00487F4D">
              <w:rPr>
                <w:rFonts w:ascii="Tahoma" w:hAnsi="Tahoma" w:cs="Tahoma"/>
                <w:b/>
                <w:color w:val="000000" w:themeColor="text1"/>
                <w:sz w:val="20"/>
                <w:szCs w:val="20"/>
                <w:lang w:val="id-ID"/>
              </w:rPr>
              <w:t xml:space="preserve"> SKS </w:t>
            </w:r>
            <w:r w:rsidRPr="00487F4D">
              <w:rPr>
                <w:rFonts w:ascii="Tahoma" w:hAnsi="Tahoma" w:cs="Tahoma"/>
                <w:b/>
                <w:color w:val="000000" w:themeColor="text1"/>
                <w:sz w:val="20"/>
                <w:szCs w:val="20"/>
              </w:rPr>
              <w:t>Mata Kuliah Pilihan Konsentrasi</w:t>
            </w:r>
          </w:p>
        </w:tc>
        <w:tc>
          <w:tcPr>
            <w:tcW w:w="579" w:type="dxa"/>
            <w:vAlign w:val="center"/>
          </w:tcPr>
          <w:p w:rsidR="0028706A" w:rsidRPr="00936280" w:rsidRDefault="0028706A" w:rsidP="00587FFE">
            <w:pPr>
              <w:spacing w:after="0"/>
              <w:jc w:val="center"/>
              <w:rPr>
                <w:rFonts w:ascii="Tahoma" w:hAnsi="Tahoma" w:cs="Tahoma"/>
                <w:b/>
                <w:color w:val="000000" w:themeColor="text1"/>
                <w:sz w:val="20"/>
                <w:szCs w:val="20"/>
              </w:rPr>
            </w:pPr>
            <w:r w:rsidRPr="00936280">
              <w:rPr>
                <w:rFonts w:ascii="Tahoma" w:hAnsi="Tahoma" w:cs="Tahoma"/>
                <w:b/>
                <w:color w:val="000000" w:themeColor="text1"/>
                <w:sz w:val="20"/>
                <w:szCs w:val="20"/>
              </w:rPr>
              <w:t>6</w:t>
            </w:r>
          </w:p>
        </w:tc>
        <w:tc>
          <w:tcPr>
            <w:tcW w:w="0" w:type="auto"/>
            <w:vAlign w:val="center"/>
          </w:tcPr>
          <w:p w:rsidR="0028706A" w:rsidRPr="00936280" w:rsidRDefault="0028706A" w:rsidP="00587FFE">
            <w:pPr>
              <w:spacing w:after="0"/>
              <w:jc w:val="center"/>
              <w:rPr>
                <w:rFonts w:ascii="Tahoma" w:hAnsi="Tahoma" w:cs="Tahoma"/>
                <w:b/>
                <w:color w:val="000000" w:themeColor="text1"/>
                <w:sz w:val="20"/>
                <w:szCs w:val="20"/>
              </w:rPr>
            </w:pPr>
            <w:r w:rsidRPr="00936280">
              <w:rPr>
                <w:rFonts w:ascii="Tahoma" w:hAnsi="Tahoma" w:cs="Tahoma"/>
                <w:b/>
                <w:color w:val="000000" w:themeColor="text1"/>
                <w:sz w:val="20"/>
                <w:szCs w:val="20"/>
              </w:rPr>
              <w:t>4</w:t>
            </w:r>
          </w:p>
        </w:tc>
        <w:tc>
          <w:tcPr>
            <w:tcW w:w="602" w:type="dxa"/>
            <w:vAlign w:val="center"/>
          </w:tcPr>
          <w:p w:rsidR="0028706A" w:rsidRPr="00936280" w:rsidRDefault="0028706A" w:rsidP="00587FFE">
            <w:pPr>
              <w:spacing w:after="0"/>
              <w:jc w:val="center"/>
              <w:rPr>
                <w:rFonts w:ascii="Tahoma" w:hAnsi="Tahoma" w:cs="Tahoma"/>
                <w:b/>
                <w:color w:val="000000" w:themeColor="text1"/>
                <w:sz w:val="20"/>
                <w:szCs w:val="20"/>
              </w:rPr>
            </w:pPr>
            <w:r w:rsidRPr="00936280">
              <w:rPr>
                <w:rFonts w:ascii="Tahoma" w:hAnsi="Tahoma" w:cs="Tahoma"/>
                <w:b/>
                <w:color w:val="000000" w:themeColor="text1"/>
                <w:sz w:val="20"/>
                <w:szCs w:val="20"/>
              </w:rPr>
              <w:t>4</w:t>
            </w:r>
          </w:p>
        </w:tc>
        <w:tc>
          <w:tcPr>
            <w:tcW w:w="530" w:type="dxa"/>
            <w:vAlign w:val="center"/>
          </w:tcPr>
          <w:p w:rsidR="0028706A" w:rsidRPr="00936280" w:rsidRDefault="0028706A" w:rsidP="00587FFE">
            <w:pPr>
              <w:spacing w:after="0"/>
              <w:jc w:val="center"/>
              <w:rPr>
                <w:rFonts w:ascii="Tahoma" w:hAnsi="Tahoma" w:cs="Tahoma"/>
                <w:b/>
                <w:color w:val="000000" w:themeColor="text1"/>
                <w:sz w:val="20"/>
                <w:szCs w:val="20"/>
              </w:rPr>
            </w:pPr>
            <w:r w:rsidRPr="00936280">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gridSpan w:val="3"/>
          </w:tcPr>
          <w:p w:rsidR="0028706A" w:rsidRDefault="0028706A" w:rsidP="0028706A">
            <w:pPr>
              <w:pStyle w:val="ListParagraph"/>
              <w:numPr>
                <w:ilvl w:val="0"/>
                <w:numId w:val="30"/>
              </w:numPr>
              <w:spacing w:after="0" w:line="276" w:lineRule="auto"/>
              <w:ind w:left="365"/>
              <w:rPr>
                <w:rFonts w:ascii="Tahoma" w:hAnsi="Tahoma" w:cs="Tahoma"/>
                <w:color w:val="000000" w:themeColor="text1"/>
                <w:sz w:val="20"/>
                <w:szCs w:val="20"/>
              </w:rPr>
            </w:pPr>
            <w:r>
              <w:rPr>
                <w:rFonts w:ascii="Tahoma" w:hAnsi="Tahoma" w:cs="Tahoma"/>
                <w:b/>
                <w:color w:val="000000" w:themeColor="text1"/>
                <w:sz w:val="20"/>
                <w:szCs w:val="20"/>
              </w:rPr>
              <w:t>BIMBINGAN DAN KONSELING</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291</w:t>
            </w:r>
          </w:p>
        </w:tc>
        <w:tc>
          <w:tcPr>
            <w:tcW w:w="0" w:type="auto"/>
            <w:vAlign w:val="center"/>
          </w:tcPr>
          <w:p w:rsidR="0028706A"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Kajian Analisis Regulasi dan Kebijakan BK</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936280"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14</w:t>
            </w:r>
          </w:p>
        </w:tc>
      </w:tr>
      <w:tr w:rsidR="0028706A" w:rsidRPr="001634E8" w:rsidTr="00D351BD">
        <w:trPr>
          <w:cantSplit/>
          <w:trHeight w:val="179"/>
          <w:jc w:val="center"/>
        </w:trPr>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292</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Kajian Teori dan</w:t>
            </w:r>
            <w:r w:rsidRPr="00936280">
              <w:rPr>
                <w:rFonts w:ascii="Tahoma" w:hAnsi="Tahoma" w:cs="Tahoma"/>
                <w:color w:val="000000" w:themeColor="text1"/>
                <w:sz w:val="20"/>
                <w:szCs w:val="20"/>
              </w:rPr>
              <w:t xml:space="preserve"> Pendekatan BK</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293</w:t>
            </w:r>
          </w:p>
        </w:tc>
        <w:tc>
          <w:tcPr>
            <w:tcW w:w="0" w:type="auto"/>
            <w:vAlign w:val="center"/>
          </w:tcPr>
          <w:p w:rsidR="0028706A"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Kajian BK Keluarga</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4</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294</w:t>
            </w:r>
          </w:p>
        </w:tc>
        <w:tc>
          <w:tcPr>
            <w:tcW w:w="0" w:type="auto"/>
            <w:vAlign w:val="center"/>
          </w:tcPr>
          <w:p w:rsidR="0028706A"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Kajian BK Multikultural</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295</w:t>
            </w:r>
          </w:p>
        </w:tc>
        <w:tc>
          <w:tcPr>
            <w:tcW w:w="0" w:type="auto"/>
            <w:vAlign w:val="center"/>
          </w:tcPr>
          <w:p w:rsidR="0028706A"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Kajian Asesmen dalam BK</w:t>
            </w:r>
          </w:p>
        </w:tc>
        <w:tc>
          <w:tcPr>
            <w:tcW w:w="579" w:type="dxa"/>
            <w:vAlign w:val="center"/>
          </w:tcPr>
          <w:p w:rsidR="0028706A"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6</w:t>
            </w:r>
          </w:p>
        </w:tc>
        <w:tc>
          <w:tcPr>
            <w:tcW w:w="0" w:type="auto"/>
          </w:tcPr>
          <w:p w:rsidR="0028706A" w:rsidRPr="00185A3D" w:rsidRDefault="0028706A" w:rsidP="00587FFE">
            <w:pPr>
              <w:autoSpaceDE w:val="0"/>
              <w:autoSpaceDN w:val="0"/>
              <w:spacing w:after="0"/>
              <w:ind w:left="-74" w:right="-57"/>
              <w:jc w:val="center"/>
              <w:rPr>
                <w:rFonts w:ascii="Tahoma" w:hAnsi="Tahoma" w:cs="Tahoma"/>
                <w:bCs/>
                <w:color w:val="000000" w:themeColor="text1"/>
                <w:sz w:val="20"/>
                <w:szCs w:val="20"/>
                <w:lang w:eastAsia="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296</w:t>
            </w:r>
          </w:p>
        </w:tc>
        <w:tc>
          <w:tcPr>
            <w:tcW w:w="0" w:type="auto"/>
            <w:vAlign w:val="center"/>
          </w:tcPr>
          <w:p w:rsidR="0028706A"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Kajian Teori Kepribadian</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7</w:t>
            </w:r>
          </w:p>
        </w:tc>
        <w:tc>
          <w:tcPr>
            <w:tcW w:w="0" w:type="auto"/>
          </w:tcPr>
          <w:p w:rsidR="0028706A" w:rsidRPr="001634E8" w:rsidRDefault="0028706A" w:rsidP="00587FFE">
            <w:pPr>
              <w:spacing w:after="0"/>
              <w:jc w:val="center"/>
              <w:rPr>
                <w:rFonts w:ascii="Tahoma" w:hAnsi="Tahoma" w:cs="Tahoma"/>
                <w:color w:val="000000" w:themeColor="text1"/>
                <w:sz w:val="20"/>
                <w:szCs w:val="20"/>
                <w:lang w:val="id-ID"/>
              </w:rPr>
            </w:pPr>
            <w:r w:rsidRPr="009137CC">
              <w:rPr>
                <w:rFonts w:ascii="Tahoma" w:hAnsi="Tahoma" w:cs="Tahoma"/>
                <w:bCs/>
                <w:color w:val="000000" w:themeColor="text1"/>
                <w:sz w:val="20"/>
                <w:szCs w:val="20"/>
                <w:lang w:eastAsia="id-ID"/>
              </w:rPr>
              <w:t>PIP9</w:t>
            </w:r>
            <w:r>
              <w:rPr>
                <w:rFonts w:ascii="Tahoma" w:hAnsi="Tahoma" w:cs="Tahoma"/>
                <w:bCs/>
                <w:color w:val="000000" w:themeColor="text1"/>
                <w:sz w:val="20"/>
                <w:szCs w:val="20"/>
                <w:lang w:eastAsia="id-ID"/>
              </w:rPr>
              <w:t>297</w:t>
            </w:r>
          </w:p>
        </w:tc>
        <w:tc>
          <w:tcPr>
            <w:tcW w:w="0" w:type="auto"/>
            <w:vAlign w:val="center"/>
          </w:tcPr>
          <w:p w:rsidR="0028706A" w:rsidRDefault="0028706A" w:rsidP="00587FFE">
            <w:pPr>
              <w:spacing w:after="0"/>
              <w:rPr>
                <w:rFonts w:ascii="Tahoma" w:hAnsi="Tahoma" w:cs="Tahoma"/>
                <w:color w:val="000000" w:themeColor="text1"/>
                <w:sz w:val="20"/>
                <w:szCs w:val="20"/>
              </w:rPr>
            </w:pPr>
            <w:r w:rsidRPr="00936280">
              <w:rPr>
                <w:rFonts w:ascii="Tahoma" w:hAnsi="Tahoma" w:cs="Tahoma"/>
                <w:color w:val="000000" w:themeColor="text1"/>
                <w:sz w:val="20"/>
                <w:szCs w:val="20"/>
              </w:rPr>
              <w:t>Studi Mandiri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trHeight w:val="179"/>
          <w:jc w:val="center"/>
        </w:trPr>
        <w:tc>
          <w:tcPr>
            <w:tcW w:w="0" w:type="auto"/>
          </w:tcPr>
          <w:p w:rsidR="0028706A" w:rsidRDefault="0028706A" w:rsidP="00587FFE">
            <w:pPr>
              <w:spacing w:after="0"/>
              <w:jc w:val="center"/>
              <w:rPr>
                <w:rFonts w:ascii="Tahoma" w:hAnsi="Tahoma" w:cs="Tahoma"/>
                <w:color w:val="000000" w:themeColor="text1"/>
                <w:sz w:val="20"/>
                <w:szCs w:val="20"/>
              </w:rPr>
            </w:pPr>
          </w:p>
        </w:tc>
        <w:tc>
          <w:tcPr>
            <w:tcW w:w="0" w:type="auto"/>
            <w:gridSpan w:val="2"/>
          </w:tcPr>
          <w:p w:rsidR="0028706A" w:rsidRDefault="0028706A" w:rsidP="00587FFE">
            <w:pPr>
              <w:spacing w:after="0"/>
              <w:rPr>
                <w:rFonts w:ascii="Tahoma" w:hAnsi="Tahoma" w:cs="Tahoma"/>
                <w:color w:val="000000" w:themeColor="text1"/>
                <w:sz w:val="20"/>
                <w:szCs w:val="20"/>
              </w:rPr>
            </w:pPr>
            <w:r w:rsidRPr="00487F4D">
              <w:rPr>
                <w:rFonts w:ascii="Tahoma" w:hAnsi="Tahoma" w:cs="Tahoma"/>
                <w:b/>
                <w:color w:val="000000" w:themeColor="text1"/>
                <w:sz w:val="20"/>
                <w:szCs w:val="20"/>
                <w:lang w:val="id-ID"/>
              </w:rPr>
              <w:t>J</w:t>
            </w:r>
            <w:r w:rsidRPr="00487F4D">
              <w:rPr>
                <w:rFonts w:ascii="Tahoma" w:hAnsi="Tahoma" w:cs="Tahoma"/>
                <w:b/>
                <w:color w:val="000000" w:themeColor="text1"/>
                <w:sz w:val="20"/>
                <w:szCs w:val="20"/>
              </w:rPr>
              <w:t>umlah</w:t>
            </w:r>
            <w:r w:rsidRPr="00487F4D">
              <w:rPr>
                <w:rFonts w:ascii="Tahoma" w:hAnsi="Tahoma" w:cs="Tahoma"/>
                <w:b/>
                <w:color w:val="000000" w:themeColor="text1"/>
                <w:sz w:val="20"/>
                <w:szCs w:val="20"/>
                <w:lang w:val="id-ID"/>
              </w:rPr>
              <w:t xml:space="preserve"> SKS </w:t>
            </w:r>
            <w:r w:rsidRPr="00487F4D">
              <w:rPr>
                <w:rFonts w:ascii="Tahoma" w:hAnsi="Tahoma" w:cs="Tahoma"/>
                <w:b/>
                <w:color w:val="000000" w:themeColor="text1"/>
                <w:sz w:val="20"/>
                <w:szCs w:val="20"/>
              </w:rPr>
              <w:t>Mata Kuliah Pilihan Konsentrasi</w:t>
            </w:r>
          </w:p>
        </w:tc>
        <w:tc>
          <w:tcPr>
            <w:tcW w:w="579" w:type="dxa"/>
            <w:vAlign w:val="center"/>
          </w:tcPr>
          <w:p w:rsidR="0028706A" w:rsidRPr="00936280"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4</w:t>
            </w:r>
          </w:p>
        </w:tc>
        <w:tc>
          <w:tcPr>
            <w:tcW w:w="0" w:type="auto"/>
            <w:vAlign w:val="center"/>
          </w:tcPr>
          <w:p w:rsidR="0028706A" w:rsidRPr="00936280"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8</w:t>
            </w:r>
          </w:p>
        </w:tc>
        <w:tc>
          <w:tcPr>
            <w:tcW w:w="602" w:type="dxa"/>
            <w:vAlign w:val="center"/>
          </w:tcPr>
          <w:p w:rsidR="0028706A" w:rsidRPr="00936280"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c>
          <w:tcPr>
            <w:tcW w:w="530" w:type="dxa"/>
            <w:vAlign w:val="center"/>
          </w:tcPr>
          <w:p w:rsidR="0028706A" w:rsidRPr="00936280"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0</w:t>
            </w: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gridSpan w:val="3"/>
            <w:vAlign w:val="center"/>
          </w:tcPr>
          <w:p w:rsidR="0028706A" w:rsidRPr="001634E8" w:rsidRDefault="0028706A" w:rsidP="00587FFE">
            <w:pPr>
              <w:spacing w:after="0"/>
              <w:rPr>
                <w:rFonts w:ascii="Tahoma" w:hAnsi="Tahoma" w:cs="Tahoma"/>
                <w:color w:val="000000" w:themeColor="text1"/>
                <w:sz w:val="20"/>
                <w:szCs w:val="20"/>
                <w:lang w:val="sv-SE"/>
              </w:rPr>
            </w:pPr>
            <w:r w:rsidRPr="001634E8">
              <w:rPr>
                <w:rFonts w:ascii="Tahoma" w:hAnsi="Tahoma" w:cs="Tahoma"/>
                <w:b/>
                <w:bCs/>
                <w:color w:val="000000" w:themeColor="text1"/>
                <w:sz w:val="20"/>
                <w:szCs w:val="20"/>
                <w:lang w:val="sv-SE"/>
              </w:rPr>
              <w:t>I</w:t>
            </w:r>
            <w:r w:rsidRPr="001634E8">
              <w:rPr>
                <w:rFonts w:ascii="Tahoma" w:hAnsi="Tahoma" w:cs="Tahoma"/>
                <w:b/>
                <w:bCs/>
                <w:color w:val="000000" w:themeColor="text1"/>
                <w:sz w:val="20"/>
                <w:szCs w:val="20"/>
                <w:lang w:val="id-ID"/>
              </w:rPr>
              <w:t>V</w:t>
            </w:r>
            <w:r w:rsidRPr="001634E8">
              <w:rPr>
                <w:rFonts w:ascii="Tahoma" w:hAnsi="Tahoma" w:cs="Tahoma"/>
                <w:b/>
                <w:bCs/>
                <w:color w:val="000000" w:themeColor="text1"/>
                <w:sz w:val="20"/>
                <w:szCs w:val="20"/>
                <w:lang w:val="sv-SE"/>
              </w:rPr>
              <w:t xml:space="preserve">. MATA KULIAH </w:t>
            </w:r>
            <w:r w:rsidRPr="001634E8">
              <w:rPr>
                <w:rFonts w:ascii="Tahoma" w:hAnsi="Tahoma" w:cs="Tahoma"/>
                <w:b/>
                <w:bCs/>
                <w:color w:val="000000" w:themeColor="text1"/>
                <w:sz w:val="20"/>
                <w:szCs w:val="20"/>
              </w:rPr>
              <w:t>MATRIKULASI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lang w:val="sv-SE"/>
              </w:rPr>
            </w:pPr>
          </w:p>
        </w:tc>
        <w:tc>
          <w:tcPr>
            <w:tcW w:w="0" w:type="auto"/>
            <w:vAlign w:val="center"/>
          </w:tcPr>
          <w:p w:rsidR="0028706A" w:rsidRPr="00892288" w:rsidRDefault="0028706A" w:rsidP="00587FFE">
            <w:pPr>
              <w:spacing w:after="0"/>
              <w:jc w:val="center"/>
              <w:rPr>
                <w:rFonts w:ascii="Tahoma" w:hAnsi="Tahoma" w:cs="Tahoma"/>
                <w:b/>
                <w:bCs/>
                <w:color w:val="000000" w:themeColor="text1"/>
                <w:sz w:val="20"/>
                <w:szCs w:val="20"/>
              </w:rPr>
            </w:pPr>
          </w:p>
        </w:tc>
      </w:tr>
      <w:tr w:rsidR="0028706A" w:rsidRPr="001634E8" w:rsidTr="00D351BD">
        <w:trPr>
          <w:cantSplit/>
          <w:jc w:val="center"/>
        </w:trPr>
        <w:tc>
          <w:tcPr>
            <w:tcW w:w="0" w:type="auto"/>
            <w:gridSpan w:val="3"/>
          </w:tcPr>
          <w:p w:rsidR="0028706A" w:rsidRPr="00892288" w:rsidRDefault="0028706A" w:rsidP="0028706A">
            <w:pPr>
              <w:pStyle w:val="ListParagraph"/>
              <w:numPr>
                <w:ilvl w:val="0"/>
                <w:numId w:val="31"/>
              </w:numPr>
              <w:spacing w:after="0" w:line="276" w:lineRule="auto"/>
              <w:ind w:left="354"/>
              <w:rPr>
                <w:rFonts w:ascii="Tahoma" w:hAnsi="Tahoma" w:cs="Tahoma"/>
                <w:b/>
                <w:color w:val="000000" w:themeColor="text1"/>
                <w:sz w:val="20"/>
                <w:szCs w:val="20"/>
              </w:rPr>
            </w:pPr>
            <w:r w:rsidRPr="00892288">
              <w:rPr>
                <w:rFonts w:ascii="Tahoma" w:hAnsi="Tahoma" w:cs="Tahoma"/>
                <w:b/>
                <w:color w:val="000000" w:themeColor="text1"/>
                <w:sz w:val="20"/>
                <w:szCs w:val="20"/>
              </w:rPr>
              <w:t>ILMU PENDIDIKAN MURNI</w:t>
            </w:r>
          </w:p>
        </w:tc>
        <w:tc>
          <w:tcPr>
            <w:tcW w:w="579" w:type="dxa"/>
            <w:vAlign w:val="center"/>
          </w:tcPr>
          <w:p w:rsidR="0028706A"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1</w:t>
            </w:r>
          </w:p>
        </w:tc>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PIP9312</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Wawasan Pendidikan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3</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restart"/>
            <w:vAlign w:val="center"/>
          </w:tcPr>
          <w:p w:rsidR="0028706A" w:rsidRPr="00892288" w:rsidRDefault="0028706A" w:rsidP="00587FFE">
            <w:pPr>
              <w:spacing w:after="0"/>
              <w:jc w:val="center"/>
              <w:rPr>
                <w:rFonts w:ascii="Tahoma" w:hAnsi="Tahoma" w:cs="Tahoma"/>
                <w:b/>
                <w:color w:val="000000" w:themeColor="text1"/>
                <w:sz w:val="20"/>
                <w:szCs w:val="20"/>
              </w:rPr>
            </w:pPr>
            <w:r w:rsidRPr="00892288">
              <w:rPr>
                <w:rFonts w:ascii="Tahoma" w:hAnsi="Tahoma" w:cs="Tahoma"/>
                <w:b/>
                <w:color w:val="000000" w:themeColor="text1"/>
                <w:sz w:val="20"/>
                <w:szCs w:val="20"/>
              </w:rPr>
              <w:t>6</w:t>
            </w: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2</w:t>
            </w:r>
          </w:p>
        </w:tc>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PIP9313</w:t>
            </w:r>
          </w:p>
        </w:tc>
        <w:tc>
          <w:tcPr>
            <w:tcW w:w="0" w:type="auto"/>
            <w:vAlign w:val="center"/>
          </w:tcPr>
          <w:p w:rsidR="0028706A" w:rsidRPr="001634E8"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Lingkungan Pendidikan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sidRPr="001634E8">
              <w:rPr>
                <w:rFonts w:ascii="Tahoma" w:hAnsi="Tahoma" w:cs="Tahoma"/>
                <w:color w:val="000000" w:themeColor="text1"/>
                <w:sz w:val="20"/>
                <w:szCs w:val="20"/>
              </w:rPr>
              <w:t>3</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Merge/>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gridSpan w:val="3"/>
          </w:tcPr>
          <w:p w:rsidR="0028706A" w:rsidRDefault="0028706A" w:rsidP="0028706A">
            <w:pPr>
              <w:pStyle w:val="ListParagraph"/>
              <w:numPr>
                <w:ilvl w:val="0"/>
                <w:numId w:val="31"/>
              </w:numPr>
              <w:spacing w:after="0" w:line="276" w:lineRule="auto"/>
              <w:ind w:left="354"/>
              <w:rPr>
                <w:rFonts w:ascii="Tahoma" w:hAnsi="Tahoma" w:cs="Tahoma"/>
                <w:color w:val="000000" w:themeColor="text1"/>
                <w:sz w:val="20"/>
                <w:szCs w:val="20"/>
              </w:rPr>
            </w:pPr>
            <w:r>
              <w:rPr>
                <w:rFonts w:ascii="Tahoma" w:hAnsi="Tahoma" w:cs="Tahoma"/>
                <w:b/>
                <w:color w:val="000000" w:themeColor="text1"/>
                <w:sz w:val="20"/>
                <w:szCs w:val="20"/>
              </w:rPr>
              <w:t>ILMU KEOLAHRAGAAN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tcPr>
          <w:p w:rsidR="0028706A" w:rsidRPr="001634E8" w:rsidRDefault="0028706A" w:rsidP="00587FFE">
            <w:pPr>
              <w:spacing w:after="0"/>
              <w:jc w:val="center"/>
              <w:rPr>
                <w:rFonts w:ascii="Tahoma" w:hAnsi="Tahoma" w:cs="Tahoma"/>
                <w:color w:val="000000" w:themeColor="text1"/>
                <w:sz w:val="20"/>
                <w:szCs w:val="20"/>
              </w:rPr>
            </w:pPr>
            <w:r w:rsidRPr="00892288">
              <w:rPr>
                <w:rFonts w:ascii="Tahoma" w:hAnsi="Tahoma" w:cs="Tahoma"/>
                <w:color w:val="000000" w:themeColor="text1"/>
                <w:sz w:val="20"/>
                <w:szCs w:val="20"/>
              </w:rPr>
              <w:t>IKO8227</w:t>
            </w:r>
          </w:p>
        </w:tc>
        <w:tc>
          <w:tcPr>
            <w:tcW w:w="0" w:type="auto"/>
            <w:vAlign w:val="center"/>
          </w:tcPr>
          <w:p w:rsidR="0028706A" w:rsidRDefault="0028706A" w:rsidP="00587FFE">
            <w:pPr>
              <w:spacing w:after="0"/>
              <w:rPr>
                <w:rFonts w:ascii="Tahoma" w:hAnsi="Tahoma" w:cs="Tahoma"/>
                <w:color w:val="000000" w:themeColor="text1"/>
                <w:sz w:val="20"/>
                <w:szCs w:val="20"/>
              </w:rPr>
            </w:pPr>
            <w:r w:rsidRPr="00892288">
              <w:rPr>
                <w:rFonts w:ascii="Tahoma" w:hAnsi="Tahoma" w:cs="Tahoma"/>
                <w:color w:val="000000" w:themeColor="text1"/>
                <w:sz w:val="20"/>
                <w:szCs w:val="20"/>
              </w:rPr>
              <w:t>Filsafat dan Kajian Ilmu Keolahragaan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r>
      <w:tr w:rsidR="0028706A" w:rsidRPr="001634E8" w:rsidTr="00D351BD">
        <w:trPr>
          <w:cantSplit/>
          <w:jc w:val="center"/>
        </w:trPr>
        <w:tc>
          <w:tcPr>
            <w:tcW w:w="0" w:type="auto"/>
            <w:gridSpan w:val="3"/>
          </w:tcPr>
          <w:p w:rsidR="0028706A" w:rsidRDefault="0028706A" w:rsidP="0028706A">
            <w:pPr>
              <w:pStyle w:val="ListParagraph"/>
              <w:numPr>
                <w:ilvl w:val="0"/>
                <w:numId w:val="31"/>
              </w:numPr>
              <w:spacing w:after="0" w:line="276" w:lineRule="auto"/>
              <w:ind w:left="354"/>
              <w:rPr>
                <w:rFonts w:ascii="Tahoma" w:hAnsi="Tahoma" w:cs="Tahoma"/>
                <w:color w:val="000000" w:themeColor="text1"/>
                <w:sz w:val="20"/>
                <w:szCs w:val="20"/>
              </w:rPr>
            </w:pPr>
            <w:r>
              <w:rPr>
                <w:rFonts w:ascii="Tahoma" w:hAnsi="Tahoma" w:cs="Tahoma"/>
                <w:b/>
                <w:color w:val="000000" w:themeColor="text1"/>
                <w:sz w:val="20"/>
                <w:szCs w:val="20"/>
              </w:rPr>
              <w:t>PENDIDIKAN MATEMATIKA</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vAlign w:val="center"/>
          </w:tcPr>
          <w:p w:rsidR="0028706A" w:rsidRPr="00CD7B12" w:rsidRDefault="0028706A" w:rsidP="00587FFE">
            <w:pPr>
              <w:spacing w:after="0"/>
              <w:jc w:val="center"/>
              <w:rPr>
                <w:rFonts w:ascii="Tahoma" w:hAnsi="Tahoma" w:cs="Tahoma"/>
                <w:color w:val="000000" w:themeColor="text1"/>
                <w:sz w:val="20"/>
                <w:szCs w:val="20"/>
              </w:rPr>
            </w:pPr>
            <w:r w:rsidRPr="00CD7B12">
              <w:rPr>
                <w:rFonts w:ascii="Tahoma" w:hAnsi="Tahoma" w:cs="Tahoma"/>
                <w:color w:val="000000" w:themeColor="text1"/>
                <w:sz w:val="20"/>
                <w:szCs w:val="20"/>
              </w:rPr>
              <w:t>MPM8205</w:t>
            </w:r>
          </w:p>
        </w:tc>
        <w:tc>
          <w:tcPr>
            <w:tcW w:w="0" w:type="auto"/>
            <w:vAlign w:val="center"/>
          </w:tcPr>
          <w:p w:rsidR="0028706A" w:rsidRPr="00CD7B12" w:rsidRDefault="0028706A" w:rsidP="00587FFE">
            <w:pPr>
              <w:spacing w:after="0"/>
              <w:rPr>
                <w:rFonts w:ascii="Tahoma" w:hAnsi="Tahoma" w:cs="Tahoma"/>
                <w:color w:val="000000" w:themeColor="text1"/>
                <w:sz w:val="20"/>
                <w:szCs w:val="20"/>
              </w:rPr>
            </w:pPr>
            <w:r w:rsidRPr="00CD7B12">
              <w:rPr>
                <w:rFonts w:ascii="Tahoma" w:hAnsi="Tahoma" w:cs="Tahoma"/>
                <w:color w:val="000000" w:themeColor="text1"/>
                <w:sz w:val="20"/>
                <w:szCs w:val="20"/>
              </w:rPr>
              <w:t>Strategi Pembelajaran Matematika Inovatif</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r>
      <w:tr w:rsidR="0028706A" w:rsidRPr="001634E8" w:rsidTr="00D351BD">
        <w:trPr>
          <w:cantSplit/>
          <w:jc w:val="center"/>
        </w:trPr>
        <w:tc>
          <w:tcPr>
            <w:tcW w:w="0" w:type="auto"/>
            <w:gridSpan w:val="3"/>
          </w:tcPr>
          <w:p w:rsidR="0028706A" w:rsidRDefault="0028706A" w:rsidP="0028706A">
            <w:pPr>
              <w:pStyle w:val="ListParagraph"/>
              <w:numPr>
                <w:ilvl w:val="0"/>
                <w:numId w:val="31"/>
              </w:numPr>
              <w:spacing w:after="0" w:line="276" w:lineRule="auto"/>
              <w:ind w:left="354"/>
              <w:rPr>
                <w:rFonts w:ascii="Tahoma" w:hAnsi="Tahoma" w:cs="Tahoma"/>
                <w:color w:val="000000" w:themeColor="text1"/>
                <w:sz w:val="20"/>
                <w:szCs w:val="20"/>
              </w:rPr>
            </w:pPr>
            <w:r>
              <w:rPr>
                <w:rFonts w:ascii="Tahoma" w:hAnsi="Tahoma" w:cs="Tahoma"/>
                <w:b/>
                <w:color w:val="000000" w:themeColor="text1"/>
                <w:sz w:val="20"/>
                <w:szCs w:val="20"/>
              </w:rPr>
              <w:t>TEKNOLOGI PEMBELAJARAN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tcPr>
          <w:p w:rsidR="0028706A" w:rsidRPr="001634E8" w:rsidRDefault="00990EAC"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TPB6202</w:t>
            </w:r>
          </w:p>
        </w:tc>
        <w:tc>
          <w:tcPr>
            <w:tcW w:w="0" w:type="auto"/>
            <w:vAlign w:val="center"/>
          </w:tcPr>
          <w:p w:rsidR="0028706A" w:rsidRDefault="0028706A" w:rsidP="00587FFE">
            <w:pPr>
              <w:spacing w:after="0"/>
              <w:rPr>
                <w:rFonts w:ascii="Tahoma" w:hAnsi="Tahoma" w:cs="Tahoma"/>
                <w:color w:val="000000" w:themeColor="text1"/>
                <w:sz w:val="20"/>
                <w:szCs w:val="20"/>
              </w:rPr>
            </w:pPr>
            <w:r w:rsidRPr="00E05C60">
              <w:rPr>
                <w:rFonts w:ascii="Tahoma" w:hAnsi="Tahoma" w:cs="Tahoma"/>
                <w:color w:val="000000" w:themeColor="text1"/>
                <w:sz w:val="20"/>
                <w:szCs w:val="20"/>
              </w:rPr>
              <w:t>Dasar Teknologi Pembelajaran</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r>
      <w:tr w:rsidR="0028706A" w:rsidRPr="001634E8" w:rsidTr="00D351BD">
        <w:trPr>
          <w:cantSplit/>
          <w:jc w:val="center"/>
        </w:trPr>
        <w:tc>
          <w:tcPr>
            <w:tcW w:w="0" w:type="auto"/>
            <w:gridSpan w:val="3"/>
          </w:tcPr>
          <w:p w:rsidR="0028706A" w:rsidRPr="00CA23F0" w:rsidRDefault="0028706A" w:rsidP="0028706A">
            <w:pPr>
              <w:pStyle w:val="ListParagraph"/>
              <w:numPr>
                <w:ilvl w:val="0"/>
                <w:numId w:val="31"/>
              </w:numPr>
              <w:spacing w:after="0" w:line="276" w:lineRule="auto"/>
              <w:ind w:left="354"/>
              <w:rPr>
                <w:rFonts w:ascii="Tahoma" w:hAnsi="Tahoma" w:cs="Tahoma"/>
                <w:b/>
                <w:color w:val="000000" w:themeColor="text1"/>
                <w:sz w:val="20"/>
                <w:szCs w:val="20"/>
              </w:rPr>
            </w:pPr>
            <w:r w:rsidRPr="00CA23F0">
              <w:rPr>
                <w:rFonts w:ascii="Tahoma" w:hAnsi="Tahoma" w:cs="Tahoma"/>
                <w:b/>
                <w:color w:val="000000" w:themeColor="text1"/>
                <w:sz w:val="20"/>
                <w:szCs w:val="20"/>
              </w:rPr>
              <w:lastRenderedPageBreak/>
              <w:t>PENDIDIKAN SENI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PSN9210</w:t>
            </w: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Teori Pendidikan Seni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r>
      <w:tr w:rsidR="0028706A" w:rsidRPr="001634E8" w:rsidTr="00D351BD">
        <w:trPr>
          <w:cantSplit/>
          <w:jc w:val="center"/>
        </w:trPr>
        <w:tc>
          <w:tcPr>
            <w:tcW w:w="0" w:type="auto"/>
            <w:gridSpan w:val="3"/>
          </w:tcPr>
          <w:p w:rsidR="0028706A" w:rsidRPr="00C35DC3" w:rsidRDefault="0028706A" w:rsidP="0028706A">
            <w:pPr>
              <w:pStyle w:val="ListParagraph"/>
              <w:numPr>
                <w:ilvl w:val="0"/>
                <w:numId w:val="31"/>
              </w:numPr>
              <w:spacing w:after="0" w:line="276" w:lineRule="auto"/>
              <w:ind w:left="354"/>
              <w:rPr>
                <w:rFonts w:ascii="Tahoma" w:hAnsi="Tahoma" w:cs="Tahoma"/>
                <w:b/>
                <w:color w:val="000000" w:themeColor="text1"/>
                <w:sz w:val="20"/>
                <w:szCs w:val="20"/>
              </w:rPr>
            </w:pPr>
            <w:r>
              <w:rPr>
                <w:rFonts w:ascii="Tahoma" w:hAnsi="Tahoma" w:cs="Tahoma"/>
                <w:b/>
                <w:color w:val="000000" w:themeColor="text1"/>
                <w:sz w:val="20"/>
                <w:szCs w:val="20"/>
              </w:rPr>
              <w:t>PENDIDIKAN ANAK USIA DINI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tcPr>
          <w:p w:rsidR="0028706A" w:rsidRPr="001634E8" w:rsidRDefault="0028706A" w:rsidP="00587FFE">
            <w:pPr>
              <w:spacing w:after="0"/>
              <w:jc w:val="center"/>
              <w:rPr>
                <w:rFonts w:ascii="Tahoma" w:hAnsi="Tahoma" w:cs="Tahoma"/>
                <w:color w:val="000000" w:themeColor="text1"/>
                <w:sz w:val="20"/>
                <w:szCs w:val="20"/>
              </w:rPr>
            </w:pPr>
            <w:r w:rsidRPr="00C35DC3">
              <w:rPr>
                <w:rFonts w:ascii="Tahoma" w:hAnsi="Tahoma" w:cs="Tahoma"/>
                <w:color w:val="000000" w:themeColor="text1"/>
                <w:sz w:val="20"/>
                <w:szCs w:val="20"/>
              </w:rPr>
              <w:t>PUD8201</w:t>
            </w:r>
          </w:p>
        </w:tc>
        <w:tc>
          <w:tcPr>
            <w:tcW w:w="0" w:type="auto"/>
            <w:vAlign w:val="center"/>
          </w:tcPr>
          <w:p w:rsidR="0028706A" w:rsidRDefault="0028706A" w:rsidP="00587FFE">
            <w:pPr>
              <w:spacing w:after="0"/>
              <w:rPr>
                <w:rFonts w:ascii="Tahoma" w:hAnsi="Tahoma" w:cs="Tahoma"/>
                <w:color w:val="000000" w:themeColor="text1"/>
                <w:sz w:val="20"/>
                <w:szCs w:val="20"/>
              </w:rPr>
            </w:pPr>
            <w:r w:rsidRPr="00C35DC3">
              <w:rPr>
                <w:rFonts w:ascii="Tahoma" w:hAnsi="Tahoma" w:cs="Tahoma"/>
                <w:color w:val="000000" w:themeColor="text1"/>
                <w:sz w:val="20"/>
                <w:szCs w:val="20"/>
              </w:rPr>
              <w:t>Teori Pendidikan Anak Usia Dini*)</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r>
      <w:tr w:rsidR="0028706A" w:rsidRPr="001634E8" w:rsidTr="00D351BD">
        <w:trPr>
          <w:cantSplit/>
          <w:jc w:val="center"/>
        </w:trPr>
        <w:tc>
          <w:tcPr>
            <w:tcW w:w="0" w:type="auto"/>
            <w:gridSpan w:val="3"/>
          </w:tcPr>
          <w:p w:rsidR="0028706A" w:rsidRDefault="0028706A" w:rsidP="0028706A">
            <w:pPr>
              <w:pStyle w:val="ListParagraph"/>
              <w:numPr>
                <w:ilvl w:val="0"/>
                <w:numId w:val="31"/>
              </w:numPr>
              <w:spacing w:after="0" w:line="276" w:lineRule="auto"/>
              <w:ind w:left="354"/>
              <w:rPr>
                <w:rFonts w:ascii="Tahoma" w:hAnsi="Tahoma" w:cs="Tahoma"/>
                <w:color w:val="000000" w:themeColor="text1"/>
                <w:sz w:val="20"/>
                <w:szCs w:val="20"/>
              </w:rPr>
            </w:pPr>
            <w:r w:rsidRPr="00C35DC3">
              <w:rPr>
                <w:rFonts w:ascii="Tahoma" w:hAnsi="Tahoma" w:cs="Tahoma"/>
                <w:b/>
                <w:color w:val="000000" w:themeColor="text1"/>
                <w:sz w:val="20"/>
                <w:szCs w:val="20"/>
              </w:rPr>
              <w:t>BIMBINGAN DAN KONSELING</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p>
        </w:tc>
      </w:tr>
      <w:tr w:rsidR="0028706A" w:rsidRPr="001634E8" w:rsidTr="00D351BD">
        <w:trPr>
          <w:cantSplit/>
          <w:jc w:val="center"/>
        </w:trPr>
        <w:tc>
          <w:tcPr>
            <w:tcW w:w="0" w:type="auto"/>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0" w:type="auto"/>
            <w:shd w:val="clear" w:color="auto" w:fill="FFFF00"/>
          </w:tcPr>
          <w:p w:rsidR="0028706A" w:rsidRDefault="00DD0086" w:rsidP="00587FFE">
            <w:pPr>
              <w:spacing w:after="0"/>
              <w:jc w:val="center"/>
              <w:rPr>
                <w:rFonts w:ascii="Tahoma" w:hAnsi="Tahoma" w:cs="Tahoma"/>
                <w:sz w:val="20"/>
                <w:szCs w:val="20"/>
                <w:highlight w:val="yellow"/>
              </w:rPr>
            </w:pPr>
            <w:r>
              <w:rPr>
                <w:rFonts w:ascii="Tahoma" w:hAnsi="Tahoma" w:cs="Tahoma"/>
                <w:sz w:val="20"/>
                <w:szCs w:val="20"/>
                <w:highlight w:val="yellow"/>
              </w:rPr>
              <w:t>BKP8215</w:t>
            </w:r>
          </w:p>
          <w:p w:rsidR="00DD0086" w:rsidRPr="00990EAC" w:rsidRDefault="00DD0086" w:rsidP="00DD0086">
            <w:pPr>
              <w:spacing w:after="0"/>
              <w:rPr>
                <w:rFonts w:ascii="Tahoma" w:hAnsi="Tahoma" w:cs="Tahoma"/>
                <w:sz w:val="20"/>
                <w:szCs w:val="20"/>
                <w:highlight w:val="yellow"/>
              </w:rPr>
            </w:pPr>
          </w:p>
        </w:tc>
        <w:tc>
          <w:tcPr>
            <w:tcW w:w="0" w:type="auto"/>
            <w:vAlign w:val="center"/>
          </w:tcPr>
          <w:p w:rsidR="0028706A" w:rsidRDefault="0028706A" w:rsidP="00587FFE">
            <w:pPr>
              <w:spacing w:after="0"/>
              <w:rPr>
                <w:rFonts w:ascii="Tahoma" w:hAnsi="Tahoma" w:cs="Tahoma"/>
                <w:color w:val="000000" w:themeColor="text1"/>
                <w:sz w:val="20"/>
                <w:szCs w:val="20"/>
              </w:rPr>
            </w:pPr>
            <w:r>
              <w:rPr>
                <w:rFonts w:ascii="Tahoma" w:hAnsi="Tahoma" w:cs="Tahoma"/>
                <w:color w:val="000000" w:themeColor="text1"/>
                <w:sz w:val="20"/>
                <w:szCs w:val="20"/>
              </w:rPr>
              <w:t>Wawasan BK</w:t>
            </w:r>
          </w:p>
        </w:tc>
        <w:tc>
          <w:tcPr>
            <w:tcW w:w="579" w:type="dxa"/>
            <w:vAlign w:val="center"/>
          </w:tcPr>
          <w:p w:rsidR="0028706A" w:rsidRPr="001634E8" w:rsidRDefault="0028706A" w:rsidP="00587FFE">
            <w:pPr>
              <w:spacing w:after="0"/>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0" w:type="auto"/>
            <w:vAlign w:val="center"/>
          </w:tcPr>
          <w:p w:rsidR="0028706A" w:rsidRPr="001634E8" w:rsidRDefault="0028706A" w:rsidP="00587FFE">
            <w:pPr>
              <w:spacing w:after="0"/>
              <w:jc w:val="center"/>
              <w:rPr>
                <w:rFonts w:ascii="Tahoma" w:hAnsi="Tahoma" w:cs="Tahoma"/>
                <w:color w:val="000000" w:themeColor="text1"/>
                <w:sz w:val="20"/>
                <w:szCs w:val="20"/>
              </w:rPr>
            </w:pPr>
          </w:p>
        </w:tc>
        <w:tc>
          <w:tcPr>
            <w:tcW w:w="602"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530" w:type="dxa"/>
            <w:vAlign w:val="center"/>
          </w:tcPr>
          <w:p w:rsidR="0028706A" w:rsidRPr="001634E8" w:rsidRDefault="0028706A" w:rsidP="00587FFE">
            <w:pPr>
              <w:spacing w:after="0"/>
              <w:jc w:val="center"/>
              <w:rPr>
                <w:rFonts w:ascii="Tahoma" w:hAnsi="Tahoma" w:cs="Tahoma"/>
                <w:color w:val="000000" w:themeColor="text1"/>
                <w:sz w:val="20"/>
                <w:szCs w:val="20"/>
              </w:rPr>
            </w:pPr>
          </w:p>
        </w:tc>
        <w:tc>
          <w:tcPr>
            <w:tcW w:w="0" w:type="auto"/>
            <w:vAlign w:val="center"/>
          </w:tcPr>
          <w:p w:rsidR="0028706A" w:rsidRPr="00892288" w:rsidRDefault="0028706A" w:rsidP="00587FFE">
            <w:pPr>
              <w:spacing w:after="0"/>
              <w:jc w:val="center"/>
              <w:rPr>
                <w:rFonts w:ascii="Tahoma" w:hAnsi="Tahoma" w:cs="Tahoma"/>
                <w:b/>
                <w:color w:val="000000" w:themeColor="text1"/>
                <w:sz w:val="20"/>
                <w:szCs w:val="20"/>
              </w:rPr>
            </w:pPr>
            <w:r>
              <w:rPr>
                <w:rFonts w:ascii="Tahoma" w:hAnsi="Tahoma" w:cs="Tahoma"/>
                <w:b/>
                <w:color w:val="000000" w:themeColor="text1"/>
                <w:sz w:val="20"/>
                <w:szCs w:val="20"/>
              </w:rPr>
              <w:t>2</w:t>
            </w:r>
          </w:p>
        </w:tc>
      </w:tr>
      <w:tr w:rsidR="00DB513D" w:rsidRPr="001634E8" w:rsidTr="00642E7B">
        <w:trPr>
          <w:cantSplit/>
          <w:jc w:val="center"/>
        </w:trPr>
        <w:tc>
          <w:tcPr>
            <w:tcW w:w="0" w:type="auto"/>
            <w:gridSpan w:val="3"/>
          </w:tcPr>
          <w:p w:rsidR="00DB513D" w:rsidRDefault="00DB513D" w:rsidP="00DB513D">
            <w:pPr>
              <w:spacing w:after="0"/>
              <w:rPr>
                <w:rFonts w:ascii="Tahoma" w:hAnsi="Tahoma" w:cs="Tahoma"/>
                <w:color w:val="000000" w:themeColor="text1"/>
                <w:sz w:val="20"/>
                <w:szCs w:val="20"/>
              </w:rPr>
            </w:pPr>
            <w:r>
              <w:rPr>
                <w:rFonts w:ascii="Tahoma" w:hAnsi="Tahoma" w:cs="Tahoma"/>
                <w:b/>
                <w:color w:val="000000" w:themeColor="text1"/>
                <w:sz w:val="20"/>
                <w:szCs w:val="20"/>
                <w:lang w:val="id-ID"/>
              </w:rPr>
              <w:t>H. PENDIDIKAN LUAR BIASA</w:t>
            </w:r>
          </w:p>
        </w:tc>
        <w:tc>
          <w:tcPr>
            <w:tcW w:w="579" w:type="dxa"/>
            <w:vAlign w:val="center"/>
          </w:tcPr>
          <w:p w:rsidR="00DB513D" w:rsidRDefault="00DB513D" w:rsidP="00DB513D">
            <w:pPr>
              <w:spacing w:after="0"/>
              <w:jc w:val="center"/>
              <w:rPr>
                <w:rFonts w:ascii="Tahoma" w:hAnsi="Tahoma" w:cs="Tahoma"/>
                <w:color w:val="000000" w:themeColor="text1"/>
                <w:sz w:val="20"/>
                <w:szCs w:val="20"/>
              </w:rPr>
            </w:pPr>
          </w:p>
        </w:tc>
        <w:tc>
          <w:tcPr>
            <w:tcW w:w="0" w:type="auto"/>
            <w:vAlign w:val="center"/>
          </w:tcPr>
          <w:p w:rsidR="00DB513D" w:rsidRPr="001634E8" w:rsidRDefault="00DB513D" w:rsidP="00DB513D">
            <w:pPr>
              <w:spacing w:after="0"/>
              <w:jc w:val="center"/>
              <w:rPr>
                <w:rFonts w:ascii="Tahoma" w:hAnsi="Tahoma" w:cs="Tahoma"/>
                <w:color w:val="000000" w:themeColor="text1"/>
                <w:sz w:val="20"/>
                <w:szCs w:val="20"/>
              </w:rPr>
            </w:pPr>
          </w:p>
        </w:tc>
        <w:tc>
          <w:tcPr>
            <w:tcW w:w="602" w:type="dxa"/>
            <w:vAlign w:val="center"/>
          </w:tcPr>
          <w:p w:rsidR="00DB513D" w:rsidRPr="001634E8" w:rsidRDefault="00DB513D" w:rsidP="00DB513D">
            <w:pPr>
              <w:spacing w:after="0"/>
              <w:jc w:val="center"/>
              <w:rPr>
                <w:rFonts w:ascii="Tahoma" w:hAnsi="Tahoma" w:cs="Tahoma"/>
                <w:color w:val="000000" w:themeColor="text1"/>
                <w:sz w:val="20"/>
                <w:szCs w:val="20"/>
              </w:rPr>
            </w:pPr>
          </w:p>
        </w:tc>
        <w:tc>
          <w:tcPr>
            <w:tcW w:w="530" w:type="dxa"/>
            <w:vAlign w:val="center"/>
          </w:tcPr>
          <w:p w:rsidR="00DB513D" w:rsidRPr="001634E8" w:rsidRDefault="00DB513D" w:rsidP="00DB513D">
            <w:pPr>
              <w:spacing w:after="0"/>
              <w:jc w:val="center"/>
              <w:rPr>
                <w:rFonts w:ascii="Tahoma" w:hAnsi="Tahoma" w:cs="Tahoma"/>
                <w:color w:val="000000" w:themeColor="text1"/>
                <w:sz w:val="20"/>
                <w:szCs w:val="20"/>
              </w:rPr>
            </w:pPr>
          </w:p>
        </w:tc>
        <w:tc>
          <w:tcPr>
            <w:tcW w:w="0" w:type="auto"/>
            <w:vAlign w:val="center"/>
          </w:tcPr>
          <w:p w:rsidR="00DB513D" w:rsidRDefault="00DB513D"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A156AB" w:rsidP="00DB513D">
            <w:pPr>
              <w:spacing w:after="0"/>
              <w:jc w:val="center"/>
              <w:rPr>
                <w:rFonts w:ascii="Tahoma" w:hAnsi="Tahoma" w:cs="Tahoma"/>
                <w:sz w:val="20"/>
                <w:szCs w:val="20"/>
                <w:highlight w:val="yellow"/>
              </w:rPr>
            </w:pPr>
            <w:r>
              <w:rPr>
                <w:rFonts w:ascii="Tahoma" w:hAnsi="Tahoma" w:cs="Tahoma"/>
                <w:sz w:val="20"/>
                <w:szCs w:val="20"/>
              </w:rPr>
              <w:t>PIP9201</w:t>
            </w:r>
          </w:p>
        </w:tc>
        <w:tc>
          <w:tcPr>
            <w:tcW w:w="0" w:type="auto"/>
            <w:vAlign w:val="center"/>
          </w:tcPr>
          <w:p w:rsidR="005331C6" w:rsidRPr="008A11EC"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Pengembangan Asesmen Anak Berkebutuhan Khusus</w:t>
            </w:r>
          </w:p>
        </w:tc>
        <w:tc>
          <w:tcPr>
            <w:tcW w:w="579" w:type="dxa"/>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0" w:type="auto"/>
            <w:vAlign w:val="center"/>
          </w:tcPr>
          <w:p w:rsidR="005331C6" w:rsidRPr="001634E8" w:rsidRDefault="005331C6" w:rsidP="00DB513D">
            <w:pPr>
              <w:spacing w:after="0"/>
              <w:jc w:val="center"/>
              <w:rPr>
                <w:rFonts w:ascii="Tahoma" w:hAnsi="Tahoma" w:cs="Tahoma"/>
                <w:color w:val="000000" w:themeColor="text1"/>
                <w:sz w:val="20"/>
                <w:szCs w:val="20"/>
              </w:rPr>
            </w:pP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restart"/>
            <w:vAlign w:val="center"/>
          </w:tcPr>
          <w:p w:rsidR="005331C6" w:rsidRPr="005331C6" w:rsidRDefault="005331C6" w:rsidP="00DB513D">
            <w:pPr>
              <w:spacing w:after="0"/>
              <w:jc w:val="center"/>
              <w:rPr>
                <w:rFonts w:ascii="Tahoma" w:hAnsi="Tahoma" w:cs="Tahoma"/>
                <w:b/>
                <w:color w:val="000000" w:themeColor="text1"/>
                <w:sz w:val="20"/>
                <w:szCs w:val="20"/>
                <w:lang w:val="id-ID"/>
              </w:rPr>
            </w:pPr>
            <w:r>
              <w:rPr>
                <w:rFonts w:ascii="Tahoma" w:hAnsi="Tahoma" w:cs="Tahoma"/>
                <w:b/>
                <w:color w:val="000000" w:themeColor="text1"/>
                <w:sz w:val="20"/>
                <w:szCs w:val="20"/>
                <w:lang w:val="id-ID"/>
              </w:rPr>
              <w:t>14</w:t>
            </w: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635883" w:rsidP="00DB513D">
            <w:pPr>
              <w:spacing w:after="0"/>
              <w:jc w:val="center"/>
              <w:rPr>
                <w:rFonts w:ascii="Tahoma" w:hAnsi="Tahoma" w:cs="Tahoma"/>
                <w:sz w:val="20"/>
                <w:szCs w:val="20"/>
                <w:highlight w:val="yellow"/>
              </w:rPr>
            </w:pPr>
            <w:r w:rsidRPr="00635883">
              <w:rPr>
                <w:rFonts w:ascii="Tahoma" w:hAnsi="Tahoma" w:cs="Tahoma"/>
                <w:sz w:val="20"/>
                <w:szCs w:val="20"/>
              </w:rPr>
              <w:t>PIP9209</w:t>
            </w:r>
          </w:p>
        </w:tc>
        <w:tc>
          <w:tcPr>
            <w:tcW w:w="0" w:type="auto"/>
            <w:vAlign w:val="center"/>
          </w:tcPr>
          <w:p w:rsidR="005331C6" w:rsidRPr="008A11EC"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Teori dan Pendekatan Pendidikan Inklusi</w:t>
            </w:r>
          </w:p>
        </w:tc>
        <w:tc>
          <w:tcPr>
            <w:tcW w:w="579" w:type="dxa"/>
            <w:vAlign w:val="center"/>
          </w:tcPr>
          <w:p w:rsidR="005331C6" w:rsidRDefault="005331C6" w:rsidP="00DB513D">
            <w:pPr>
              <w:spacing w:after="0"/>
              <w:jc w:val="center"/>
              <w:rPr>
                <w:rFonts w:ascii="Tahoma" w:hAnsi="Tahoma" w:cs="Tahoma"/>
                <w:color w:val="000000" w:themeColor="text1"/>
                <w:sz w:val="20"/>
                <w:szCs w:val="20"/>
              </w:rPr>
            </w:pPr>
          </w:p>
        </w:tc>
        <w:tc>
          <w:tcPr>
            <w:tcW w:w="0" w:type="auto"/>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635883" w:rsidP="00DB513D">
            <w:pPr>
              <w:spacing w:after="0"/>
              <w:jc w:val="center"/>
              <w:rPr>
                <w:rFonts w:ascii="Tahoma" w:hAnsi="Tahoma" w:cs="Tahoma"/>
                <w:sz w:val="20"/>
                <w:szCs w:val="20"/>
                <w:highlight w:val="yellow"/>
              </w:rPr>
            </w:pPr>
            <w:r w:rsidRPr="00635883">
              <w:rPr>
                <w:rFonts w:ascii="Tahoma" w:hAnsi="Tahoma" w:cs="Tahoma"/>
                <w:sz w:val="20"/>
                <w:szCs w:val="20"/>
              </w:rPr>
              <w:t>PIP9225</w:t>
            </w:r>
          </w:p>
        </w:tc>
        <w:tc>
          <w:tcPr>
            <w:tcW w:w="0" w:type="auto"/>
            <w:vAlign w:val="center"/>
          </w:tcPr>
          <w:p w:rsidR="005331C6"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Teori Belajar Anak Berkebutuhan Khusus</w:t>
            </w:r>
          </w:p>
        </w:tc>
        <w:tc>
          <w:tcPr>
            <w:tcW w:w="579" w:type="dxa"/>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0" w:type="auto"/>
            <w:vAlign w:val="center"/>
          </w:tcPr>
          <w:p w:rsidR="005331C6" w:rsidRPr="001634E8" w:rsidRDefault="005331C6" w:rsidP="00DB513D">
            <w:pPr>
              <w:spacing w:after="0"/>
              <w:jc w:val="center"/>
              <w:rPr>
                <w:rFonts w:ascii="Tahoma" w:hAnsi="Tahoma" w:cs="Tahoma"/>
                <w:color w:val="000000" w:themeColor="text1"/>
                <w:sz w:val="20"/>
                <w:szCs w:val="20"/>
              </w:rPr>
            </w:pP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635883" w:rsidP="00DB513D">
            <w:pPr>
              <w:spacing w:after="0"/>
              <w:jc w:val="center"/>
              <w:rPr>
                <w:rFonts w:ascii="Tahoma" w:hAnsi="Tahoma" w:cs="Tahoma"/>
                <w:sz w:val="20"/>
                <w:szCs w:val="20"/>
                <w:highlight w:val="yellow"/>
              </w:rPr>
            </w:pPr>
            <w:r w:rsidRPr="00635883">
              <w:rPr>
                <w:rFonts w:ascii="Tahoma" w:hAnsi="Tahoma" w:cs="Tahoma"/>
                <w:sz w:val="20"/>
                <w:szCs w:val="20"/>
              </w:rPr>
              <w:t>PIP9226</w:t>
            </w:r>
          </w:p>
        </w:tc>
        <w:tc>
          <w:tcPr>
            <w:tcW w:w="0" w:type="auto"/>
            <w:vAlign w:val="center"/>
          </w:tcPr>
          <w:p w:rsidR="005331C6" w:rsidRPr="008A11EC"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Pendidikan Anak Gifted dan Talented</w:t>
            </w:r>
          </w:p>
        </w:tc>
        <w:tc>
          <w:tcPr>
            <w:tcW w:w="579" w:type="dxa"/>
            <w:vAlign w:val="center"/>
          </w:tcPr>
          <w:p w:rsidR="005331C6" w:rsidRDefault="005331C6" w:rsidP="00DB513D">
            <w:pPr>
              <w:spacing w:after="0"/>
              <w:jc w:val="center"/>
              <w:rPr>
                <w:rFonts w:ascii="Tahoma" w:hAnsi="Tahoma" w:cs="Tahoma"/>
                <w:color w:val="000000" w:themeColor="text1"/>
                <w:sz w:val="20"/>
                <w:szCs w:val="20"/>
              </w:rPr>
            </w:pPr>
          </w:p>
        </w:tc>
        <w:tc>
          <w:tcPr>
            <w:tcW w:w="0" w:type="auto"/>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635883" w:rsidP="00DB513D">
            <w:pPr>
              <w:spacing w:after="0"/>
              <w:jc w:val="center"/>
              <w:rPr>
                <w:rFonts w:ascii="Tahoma" w:hAnsi="Tahoma" w:cs="Tahoma"/>
                <w:sz w:val="20"/>
                <w:szCs w:val="20"/>
                <w:highlight w:val="yellow"/>
              </w:rPr>
            </w:pPr>
            <w:r w:rsidRPr="00635883">
              <w:rPr>
                <w:rFonts w:ascii="Tahoma" w:hAnsi="Tahoma" w:cs="Tahoma"/>
                <w:sz w:val="20"/>
                <w:szCs w:val="20"/>
              </w:rPr>
              <w:t>PIP9241</w:t>
            </w:r>
          </w:p>
        </w:tc>
        <w:tc>
          <w:tcPr>
            <w:tcW w:w="0" w:type="auto"/>
            <w:vAlign w:val="center"/>
          </w:tcPr>
          <w:p w:rsidR="005331C6" w:rsidRPr="008A11EC"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Kolaborasi Pendidikan Khusus</w:t>
            </w:r>
          </w:p>
        </w:tc>
        <w:tc>
          <w:tcPr>
            <w:tcW w:w="579" w:type="dxa"/>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0" w:type="auto"/>
            <w:vAlign w:val="center"/>
          </w:tcPr>
          <w:p w:rsidR="005331C6" w:rsidRPr="001634E8" w:rsidRDefault="005331C6" w:rsidP="00DB513D">
            <w:pPr>
              <w:spacing w:after="0"/>
              <w:jc w:val="center"/>
              <w:rPr>
                <w:rFonts w:ascii="Tahoma" w:hAnsi="Tahoma" w:cs="Tahoma"/>
                <w:color w:val="000000" w:themeColor="text1"/>
                <w:sz w:val="20"/>
                <w:szCs w:val="20"/>
              </w:rPr>
            </w:pP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635883" w:rsidP="00DB513D">
            <w:pPr>
              <w:spacing w:after="0"/>
              <w:jc w:val="center"/>
              <w:rPr>
                <w:rFonts w:ascii="Tahoma" w:hAnsi="Tahoma" w:cs="Tahoma"/>
                <w:sz w:val="20"/>
                <w:szCs w:val="20"/>
                <w:highlight w:val="yellow"/>
              </w:rPr>
            </w:pPr>
            <w:r w:rsidRPr="00635883">
              <w:rPr>
                <w:rFonts w:ascii="Tahoma" w:hAnsi="Tahoma" w:cs="Tahoma"/>
                <w:sz w:val="20"/>
                <w:szCs w:val="20"/>
              </w:rPr>
              <w:t>PIP9244</w:t>
            </w:r>
          </w:p>
        </w:tc>
        <w:tc>
          <w:tcPr>
            <w:tcW w:w="0" w:type="auto"/>
            <w:vAlign w:val="center"/>
          </w:tcPr>
          <w:p w:rsidR="005331C6" w:rsidRPr="008A11EC"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Pengembangan Pembelajaran Deferensiasi*</w:t>
            </w:r>
          </w:p>
        </w:tc>
        <w:tc>
          <w:tcPr>
            <w:tcW w:w="579" w:type="dxa"/>
            <w:vAlign w:val="center"/>
          </w:tcPr>
          <w:p w:rsidR="005331C6" w:rsidRDefault="005331C6" w:rsidP="00DB513D">
            <w:pPr>
              <w:spacing w:after="0"/>
              <w:jc w:val="center"/>
              <w:rPr>
                <w:rFonts w:ascii="Tahoma" w:hAnsi="Tahoma" w:cs="Tahoma"/>
                <w:color w:val="000000" w:themeColor="text1"/>
                <w:sz w:val="20"/>
                <w:szCs w:val="20"/>
              </w:rPr>
            </w:pPr>
          </w:p>
        </w:tc>
        <w:tc>
          <w:tcPr>
            <w:tcW w:w="0" w:type="auto"/>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8018CD" w:rsidP="00DB513D">
            <w:pPr>
              <w:spacing w:after="0"/>
              <w:jc w:val="center"/>
              <w:rPr>
                <w:rFonts w:ascii="Tahoma" w:hAnsi="Tahoma" w:cs="Tahoma"/>
                <w:sz w:val="20"/>
                <w:szCs w:val="20"/>
                <w:highlight w:val="yellow"/>
              </w:rPr>
            </w:pPr>
            <w:r w:rsidRPr="008018CD">
              <w:rPr>
                <w:rFonts w:ascii="Tahoma" w:hAnsi="Tahoma" w:cs="Tahoma"/>
                <w:sz w:val="20"/>
                <w:szCs w:val="20"/>
              </w:rPr>
              <w:t>PIP9253</w:t>
            </w:r>
          </w:p>
        </w:tc>
        <w:tc>
          <w:tcPr>
            <w:tcW w:w="0" w:type="auto"/>
            <w:vAlign w:val="center"/>
          </w:tcPr>
          <w:p w:rsidR="005331C6" w:rsidRPr="008A11EC" w:rsidRDefault="005331C6" w:rsidP="00DB513D">
            <w:pPr>
              <w:spacing w:after="0"/>
              <w:rPr>
                <w:rFonts w:ascii="Tahoma" w:hAnsi="Tahoma" w:cs="Tahoma"/>
                <w:color w:val="000000" w:themeColor="text1"/>
                <w:sz w:val="20"/>
                <w:szCs w:val="20"/>
                <w:lang w:val="id-ID"/>
              </w:rPr>
            </w:pPr>
            <w:r>
              <w:rPr>
                <w:rFonts w:ascii="Tahoma" w:hAnsi="Tahoma" w:cs="Tahoma"/>
                <w:color w:val="000000" w:themeColor="text1"/>
                <w:sz w:val="20"/>
                <w:szCs w:val="20"/>
                <w:lang w:val="id-ID"/>
              </w:rPr>
              <w:t xml:space="preserve">Studi Mandiri Pendidikan Khusus </w:t>
            </w:r>
          </w:p>
        </w:tc>
        <w:tc>
          <w:tcPr>
            <w:tcW w:w="579" w:type="dxa"/>
            <w:vAlign w:val="center"/>
          </w:tcPr>
          <w:p w:rsidR="005331C6" w:rsidRDefault="005331C6" w:rsidP="00DB513D">
            <w:pPr>
              <w:spacing w:after="0"/>
              <w:jc w:val="center"/>
              <w:rPr>
                <w:rFonts w:ascii="Tahoma" w:hAnsi="Tahoma" w:cs="Tahoma"/>
                <w:color w:val="000000" w:themeColor="text1"/>
                <w:sz w:val="20"/>
                <w:szCs w:val="20"/>
              </w:rPr>
            </w:pPr>
          </w:p>
        </w:tc>
        <w:tc>
          <w:tcPr>
            <w:tcW w:w="0" w:type="auto"/>
            <w:vAlign w:val="center"/>
          </w:tcPr>
          <w:p w:rsidR="005331C6" w:rsidRPr="001634E8" w:rsidRDefault="005331C6" w:rsidP="00DB513D">
            <w:pPr>
              <w:spacing w:after="0"/>
              <w:jc w:val="center"/>
              <w:rPr>
                <w:rFonts w:ascii="Tahoma" w:hAnsi="Tahoma" w:cs="Tahoma"/>
                <w:color w:val="000000" w:themeColor="text1"/>
                <w:sz w:val="20"/>
                <w:szCs w:val="20"/>
              </w:rPr>
            </w:pPr>
          </w:p>
        </w:tc>
        <w:tc>
          <w:tcPr>
            <w:tcW w:w="602" w:type="dxa"/>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r w:rsidR="005331C6" w:rsidRPr="001634E8" w:rsidTr="00D351BD">
        <w:trPr>
          <w:cantSplit/>
          <w:jc w:val="center"/>
        </w:trPr>
        <w:tc>
          <w:tcPr>
            <w:tcW w:w="0" w:type="auto"/>
          </w:tcPr>
          <w:p w:rsidR="005331C6" w:rsidRDefault="005331C6" w:rsidP="00DB513D">
            <w:pPr>
              <w:spacing w:after="0"/>
              <w:jc w:val="center"/>
              <w:rPr>
                <w:rFonts w:ascii="Tahoma" w:hAnsi="Tahoma" w:cs="Tahoma"/>
                <w:color w:val="000000" w:themeColor="text1"/>
                <w:sz w:val="20"/>
                <w:szCs w:val="20"/>
              </w:rPr>
            </w:pPr>
          </w:p>
        </w:tc>
        <w:tc>
          <w:tcPr>
            <w:tcW w:w="0" w:type="auto"/>
            <w:shd w:val="clear" w:color="auto" w:fill="FFFF00"/>
          </w:tcPr>
          <w:p w:rsidR="005331C6" w:rsidRDefault="008018CD" w:rsidP="00DB513D">
            <w:pPr>
              <w:spacing w:after="0"/>
              <w:jc w:val="center"/>
              <w:rPr>
                <w:rFonts w:ascii="Tahoma" w:hAnsi="Tahoma" w:cs="Tahoma"/>
                <w:sz w:val="20"/>
                <w:szCs w:val="20"/>
                <w:highlight w:val="yellow"/>
              </w:rPr>
            </w:pPr>
            <w:r w:rsidRPr="008018CD">
              <w:rPr>
                <w:rFonts w:ascii="Tahoma" w:hAnsi="Tahoma" w:cs="Tahoma"/>
                <w:sz w:val="20"/>
                <w:szCs w:val="20"/>
              </w:rPr>
              <w:t>PIP9255</w:t>
            </w:r>
          </w:p>
        </w:tc>
        <w:tc>
          <w:tcPr>
            <w:tcW w:w="0" w:type="auto"/>
            <w:vAlign w:val="center"/>
          </w:tcPr>
          <w:p w:rsidR="005331C6" w:rsidRDefault="005331C6" w:rsidP="00DB513D">
            <w:pPr>
              <w:spacing w:after="0"/>
              <w:rPr>
                <w:rFonts w:ascii="Tahoma" w:hAnsi="Tahoma" w:cs="Tahoma"/>
                <w:color w:val="000000" w:themeColor="text1"/>
                <w:sz w:val="20"/>
                <w:szCs w:val="20"/>
              </w:rPr>
            </w:pPr>
            <w:r>
              <w:rPr>
                <w:rFonts w:ascii="Tahoma" w:hAnsi="Tahoma" w:cs="Tahoma"/>
                <w:color w:val="000000" w:themeColor="text1"/>
                <w:sz w:val="20"/>
                <w:szCs w:val="20"/>
                <w:lang w:val="id-ID"/>
              </w:rPr>
              <w:t>Perkembangan Anak Berkebutuhan Khusus (Matrikulasi)</w:t>
            </w:r>
          </w:p>
        </w:tc>
        <w:tc>
          <w:tcPr>
            <w:tcW w:w="579" w:type="dxa"/>
            <w:vAlign w:val="center"/>
          </w:tcPr>
          <w:p w:rsidR="005331C6" w:rsidRPr="00975B5C" w:rsidRDefault="005331C6" w:rsidP="00DB513D">
            <w:pPr>
              <w:spacing w:after="0"/>
              <w:jc w:val="center"/>
              <w:rPr>
                <w:rFonts w:ascii="Tahoma" w:hAnsi="Tahoma" w:cs="Tahoma"/>
                <w:color w:val="000000" w:themeColor="text1"/>
                <w:sz w:val="20"/>
                <w:szCs w:val="20"/>
                <w:lang w:val="id-ID"/>
              </w:rPr>
            </w:pPr>
            <w:r>
              <w:rPr>
                <w:rFonts w:ascii="Tahoma" w:hAnsi="Tahoma" w:cs="Tahoma"/>
                <w:color w:val="000000" w:themeColor="text1"/>
                <w:sz w:val="20"/>
                <w:szCs w:val="20"/>
                <w:lang w:val="id-ID"/>
              </w:rPr>
              <w:t>2</w:t>
            </w:r>
          </w:p>
        </w:tc>
        <w:tc>
          <w:tcPr>
            <w:tcW w:w="0" w:type="auto"/>
            <w:vAlign w:val="center"/>
          </w:tcPr>
          <w:p w:rsidR="005331C6" w:rsidRPr="001634E8" w:rsidRDefault="005331C6" w:rsidP="00DB513D">
            <w:pPr>
              <w:spacing w:after="0"/>
              <w:jc w:val="center"/>
              <w:rPr>
                <w:rFonts w:ascii="Tahoma" w:hAnsi="Tahoma" w:cs="Tahoma"/>
                <w:color w:val="000000" w:themeColor="text1"/>
                <w:sz w:val="20"/>
                <w:szCs w:val="20"/>
              </w:rPr>
            </w:pPr>
          </w:p>
        </w:tc>
        <w:tc>
          <w:tcPr>
            <w:tcW w:w="602"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530" w:type="dxa"/>
            <w:vAlign w:val="center"/>
          </w:tcPr>
          <w:p w:rsidR="005331C6" w:rsidRPr="001634E8" w:rsidRDefault="005331C6" w:rsidP="00DB513D">
            <w:pPr>
              <w:spacing w:after="0"/>
              <w:jc w:val="center"/>
              <w:rPr>
                <w:rFonts w:ascii="Tahoma" w:hAnsi="Tahoma" w:cs="Tahoma"/>
                <w:color w:val="000000" w:themeColor="text1"/>
                <w:sz w:val="20"/>
                <w:szCs w:val="20"/>
              </w:rPr>
            </w:pPr>
          </w:p>
        </w:tc>
        <w:tc>
          <w:tcPr>
            <w:tcW w:w="0" w:type="auto"/>
            <w:vMerge/>
            <w:vAlign w:val="center"/>
          </w:tcPr>
          <w:p w:rsidR="005331C6" w:rsidRDefault="005331C6" w:rsidP="00DB513D">
            <w:pPr>
              <w:spacing w:after="0"/>
              <w:jc w:val="center"/>
              <w:rPr>
                <w:rFonts w:ascii="Tahoma" w:hAnsi="Tahoma" w:cs="Tahoma"/>
                <w:b/>
                <w:color w:val="000000" w:themeColor="text1"/>
                <w:sz w:val="20"/>
                <w:szCs w:val="20"/>
              </w:rPr>
            </w:pPr>
          </w:p>
        </w:tc>
      </w:tr>
    </w:tbl>
    <w:p w:rsidR="0034051A" w:rsidRDefault="0034051A" w:rsidP="0028706A">
      <w:pPr>
        <w:autoSpaceDE w:val="0"/>
        <w:autoSpaceDN w:val="0"/>
        <w:spacing w:after="0" w:line="312" w:lineRule="auto"/>
        <w:ind w:right="221"/>
        <w:jc w:val="both"/>
      </w:pPr>
    </w:p>
    <w:p w:rsidR="0034051A" w:rsidRDefault="0034051A">
      <w:pPr>
        <w:spacing w:after="160" w:line="259" w:lineRule="auto"/>
      </w:pPr>
      <w:r>
        <w:br w:type="page"/>
      </w:r>
      <w:bookmarkStart w:id="0" w:name="_GoBack"/>
      <w:bookmarkEnd w:id="0"/>
    </w:p>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lastRenderedPageBreak/>
        <w:t>DESKRIPSI MATA KULIAH</w:t>
      </w:r>
    </w:p>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t>Prodi Ilmu Pendidikan</w:t>
      </w:r>
    </w:p>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t>Program Pascasarjana Universitas Negeri Yogyakarta</w:t>
      </w:r>
    </w:p>
    <w:p w:rsidR="0034051A" w:rsidRPr="008A7AE5" w:rsidRDefault="0034051A" w:rsidP="0034051A">
      <w:pPr>
        <w:spacing w:after="0"/>
        <w:rPr>
          <w:rFonts w:ascii="Times New Roman" w:hAnsi="Times New Roman" w:cs="Times New Roman"/>
          <w:sz w:val="24"/>
          <w:szCs w:val="24"/>
        </w:rPr>
      </w:pPr>
    </w:p>
    <w:tbl>
      <w:tblPr>
        <w:tblStyle w:val="TableGrid"/>
        <w:tblW w:w="9808" w:type="dxa"/>
        <w:tblInd w:w="108" w:type="dxa"/>
        <w:tblLook w:val="04A0" w:firstRow="1" w:lastRow="0" w:firstColumn="1" w:lastColumn="0" w:noHBand="0" w:noVBand="1"/>
      </w:tblPr>
      <w:tblGrid>
        <w:gridCol w:w="709"/>
        <w:gridCol w:w="1134"/>
        <w:gridCol w:w="4082"/>
        <w:gridCol w:w="3883"/>
      </w:tblGrid>
      <w:tr w:rsidR="0034051A" w:rsidRPr="0034051A" w:rsidTr="00587FFE">
        <w:tc>
          <w:tcPr>
            <w:tcW w:w="709" w:type="dxa"/>
          </w:tcPr>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t>No</w:t>
            </w:r>
          </w:p>
        </w:tc>
        <w:tc>
          <w:tcPr>
            <w:tcW w:w="1134" w:type="dxa"/>
          </w:tcPr>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t>Kode</w:t>
            </w:r>
          </w:p>
        </w:tc>
        <w:tc>
          <w:tcPr>
            <w:tcW w:w="4082" w:type="dxa"/>
          </w:tcPr>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t>Mata Kuliah &amp; Deskripsi</w:t>
            </w:r>
          </w:p>
        </w:tc>
        <w:tc>
          <w:tcPr>
            <w:tcW w:w="3883" w:type="dxa"/>
          </w:tcPr>
          <w:p w:rsidR="0034051A" w:rsidRPr="0034051A" w:rsidRDefault="0034051A" w:rsidP="0034051A">
            <w:pPr>
              <w:spacing w:after="0"/>
              <w:jc w:val="center"/>
              <w:rPr>
                <w:rFonts w:ascii="Tahoma" w:hAnsi="Tahoma" w:cs="Tahoma"/>
                <w:b/>
                <w:sz w:val="20"/>
                <w:szCs w:val="20"/>
              </w:rPr>
            </w:pPr>
            <w:r w:rsidRPr="0034051A">
              <w:rPr>
                <w:rFonts w:ascii="Tahoma" w:hAnsi="Tahoma" w:cs="Tahoma"/>
                <w:b/>
                <w:sz w:val="20"/>
                <w:szCs w:val="20"/>
              </w:rPr>
              <w:t>Dosen Pengampu</w:t>
            </w:r>
          </w:p>
        </w:tc>
      </w:tr>
      <w:tr w:rsidR="0034051A" w:rsidRPr="0034051A" w:rsidTr="00587FFE">
        <w:tc>
          <w:tcPr>
            <w:tcW w:w="9808" w:type="dxa"/>
            <w:gridSpan w:val="4"/>
          </w:tcPr>
          <w:p w:rsidR="0034051A" w:rsidRPr="0034051A" w:rsidRDefault="0034051A" w:rsidP="0034051A">
            <w:pPr>
              <w:spacing w:after="0"/>
              <w:rPr>
                <w:rFonts w:ascii="Tahoma" w:hAnsi="Tahoma" w:cs="Tahoma"/>
                <w:sz w:val="20"/>
                <w:szCs w:val="20"/>
              </w:rPr>
            </w:pPr>
            <w:r w:rsidRPr="0034051A">
              <w:rPr>
                <w:rFonts w:ascii="Tahoma" w:hAnsi="Tahoma" w:cs="Tahoma"/>
                <w:b/>
                <w:bCs/>
                <w:color w:val="000000" w:themeColor="text1"/>
                <w:sz w:val="20"/>
                <w:szCs w:val="20"/>
              </w:rPr>
              <w:t>MATA KULIAH PONDASI KEILMUAN</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PPS9201</w:t>
            </w:r>
          </w:p>
        </w:tc>
        <w:tc>
          <w:tcPr>
            <w:tcW w:w="4082" w:type="dxa"/>
            <w:vAlign w:val="center"/>
          </w:tcPr>
          <w:p w:rsidR="0034051A" w:rsidRPr="0034051A" w:rsidRDefault="0034051A" w:rsidP="0034051A">
            <w:pPr>
              <w:autoSpaceDE w:val="0"/>
              <w:autoSpaceDN w:val="0"/>
              <w:spacing w:after="0"/>
              <w:ind w:left="15" w:hanging="15"/>
              <w:rPr>
                <w:rFonts w:ascii="Tahoma" w:hAnsi="Tahoma" w:cs="Tahoma"/>
                <w:b/>
                <w:color w:val="000000" w:themeColor="text1"/>
                <w:sz w:val="20"/>
                <w:szCs w:val="20"/>
                <w:lang w:val="sv-SE" w:eastAsia="id-ID"/>
              </w:rPr>
            </w:pPr>
            <w:r w:rsidRPr="0034051A">
              <w:rPr>
                <w:rFonts w:ascii="Tahoma" w:hAnsi="Tahoma" w:cs="Tahoma"/>
                <w:b/>
                <w:color w:val="000000" w:themeColor="text1"/>
                <w:sz w:val="20"/>
                <w:szCs w:val="20"/>
                <w:lang w:val="sv-SE" w:eastAsia="id-ID"/>
              </w:rPr>
              <w:t>Filsafat Pendidikan</w:t>
            </w:r>
          </w:p>
          <w:p w:rsidR="0034051A" w:rsidRPr="0034051A" w:rsidRDefault="0034051A" w:rsidP="0034051A">
            <w:pPr>
              <w:autoSpaceDE w:val="0"/>
              <w:autoSpaceDN w:val="0"/>
              <w:spacing w:after="0"/>
              <w:ind w:left="15" w:hanging="15"/>
              <w:jc w:val="both"/>
              <w:rPr>
                <w:rFonts w:ascii="Tahoma" w:hAnsi="Tahoma" w:cs="Tahoma"/>
                <w:color w:val="000000" w:themeColor="text1"/>
                <w:sz w:val="20"/>
                <w:szCs w:val="20"/>
                <w:lang w:val="sv-SE" w:eastAsia="id-ID"/>
              </w:rPr>
            </w:pPr>
            <w:r w:rsidRPr="0034051A">
              <w:rPr>
                <w:rFonts w:ascii="Tahoma" w:hAnsi="Tahoma" w:cs="Tahoma"/>
                <w:color w:val="000000" w:themeColor="text1"/>
                <w:sz w:val="20"/>
                <w:szCs w:val="20"/>
                <w:lang w:eastAsia="id-ID"/>
              </w:rPr>
              <w:t>Mata kuliah ini mengkaji makna filsafat dan filsafat pendidikan sebagai pengkajian hakiki pendidikan, menemukan hubungannya dengan komponen-komponen utama pendidikan serta memperkirakan muaranya bagi pendidikan.</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t>Prof. Dr. Achmad Dardiri, M.Hum.</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PPS9302</w:t>
            </w:r>
          </w:p>
        </w:tc>
        <w:tc>
          <w:tcPr>
            <w:tcW w:w="4082" w:type="dxa"/>
            <w:vAlign w:val="center"/>
          </w:tcPr>
          <w:p w:rsidR="0034051A" w:rsidRPr="0034051A" w:rsidRDefault="0034051A" w:rsidP="0034051A">
            <w:pPr>
              <w:autoSpaceDE w:val="0"/>
              <w:autoSpaceDN w:val="0"/>
              <w:spacing w:after="0"/>
              <w:ind w:left="15" w:hanging="15"/>
              <w:rPr>
                <w:rFonts w:ascii="Tahoma" w:hAnsi="Tahoma" w:cs="Tahoma"/>
                <w:b/>
                <w:color w:val="000000" w:themeColor="text1"/>
                <w:sz w:val="20"/>
                <w:szCs w:val="20"/>
                <w:lang w:val="sv-SE" w:eastAsia="id-ID"/>
              </w:rPr>
            </w:pPr>
            <w:r w:rsidRPr="0034051A">
              <w:rPr>
                <w:rFonts w:ascii="Tahoma" w:hAnsi="Tahoma" w:cs="Tahoma"/>
                <w:b/>
                <w:color w:val="000000" w:themeColor="text1"/>
                <w:sz w:val="20"/>
                <w:szCs w:val="20"/>
                <w:lang w:val="sv-SE" w:eastAsia="id-ID"/>
              </w:rPr>
              <w:t>Metodologi Penelitian Pendidikan</w:t>
            </w:r>
          </w:p>
          <w:p w:rsidR="0034051A" w:rsidRPr="0034051A" w:rsidRDefault="0034051A" w:rsidP="0034051A">
            <w:pPr>
              <w:autoSpaceDE w:val="0"/>
              <w:autoSpaceDN w:val="0"/>
              <w:spacing w:after="0"/>
              <w:ind w:left="15" w:hanging="15"/>
              <w:jc w:val="both"/>
              <w:rPr>
                <w:rFonts w:ascii="Tahoma" w:hAnsi="Tahoma" w:cs="Tahoma"/>
                <w:b/>
                <w:color w:val="000000" w:themeColor="text1"/>
                <w:sz w:val="20"/>
                <w:szCs w:val="20"/>
                <w:lang w:val="sv-SE" w:eastAsia="id-ID"/>
              </w:rPr>
            </w:pPr>
            <w:r w:rsidRPr="0034051A">
              <w:rPr>
                <w:rFonts w:ascii="Tahoma" w:hAnsi="Tahoma" w:cs="Tahoma"/>
                <w:color w:val="000000" w:themeColor="text1"/>
                <w:sz w:val="20"/>
                <w:szCs w:val="20"/>
                <w:lang w:eastAsia="id-ID"/>
              </w:rPr>
              <w:t>Mata kuliah ini membahas tentang filosofi penelitian Pendidikan dengan pendekatan kuantitatif, kualitatif dan Penelitian pengembangan; metode penelitian kuantitatif terdiri dari: Deskriptif Kuantitatif, Korelasional, Causalitas, Analisis Jalur; Uji validitas dan reliabilitas (CFA dan EFA); Desain penelitian kuantitatif. Metode penelitian kualitatif terdiri dari: Fenomenologi, Ethnografi, Grounded Teori, Hermeneutik, Naratif</w:t>
            </w:r>
            <w:proofErr w:type="gramStart"/>
            <w:r w:rsidRPr="0034051A">
              <w:rPr>
                <w:rFonts w:ascii="Tahoma" w:hAnsi="Tahoma" w:cs="Tahoma"/>
                <w:color w:val="000000" w:themeColor="text1"/>
                <w:sz w:val="20"/>
                <w:szCs w:val="20"/>
                <w:lang w:eastAsia="id-ID"/>
              </w:rPr>
              <w:t>,  Studi</w:t>
            </w:r>
            <w:proofErr w:type="gramEnd"/>
            <w:r w:rsidRPr="0034051A">
              <w:rPr>
                <w:rFonts w:ascii="Tahoma" w:hAnsi="Tahoma" w:cs="Tahoma"/>
                <w:color w:val="000000" w:themeColor="text1"/>
                <w:sz w:val="20"/>
                <w:szCs w:val="20"/>
                <w:lang w:eastAsia="id-ID"/>
              </w:rPr>
              <w:t xml:space="preserve"> Kasus, dan Historis; desain penelitian kualitatif. Dalam penelitian pengembangan membahas model-model penelitian ADDIE, 4D dan Model oleh Borg and Gall.</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PPS9203</w:t>
            </w:r>
          </w:p>
        </w:tc>
        <w:tc>
          <w:tcPr>
            <w:tcW w:w="4082" w:type="dxa"/>
            <w:vAlign w:val="center"/>
          </w:tcPr>
          <w:p w:rsidR="0034051A" w:rsidRPr="0034051A" w:rsidRDefault="0034051A" w:rsidP="0034051A">
            <w:pPr>
              <w:autoSpaceDE w:val="0"/>
              <w:autoSpaceDN w:val="0"/>
              <w:spacing w:after="0"/>
              <w:ind w:left="15" w:hanging="15"/>
              <w:rPr>
                <w:rFonts w:ascii="Tahoma" w:hAnsi="Tahoma" w:cs="Tahoma"/>
                <w:b/>
                <w:color w:val="000000" w:themeColor="text1"/>
                <w:sz w:val="20"/>
                <w:szCs w:val="20"/>
                <w:lang w:val="sv-SE" w:eastAsia="id-ID"/>
              </w:rPr>
            </w:pPr>
            <w:r w:rsidRPr="0034051A">
              <w:rPr>
                <w:rFonts w:ascii="Tahoma" w:hAnsi="Tahoma" w:cs="Tahoma"/>
                <w:b/>
                <w:color w:val="000000" w:themeColor="text1"/>
                <w:sz w:val="20"/>
                <w:szCs w:val="20"/>
                <w:lang w:val="sv-SE" w:eastAsia="id-ID"/>
              </w:rPr>
              <w:t>Statistika</w:t>
            </w:r>
          </w:p>
          <w:p w:rsidR="0034051A" w:rsidRPr="0034051A" w:rsidRDefault="0034051A" w:rsidP="0034051A">
            <w:pPr>
              <w:autoSpaceDE w:val="0"/>
              <w:autoSpaceDN w:val="0"/>
              <w:spacing w:after="0"/>
              <w:ind w:left="15" w:hanging="15"/>
              <w:rPr>
                <w:rFonts w:ascii="Tahoma" w:hAnsi="Tahoma" w:cs="Tahoma"/>
                <w:b/>
                <w:color w:val="000000" w:themeColor="text1"/>
                <w:sz w:val="20"/>
                <w:szCs w:val="20"/>
                <w:lang w:val="sv-SE" w:eastAsia="id-ID"/>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9808" w:type="dxa"/>
            <w:gridSpan w:val="4"/>
          </w:tcPr>
          <w:p w:rsidR="0034051A" w:rsidRPr="0034051A" w:rsidRDefault="0034051A" w:rsidP="0034051A">
            <w:pPr>
              <w:spacing w:after="0"/>
              <w:rPr>
                <w:rFonts w:ascii="Tahoma" w:hAnsi="Tahoma" w:cs="Tahoma"/>
                <w:b/>
                <w:sz w:val="20"/>
                <w:szCs w:val="20"/>
              </w:rPr>
            </w:pPr>
            <w:r w:rsidRPr="0034051A">
              <w:rPr>
                <w:rFonts w:ascii="Tahoma" w:hAnsi="Tahoma" w:cs="Tahoma"/>
                <w:b/>
                <w:color w:val="000000" w:themeColor="text1"/>
                <w:sz w:val="20"/>
                <w:szCs w:val="20"/>
                <w:lang w:val="id-ID" w:eastAsia="id-ID"/>
              </w:rPr>
              <w:t xml:space="preserve">MATA KULIAH </w:t>
            </w:r>
            <w:r w:rsidRPr="0034051A">
              <w:rPr>
                <w:rFonts w:ascii="Tahoma" w:hAnsi="Tahoma" w:cs="Tahoma"/>
                <w:b/>
                <w:color w:val="000000" w:themeColor="text1"/>
                <w:sz w:val="20"/>
                <w:szCs w:val="20"/>
                <w:lang w:eastAsia="id-ID"/>
              </w:rPr>
              <w:t>KEAHLIAN PROGRAM STUDI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PIP9301</w:t>
            </w:r>
          </w:p>
        </w:tc>
        <w:tc>
          <w:tcPr>
            <w:tcW w:w="4082" w:type="dxa"/>
            <w:vAlign w:val="center"/>
          </w:tcPr>
          <w:p w:rsidR="0034051A" w:rsidRPr="0034051A" w:rsidRDefault="0034051A" w:rsidP="0034051A">
            <w:pPr>
              <w:autoSpaceDE w:val="0"/>
              <w:autoSpaceDN w:val="0"/>
              <w:spacing w:after="0"/>
              <w:ind w:left="15" w:hanging="15"/>
              <w:rPr>
                <w:rFonts w:ascii="Tahoma" w:hAnsi="Tahoma" w:cs="Tahoma"/>
                <w:b/>
                <w:color w:val="000000" w:themeColor="text1"/>
                <w:sz w:val="20"/>
                <w:szCs w:val="20"/>
              </w:rPr>
            </w:pPr>
            <w:r w:rsidRPr="0034051A">
              <w:rPr>
                <w:rFonts w:ascii="Tahoma" w:hAnsi="Tahoma" w:cs="Tahoma"/>
                <w:b/>
                <w:color w:val="000000" w:themeColor="text1"/>
                <w:sz w:val="20"/>
                <w:szCs w:val="20"/>
              </w:rPr>
              <w:t>Teori Pendidikan dan Persekolahan</w:t>
            </w:r>
          </w:p>
          <w:p w:rsidR="0034051A" w:rsidRPr="0034051A" w:rsidRDefault="0034051A" w:rsidP="0034051A">
            <w:pPr>
              <w:autoSpaceDE w:val="0"/>
              <w:autoSpaceDN w:val="0"/>
              <w:spacing w:after="0"/>
              <w:ind w:left="15" w:hanging="15"/>
              <w:jc w:val="both"/>
              <w:rPr>
                <w:rFonts w:ascii="Tahoma" w:hAnsi="Tahoma" w:cs="Tahoma"/>
                <w:color w:val="000000" w:themeColor="text1"/>
                <w:sz w:val="20"/>
                <w:szCs w:val="20"/>
                <w:lang w:eastAsia="id-ID"/>
              </w:rPr>
            </w:pPr>
            <w:r w:rsidRPr="0034051A">
              <w:rPr>
                <w:rFonts w:ascii="Tahoma" w:hAnsi="Tahoma" w:cs="Tahoma"/>
                <w:color w:val="000000" w:themeColor="text1"/>
                <w:sz w:val="20"/>
                <w:szCs w:val="20"/>
                <w:lang w:eastAsia="id-ID"/>
              </w:rPr>
              <w:t xml:space="preserve">Mata kuliah ini membahas secara selektif teori-teori pendidikan dan persekolahan. Teori pendidikan membahas berbagai teori pendidikan yang dikemukakan oleh Pestalozzi, dan Ki Hadjar Dewantara dan merefleksikannya dengan pendekatan eklektif dan komparatif dalam konteks pendidikan masa kini dan masa depan. Teori persekolahan membahas konsep sekolah, fungsi dan proses persekolahan, memahami dinamika internal dan eksternal sekolah. </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PIP9202</w:t>
            </w:r>
          </w:p>
        </w:tc>
        <w:tc>
          <w:tcPr>
            <w:tcW w:w="4082" w:type="dxa"/>
          </w:tcPr>
          <w:p w:rsidR="0034051A" w:rsidRPr="0034051A" w:rsidRDefault="0034051A" w:rsidP="0034051A">
            <w:pPr>
              <w:autoSpaceDE w:val="0"/>
              <w:autoSpaceDN w:val="0"/>
              <w:spacing w:after="0"/>
              <w:ind w:left="15" w:hanging="15"/>
              <w:rPr>
                <w:rFonts w:ascii="Tahoma" w:hAnsi="Tahoma" w:cs="Tahoma"/>
                <w:b/>
                <w:color w:val="000000" w:themeColor="text1"/>
                <w:sz w:val="20"/>
                <w:szCs w:val="20"/>
                <w:lang w:eastAsia="id-ID"/>
              </w:rPr>
            </w:pPr>
            <w:r w:rsidRPr="0034051A">
              <w:rPr>
                <w:rFonts w:ascii="Tahoma" w:hAnsi="Tahoma" w:cs="Tahoma"/>
                <w:b/>
                <w:color w:val="000000" w:themeColor="text1"/>
                <w:sz w:val="20"/>
                <w:szCs w:val="20"/>
                <w:lang w:eastAsia="id-ID"/>
              </w:rPr>
              <w:t>Pendidikan Komparatif</w:t>
            </w:r>
          </w:p>
          <w:p w:rsidR="0034051A" w:rsidRPr="0034051A" w:rsidRDefault="0034051A" w:rsidP="0034051A">
            <w:pPr>
              <w:autoSpaceDE w:val="0"/>
              <w:autoSpaceDN w:val="0"/>
              <w:spacing w:after="0"/>
              <w:ind w:left="15" w:hanging="15"/>
              <w:jc w:val="both"/>
              <w:rPr>
                <w:rFonts w:ascii="Tahoma" w:hAnsi="Tahoma" w:cs="Tahoma"/>
                <w:sz w:val="20"/>
                <w:szCs w:val="20"/>
              </w:rPr>
            </w:pPr>
            <w:r w:rsidRPr="0034051A">
              <w:rPr>
                <w:rFonts w:ascii="Tahoma" w:hAnsi="Tahoma" w:cs="Tahoma"/>
                <w:color w:val="000000" w:themeColor="text1"/>
                <w:sz w:val="20"/>
                <w:szCs w:val="20"/>
                <w:lang w:eastAsia="id-ID"/>
              </w:rPr>
              <w:lastRenderedPageBreak/>
              <w:t>Mata kuliah Pendidikan Komparatif membahas kecenderungan paradigma, teori dan metodologi di dalam studi pendidikan komparatif, isu-isu klasik, kontemporer dan aktual dalam pendidikan dan persekolahan dengan fokus pada relevansi konteks nasional, regional dan global. Isu-isu pengembangan kurikulum, belajar-mengajar dan dampaknya akan didiskusikan</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lastRenderedPageBreak/>
              <w:t>Pak dwi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PIP9203</w:t>
            </w:r>
          </w:p>
        </w:tc>
        <w:tc>
          <w:tcPr>
            <w:tcW w:w="4082" w:type="dxa"/>
            <w:vAlign w:val="center"/>
          </w:tcPr>
          <w:p w:rsidR="0034051A" w:rsidRPr="0034051A" w:rsidRDefault="0034051A" w:rsidP="0034051A">
            <w:pPr>
              <w:autoSpaceDE w:val="0"/>
              <w:autoSpaceDN w:val="0"/>
              <w:spacing w:after="0"/>
              <w:ind w:left="15" w:hanging="15"/>
              <w:rPr>
                <w:rFonts w:ascii="Tahoma" w:hAnsi="Tahoma" w:cs="Tahoma"/>
                <w:b/>
                <w:color w:val="000000" w:themeColor="text1"/>
                <w:sz w:val="20"/>
                <w:szCs w:val="20"/>
                <w:lang w:eastAsia="id-ID"/>
              </w:rPr>
            </w:pPr>
            <w:r w:rsidRPr="0034051A">
              <w:rPr>
                <w:rFonts w:ascii="Tahoma" w:hAnsi="Tahoma" w:cs="Tahoma"/>
                <w:b/>
                <w:color w:val="000000" w:themeColor="text1"/>
                <w:sz w:val="20"/>
                <w:szCs w:val="20"/>
                <w:lang w:eastAsia="id-ID"/>
              </w:rPr>
              <w:t>Politik Pendidikan</w:t>
            </w:r>
          </w:p>
          <w:p w:rsidR="0034051A" w:rsidRPr="0034051A" w:rsidRDefault="0034051A" w:rsidP="0034051A">
            <w:pPr>
              <w:autoSpaceDE w:val="0"/>
              <w:autoSpaceDN w:val="0"/>
              <w:spacing w:after="0"/>
              <w:ind w:left="15" w:hanging="15"/>
              <w:jc w:val="both"/>
              <w:rPr>
                <w:rFonts w:ascii="Tahoma" w:hAnsi="Tahoma" w:cs="Tahoma"/>
                <w:color w:val="000000" w:themeColor="text1"/>
                <w:sz w:val="20"/>
                <w:szCs w:val="20"/>
                <w:lang w:eastAsia="id-ID"/>
              </w:rPr>
            </w:pPr>
            <w:r w:rsidRPr="0034051A">
              <w:rPr>
                <w:rFonts w:ascii="Tahoma" w:hAnsi="Tahoma" w:cs="Tahoma"/>
                <w:color w:val="000000" w:themeColor="text1"/>
                <w:sz w:val="20"/>
                <w:szCs w:val="20"/>
                <w:lang w:eastAsia="id-ID"/>
              </w:rPr>
              <w:t>Mata Kuliah ini merupakan mata kuliah wajib sebagai komponen kurikulum yang mengantarkan kepada mahasiswa memiliki kemampuan merefleksi dan mengkritisi issu-issu politik dalam pendidikan, mampu memahami dinamika relasi antara pendidikan dan politik, serta membangun visi bersama dalam mengembangkan inovasi-inovasi pendidikan dari perspektif politik.</w:t>
            </w:r>
          </w:p>
        </w:tc>
        <w:tc>
          <w:tcPr>
            <w:tcW w:w="3883" w:type="dxa"/>
          </w:tcPr>
          <w:p w:rsidR="0034051A" w:rsidRPr="0034051A" w:rsidRDefault="0034051A" w:rsidP="0034051A">
            <w:pPr>
              <w:spacing w:after="0"/>
              <w:rPr>
                <w:rFonts w:ascii="Tahoma" w:hAnsi="Tahoma" w:cs="Tahoma"/>
                <w:color w:val="000000" w:themeColor="text1"/>
                <w:sz w:val="20"/>
                <w:szCs w:val="20"/>
                <w:lang w:eastAsia="id-ID"/>
              </w:rPr>
            </w:pPr>
            <w:r w:rsidRPr="0034051A">
              <w:rPr>
                <w:rFonts w:ascii="Tahoma" w:hAnsi="Tahoma" w:cs="Tahoma"/>
                <w:color w:val="000000" w:themeColor="text1"/>
                <w:sz w:val="20"/>
                <w:szCs w:val="20"/>
                <w:lang w:eastAsia="id-ID"/>
              </w:rPr>
              <w:t>Dr. Arif Rohman,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PIP9204</w:t>
            </w:r>
          </w:p>
        </w:tc>
        <w:tc>
          <w:tcPr>
            <w:tcW w:w="4082" w:type="dxa"/>
            <w:vAlign w:val="center"/>
          </w:tcPr>
          <w:p w:rsidR="0034051A" w:rsidRPr="0034051A" w:rsidRDefault="0034051A" w:rsidP="0034051A">
            <w:pPr>
              <w:autoSpaceDE w:val="0"/>
              <w:autoSpaceDN w:val="0"/>
              <w:spacing w:after="0"/>
              <w:ind w:left="15" w:hanging="15"/>
              <w:rPr>
                <w:rFonts w:ascii="Tahoma" w:hAnsi="Tahoma" w:cs="Tahoma"/>
                <w:b/>
                <w:color w:val="000000" w:themeColor="text1"/>
                <w:sz w:val="20"/>
                <w:szCs w:val="20"/>
              </w:rPr>
            </w:pPr>
            <w:r w:rsidRPr="0034051A">
              <w:rPr>
                <w:rFonts w:ascii="Tahoma" w:hAnsi="Tahoma" w:cs="Tahoma"/>
                <w:b/>
                <w:color w:val="000000" w:themeColor="text1"/>
                <w:sz w:val="20"/>
                <w:szCs w:val="20"/>
              </w:rPr>
              <w:t>Orientasi Baru Pedagogik</w:t>
            </w:r>
          </w:p>
          <w:p w:rsidR="0034051A" w:rsidRPr="0034051A" w:rsidRDefault="0034051A" w:rsidP="0034051A">
            <w:pPr>
              <w:autoSpaceDE w:val="0"/>
              <w:autoSpaceDN w:val="0"/>
              <w:spacing w:after="0"/>
              <w:ind w:left="15" w:hanging="15"/>
              <w:jc w:val="both"/>
              <w:rPr>
                <w:rFonts w:ascii="Tahoma" w:hAnsi="Tahoma" w:cs="Tahoma"/>
                <w:color w:val="000000" w:themeColor="text1"/>
                <w:sz w:val="20"/>
                <w:szCs w:val="20"/>
                <w:lang w:eastAsia="id-ID"/>
              </w:rPr>
            </w:pPr>
            <w:r w:rsidRPr="0034051A">
              <w:rPr>
                <w:rFonts w:ascii="Tahoma" w:hAnsi="Tahoma" w:cs="Tahoma"/>
                <w:color w:val="000000" w:themeColor="text1"/>
                <w:sz w:val="20"/>
                <w:szCs w:val="20"/>
                <w:lang w:eastAsia="id-ID"/>
              </w:rPr>
              <w:t xml:space="preserve">Perkembangan mutakhir ilmu pendidikan dan implikasi praktiknya perlu dicermati. Munculnya berbagai usaha perubahan, pembaharuan, dan perbaikan pendidikan dalam bingkai persatuan dalam pusparagam sebagai respon terhadap aneka perubahan cepat yang terjadi akan menjadi fokus perkuliahan ini. Perkembangan cepat dalam ilmu, teknologi, dan komunikasi yang spektakuler terutama hadirnya ruang </w:t>
            </w:r>
            <w:r w:rsidRPr="0034051A">
              <w:rPr>
                <w:rFonts w:ascii="Tahoma" w:hAnsi="Tahoma" w:cs="Tahoma"/>
                <w:i/>
                <w:color w:val="000000" w:themeColor="text1"/>
                <w:sz w:val="20"/>
                <w:szCs w:val="20"/>
                <w:lang w:eastAsia="id-ID"/>
              </w:rPr>
              <w:t>cyber</w:t>
            </w:r>
            <w:r w:rsidRPr="0034051A">
              <w:rPr>
                <w:rFonts w:ascii="Tahoma" w:hAnsi="Tahoma" w:cs="Tahoma"/>
                <w:color w:val="000000" w:themeColor="text1"/>
                <w:sz w:val="20"/>
                <w:szCs w:val="20"/>
                <w:lang w:eastAsia="id-ID"/>
              </w:rPr>
              <w:t xml:space="preserve"> perlu dikaji.</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t>Pak dwi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PIP9205</w:t>
            </w:r>
          </w:p>
        </w:tc>
        <w:tc>
          <w:tcPr>
            <w:tcW w:w="4082" w:type="dxa"/>
            <w:vAlign w:val="center"/>
          </w:tcPr>
          <w:p w:rsidR="0034051A" w:rsidRPr="0034051A" w:rsidRDefault="0034051A" w:rsidP="0034051A">
            <w:pPr>
              <w:spacing w:after="0"/>
              <w:rPr>
                <w:rFonts w:ascii="Tahoma" w:hAnsi="Tahoma" w:cs="Tahoma"/>
                <w:b/>
                <w:color w:val="000000" w:themeColor="text1"/>
                <w:sz w:val="20"/>
                <w:szCs w:val="20"/>
                <w:lang w:val="sv-SE" w:eastAsia="id-ID"/>
              </w:rPr>
            </w:pPr>
            <w:r w:rsidRPr="0034051A">
              <w:rPr>
                <w:rFonts w:ascii="Tahoma" w:hAnsi="Tahoma" w:cs="Tahoma"/>
                <w:b/>
                <w:color w:val="000000" w:themeColor="text1"/>
                <w:sz w:val="20"/>
                <w:szCs w:val="20"/>
                <w:lang w:val="sv-SE" w:eastAsia="id-ID"/>
              </w:rPr>
              <w:t>Kepemimpinan Pendidikan</w:t>
            </w:r>
          </w:p>
          <w:p w:rsidR="0034051A" w:rsidRPr="0034051A" w:rsidRDefault="0034051A" w:rsidP="0034051A">
            <w:pPr>
              <w:autoSpaceDE w:val="0"/>
              <w:autoSpaceDN w:val="0"/>
              <w:spacing w:after="0" w:line="240" w:lineRule="auto"/>
              <w:ind w:left="15" w:hanging="15"/>
              <w:jc w:val="both"/>
              <w:rPr>
                <w:rFonts w:ascii="Tahoma" w:hAnsi="Tahoma" w:cs="Tahoma"/>
                <w:sz w:val="20"/>
                <w:szCs w:val="20"/>
              </w:rPr>
            </w:pPr>
            <w:r w:rsidRPr="0034051A">
              <w:rPr>
                <w:rFonts w:ascii="Tahoma" w:hAnsi="Tahoma" w:cs="Tahoma"/>
                <w:color w:val="000000" w:themeColor="text1"/>
                <w:sz w:val="20"/>
                <w:szCs w:val="20"/>
                <w:lang w:eastAsia="id-ID"/>
              </w:rPr>
              <w:t>Mata kuliah Kepemimpinan Pendidikan membahas konsep dan praktik kepemimpinan secara umum dan khusus. Secara umum, mata kuliah ini menekankan kriteria seorang pemimpin yang berbeda dengan seorang manajer. Bahasan mengarah pada arti penting perubahan, konsep visi dan misi sebuah lembaga, kepemimpinan transformasional, kepemimpinan kolegial, dan penciptaaan kondisi untuk perubahan bersama menuju pencapaian visi misi yang telah ditetapkan.</w:t>
            </w:r>
            <w:r w:rsidRPr="0034051A">
              <w:rPr>
                <w:rFonts w:ascii="Tahoma" w:hAnsi="Tahoma" w:cs="Tahoma"/>
                <w:sz w:val="20"/>
                <w:szCs w:val="20"/>
              </w:rPr>
              <w:t xml:space="preserve"> </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PIP9206</w:t>
            </w:r>
          </w:p>
        </w:tc>
        <w:tc>
          <w:tcPr>
            <w:tcW w:w="4082" w:type="dxa"/>
            <w:vAlign w:val="center"/>
          </w:tcPr>
          <w:p w:rsidR="0034051A" w:rsidRPr="0034051A" w:rsidRDefault="0034051A" w:rsidP="0034051A">
            <w:pPr>
              <w:spacing w:after="0"/>
              <w:rPr>
                <w:rFonts w:ascii="Tahoma" w:hAnsi="Tahoma" w:cs="Tahoma"/>
                <w:b/>
                <w:color w:val="000000" w:themeColor="text1"/>
                <w:sz w:val="20"/>
                <w:szCs w:val="20"/>
                <w:lang w:val="sv-SE"/>
              </w:rPr>
            </w:pPr>
            <w:r w:rsidRPr="0034051A">
              <w:rPr>
                <w:rFonts w:ascii="Tahoma" w:hAnsi="Tahoma" w:cs="Tahoma"/>
                <w:b/>
                <w:color w:val="000000" w:themeColor="text1"/>
                <w:sz w:val="20"/>
                <w:szCs w:val="20"/>
                <w:lang w:val="sv-SE"/>
              </w:rPr>
              <w:t>Penulisan Proposal Disertasi</w:t>
            </w:r>
          </w:p>
          <w:p w:rsidR="0034051A" w:rsidRPr="0034051A" w:rsidRDefault="0034051A" w:rsidP="0034051A">
            <w:pPr>
              <w:autoSpaceDE w:val="0"/>
              <w:autoSpaceDN w:val="0"/>
              <w:spacing w:after="0"/>
              <w:ind w:left="15" w:hanging="15"/>
              <w:jc w:val="both"/>
              <w:rPr>
                <w:rFonts w:ascii="Tahoma" w:hAnsi="Tahoma" w:cs="Tahoma"/>
                <w:b/>
                <w:color w:val="000000" w:themeColor="text1"/>
                <w:sz w:val="20"/>
                <w:szCs w:val="20"/>
                <w:lang w:val="sv-SE"/>
              </w:rPr>
            </w:pPr>
            <w:r w:rsidRPr="0034051A">
              <w:rPr>
                <w:rFonts w:ascii="Tahoma" w:hAnsi="Tahoma" w:cs="Tahoma"/>
                <w:color w:val="000000" w:themeColor="text1"/>
                <w:sz w:val="20"/>
                <w:szCs w:val="20"/>
                <w:lang w:eastAsia="id-ID"/>
              </w:rPr>
              <w:lastRenderedPageBreak/>
              <w:t>Mata kuliah ini memberikan pendalaman dalam penulisan proposal penelitian, melatih mahasiswa menulis proposal disertasi dengan menganalisis situasi masalah, mengidentikasi masalah dan menemukam perumuan masalah yang urgen untuk diteliti. Menemukan tema masalah dan koherensinya dengan kajian kepustakaan yang dikembangkan serta menemukan teori utama atau teori dasar dalam kerangka kajian teori. Menentukan pendekatan dan metode penelitian yang tepat sesuai dengan tema masalah yang akan diteliti, ketepatan Teknik pengambilan data, penentuan subyek dan obyek penelitian serta analisis data.</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Seminar Proposal Disertasi</w:t>
            </w:r>
          </w:p>
          <w:p w:rsidR="0034051A" w:rsidRPr="0034051A" w:rsidRDefault="0034051A" w:rsidP="0034051A">
            <w:pPr>
              <w:autoSpaceDE w:val="0"/>
              <w:autoSpaceDN w:val="0"/>
              <w:spacing w:after="0"/>
              <w:ind w:left="15" w:hanging="15"/>
              <w:jc w:val="both"/>
              <w:rPr>
                <w:rFonts w:ascii="Tahoma" w:hAnsi="Tahoma" w:cs="Tahoma"/>
                <w:b/>
                <w:color w:val="000000" w:themeColor="text1"/>
                <w:sz w:val="20"/>
                <w:szCs w:val="20"/>
              </w:rPr>
            </w:pPr>
            <w:r w:rsidRPr="0034051A">
              <w:rPr>
                <w:rFonts w:ascii="Tahoma" w:hAnsi="Tahoma" w:cs="Tahoma"/>
                <w:color w:val="000000" w:themeColor="text1"/>
                <w:sz w:val="20"/>
                <w:szCs w:val="20"/>
                <w:lang w:eastAsia="id-ID"/>
              </w:rPr>
              <w:t>Seminar proposal memberikan kesempatan pada mahasiswa mengembangkan ketrampilan mempresentasikan proposal penelitian dan menerima masukan-masukan, merevisi proposal setelah menerima masukan dari kolega dan reviewer, juga memberikan keterampilan mempertahankan argumen yang filosofis, logis, metodis, dan memenuhi kaidah-kaidah keilmuan dalam rancangan penelitian disertasi.</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PIP9208</w:t>
            </w:r>
          </w:p>
        </w:tc>
        <w:tc>
          <w:tcPr>
            <w:tcW w:w="4082" w:type="dxa"/>
            <w:vAlign w:val="center"/>
          </w:tcPr>
          <w:p w:rsidR="0034051A" w:rsidRPr="0034051A" w:rsidRDefault="0034051A" w:rsidP="0034051A">
            <w:pPr>
              <w:spacing w:after="0"/>
              <w:rPr>
                <w:rFonts w:ascii="Tahoma" w:hAnsi="Tahoma" w:cs="Tahoma"/>
                <w:b/>
                <w:color w:val="000000" w:themeColor="text1"/>
                <w:sz w:val="20"/>
                <w:szCs w:val="20"/>
                <w:lang w:val="sv-SE"/>
              </w:rPr>
            </w:pPr>
            <w:r w:rsidRPr="0034051A">
              <w:rPr>
                <w:rFonts w:ascii="Tahoma" w:hAnsi="Tahoma" w:cs="Tahoma"/>
                <w:b/>
                <w:color w:val="000000" w:themeColor="text1"/>
                <w:sz w:val="20"/>
                <w:szCs w:val="20"/>
                <w:lang w:val="sv-SE"/>
              </w:rPr>
              <w:t>Penulisan Jurnal</w:t>
            </w:r>
          </w:p>
          <w:p w:rsidR="0034051A" w:rsidRPr="0034051A" w:rsidRDefault="0034051A" w:rsidP="0034051A">
            <w:pPr>
              <w:spacing w:after="0"/>
              <w:rPr>
                <w:rFonts w:ascii="Tahoma" w:hAnsi="Tahoma" w:cs="Tahoma"/>
                <w:b/>
                <w:color w:val="000000" w:themeColor="text1"/>
                <w:sz w:val="20"/>
                <w:szCs w:val="20"/>
                <w:lang w:val="sv-SE"/>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PIP9909</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Disertasi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9808" w:type="dxa"/>
            <w:gridSpan w:val="4"/>
          </w:tcPr>
          <w:p w:rsidR="0034051A" w:rsidRPr="0034051A" w:rsidRDefault="0034051A" w:rsidP="0034051A">
            <w:pPr>
              <w:spacing w:after="0"/>
              <w:rPr>
                <w:rFonts w:ascii="Tahoma" w:hAnsi="Tahoma" w:cs="Tahoma"/>
                <w:sz w:val="20"/>
                <w:szCs w:val="20"/>
              </w:rPr>
            </w:pPr>
            <w:r w:rsidRPr="0034051A">
              <w:rPr>
                <w:rFonts w:ascii="Tahoma" w:hAnsi="Tahoma" w:cs="Tahoma"/>
                <w:b/>
                <w:bCs/>
                <w:color w:val="000000" w:themeColor="text1"/>
                <w:sz w:val="20"/>
                <w:szCs w:val="20"/>
                <w:lang w:val="pt-BR"/>
              </w:rPr>
              <w:t>MATA KULIAH PILIHAN KONSENTRASI</w:t>
            </w: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sz w:val="20"/>
                <w:szCs w:val="20"/>
              </w:rPr>
            </w:pPr>
            <w:r w:rsidRPr="0034051A">
              <w:rPr>
                <w:rFonts w:ascii="Tahoma" w:hAnsi="Tahoma" w:cs="Tahoma"/>
                <w:b/>
                <w:color w:val="000000" w:themeColor="text1"/>
                <w:sz w:val="20"/>
                <w:szCs w:val="20"/>
              </w:rPr>
              <w:t>ILMU PENDIDIKAN MURNI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PIP9210</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Refleksi Pendidikan dalam Perspektif Historis</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Mata kuliah ini mengkaji nuansa-nuansa sejarah, sebagai antesedens pendidikan, menganalisis secara kritis interpretatif sistem pendidikan baik dalam konteks status, fungsi dan proses pendidikan. Disamping itu mengkaji pula teori tentang sejarah pendidikan, status dan fungsi pendidikan kontemporer, baik dalam lingkup kelembagaan maupun isu-isunya.</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t>Pak dwi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PIP9211</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Pendidikan dalam Perubahan Sosio-</w:t>
            </w:r>
            <w:r w:rsidRPr="0034051A">
              <w:rPr>
                <w:rFonts w:ascii="Tahoma" w:hAnsi="Tahoma" w:cs="Tahoma"/>
                <w:b/>
                <w:color w:val="000000" w:themeColor="text1"/>
                <w:sz w:val="20"/>
                <w:szCs w:val="20"/>
              </w:rPr>
              <w:lastRenderedPageBreak/>
              <w:t>Budaya</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Mata kuliah pendidikan dan perubahan sosiobudaya memberikan wawasan tentang dinamika pendidikan dalam konteks perubahan sosiobudaya masyarakat yang spektakuler (</w:t>
            </w:r>
            <w:r w:rsidRPr="0034051A">
              <w:rPr>
                <w:rFonts w:ascii="Tahoma" w:hAnsi="Tahoma" w:cs="Tahoma"/>
                <w:i/>
                <w:color w:val="000000" w:themeColor="text1"/>
                <w:sz w:val="20"/>
                <w:szCs w:val="20"/>
              </w:rPr>
              <w:t>extra ordinary</w:t>
            </w:r>
            <w:r w:rsidRPr="0034051A">
              <w:rPr>
                <w:rFonts w:ascii="Tahoma" w:hAnsi="Tahoma" w:cs="Tahoma"/>
                <w:color w:val="000000" w:themeColor="text1"/>
                <w:sz w:val="20"/>
                <w:szCs w:val="20"/>
              </w:rPr>
              <w:t>), sehingga mahasiswa memahami interkoneksitas (hubungan timbal balik) antara pendidikan dan perubahan sosiobudaya. Mata kuliah ini mengkaji secara kritis isu-isu pendidikan dalam konteks dinamika lokal, nasional, dan global. Mahasiswa diharapkan mampu menganalisis dampak perubahan sosiobudaya dalam pendidikan sekaligus menganalisis peran pendidikan sebagai dinamisator/transformator perubahan sosiobudaya.</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lastRenderedPageBreak/>
              <w:t xml:space="preserve">Prof. Dr. Farida Hanum, M.Si. &amp; Dr. </w:t>
            </w:r>
            <w:r w:rsidRPr="0034051A">
              <w:rPr>
                <w:rFonts w:ascii="Tahoma" w:hAnsi="Tahoma" w:cs="Tahoma"/>
                <w:color w:val="000000" w:themeColor="text1"/>
                <w:sz w:val="20"/>
                <w:szCs w:val="20"/>
              </w:rPr>
              <w:lastRenderedPageBreak/>
              <w:t>Ariefa Efianingrum,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PIP9212</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Pendidikan Multikultural</w:t>
            </w:r>
          </w:p>
          <w:p w:rsidR="0034051A" w:rsidRPr="0034051A" w:rsidRDefault="008B194E" w:rsidP="008B194E">
            <w:pPr>
              <w:spacing w:after="0"/>
              <w:jc w:val="both"/>
              <w:rPr>
                <w:rFonts w:ascii="Tahoma" w:hAnsi="Tahoma" w:cs="Tahoma"/>
                <w:b/>
                <w:color w:val="000000" w:themeColor="text1"/>
                <w:sz w:val="20"/>
                <w:szCs w:val="20"/>
              </w:rPr>
            </w:pPr>
            <w:r w:rsidRPr="008B194E">
              <w:rPr>
                <w:rFonts w:ascii="Tahoma" w:hAnsi="Tahoma" w:cs="Tahoma"/>
                <w:color w:val="000000" w:themeColor="text1"/>
                <w:sz w:val="20"/>
                <w:szCs w:val="20"/>
              </w:rPr>
              <w:t>Menganalisis pendidikan multukultural sebagai reformasi pendidikan dalam berbagai latar belaka</w:t>
            </w:r>
            <w:r>
              <w:rPr>
                <w:rFonts w:ascii="Tahoma" w:hAnsi="Tahoma" w:cs="Tahoma"/>
                <w:color w:val="000000" w:themeColor="text1"/>
                <w:sz w:val="20"/>
                <w:szCs w:val="20"/>
              </w:rPr>
              <w:t>ng kontekstualnya dan merancang</w:t>
            </w:r>
            <w:r w:rsidRPr="008B194E">
              <w:rPr>
                <w:rFonts w:ascii="Tahoma" w:hAnsi="Tahoma" w:cs="Tahoma"/>
                <w:color w:val="000000" w:themeColor="text1"/>
                <w:sz w:val="20"/>
                <w:szCs w:val="20"/>
              </w:rPr>
              <w:t xml:space="preserve"> aplikasinya dengan latar belakang Indonesia.</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PIP9213</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Pendidikan Berkeadilan</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Tema utama diskusi adalah Pendidikan</w:t>
            </w:r>
            <w:r w:rsidRPr="0034051A">
              <w:rPr>
                <w:rFonts w:ascii="Tahoma" w:hAnsi="Tahoma" w:cs="Tahoma"/>
                <w:sz w:val="20"/>
                <w:szCs w:val="20"/>
              </w:rPr>
              <w:t xml:space="preserve"> </w:t>
            </w:r>
            <w:r w:rsidRPr="0034051A">
              <w:rPr>
                <w:rFonts w:ascii="Tahoma" w:hAnsi="Tahoma" w:cs="Tahoma"/>
                <w:color w:val="000000" w:themeColor="text1"/>
                <w:sz w:val="20"/>
                <w:szCs w:val="20"/>
              </w:rPr>
              <w:t>Berkeadilan yang berusaha dipahami secara teoretik dengan pendekatan kritis, sekaligus mengkontekstualisasikan dengan kasus-kasus yang terjadi di Indonesia. Kuliah ini akan mengkaji berbagai teori pedagogi kritis, teori feminis, dan globalisasi yang dikaitkan dengan berbagai isu fundamental seperti kemiskinan, gender, dan kelas sosial.</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Dr. Sugeng Bayu Wahyono,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PIP9214</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Hermeneutika</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 xml:space="preserve">Mata kuliah ini makna hermeneutika sebagai pendekatan dalam menginterpretasi teks atau yang analog dengan teks untuk memperoleh pemahaman yang fondamental dan eksistensial tentang segala sesuatu. Sejumlah tokoh hermeneutika dikaji untuk memperoleh wawasan yang luas tentang sesuatu yang dipahami (teks atau analog dengan teks). Hermeneutika semakin penting penting peranannya dalam kajian </w:t>
            </w:r>
            <w:r w:rsidRPr="0034051A">
              <w:rPr>
                <w:rFonts w:ascii="Tahoma" w:hAnsi="Tahoma" w:cs="Tahoma"/>
                <w:color w:val="000000" w:themeColor="text1"/>
                <w:sz w:val="20"/>
                <w:szCs w:val="20"/>
              </w:rPr>
              <w:lastRenderedPageBreak/>
              <w:t>bidang-bidang humaniora.</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lastRenderedPageBreak/>
              <w:t>Pak dwi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Epistemologi Kultural</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Mata kuliah ini mengkaji makna epistemologi dan kebudayaan beserta cakupannya, hubungan antara epistemologi dan kebudayaan, serta hubungan antara epistemologi, kebudayaan dan pendidikan.</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t>Prof. Dr. Achmad Dardiri, M.Hum.</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PIP9216</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Konfigurasi Pendidikan</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Perkembangan mutakhir tantangan dinamika pendidikan, baik tantangan-tantangan akademik, ideologik, pedagogik, sosial, kultural, spiritual, kemanusiaan dan antisipasional dan implikasi dalam pengembangan teori dan praksis pendidikan perlu dicermati kaitannya dengan arus perkembahgan tenologi yang spektakuler agar tidak mendegradasi persatuan bangsa. Pendidikan tetap diupayakan dalam konteks dwi tunggal pendidikan nasional yaitu pengembangan kemampuan/keahlian dan kepribadian dalam kesatuan organis harmonis dinamis dalam mewujudkan manusia seutuhnya.</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t>Pak dwi</w:t>
            </w: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b/>
                <w:sz w:val="20"/>
                <w:szCs w:val="20"/>
              </w:rPr>
            </w:pPr>
            <w:r w:rsidRPr="0034051A">
              <w:rPr>
                <w:rFonts w:ascii="Tahoma" w:hAnsi="Tahoma" w:cs="Tahoma"/>
                <w:b/>
                <w:sz w:val="20"/>
                <w:szCs w:val="20"/>
              </w:rPr>
              <w:t>ILMU KEOLAHRAGAAN</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PIP9217</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 xml:space="preserve">Kajian Olahraga Kesehatan </w:t>
            </w:r>
          </w:p>
          <w:p w:rsidR="0034051A" w:rsidRPr="0034051A" w:rsidRDefault="0034051A" w:rsidP="0034051A">
            <w:pPr>
              <w:spacing w:after="0"/>
              <w:jc w:val="both"/>
              <w:rPr>
                <w:rFonts w:ascii="Tahoma" w:hAnsi="Tahoma" w:cs="Tahoma"/>
                <w:sz w:val="20"/>
                <w:szCs w:val="20"/>
                <w:lang w:val="en-ID"/>
              </w:rPr>
            </w:pPr>
            <w:r w:rsidRPr="0034051A">
              <w:rPr>
                <w:rFonts w:ascii="Tahoma" w:hAnsi="Tahoma" w:cs="Tahoma"/>
                <w:sz w:val="20"/>
                <w:szCs w:val="20"/>
              </w:rPr>
              <w:t>Matakuliah Kajian Olahraga Kesehatan ini akan membahas fisiologi pertumbuhan dan perkembangan anak, dan olahraga guna menciptakan anak dan masyarakat yang sehat, sejahtera lahir dan batin melalui olahraga serta membahas berbagai persoalan kesehatan yang terkait dengan olahraga yang berlaku secara timbal balik yang secara terperinci</w:t>
            </w:r>
            <w:r w:rsidRPr="0034051A">
              <w:rPr>
                <w:rFonts w:ascii="Tahoma" w:hAnsi="Tahoma" w:cs="Tahoma"/>
                <w:sz w:val="20"/>
                <w:szCs w:val="20"/>
                <w:lang w:val="en-ID"/>
              </w:rPr>
              <w:t xml:space="preserve"> </w:t>
            </w:r>
            <w:r w:rsidRPr="0034051A">
              <w:rPr>
                <w:rFonts w:ascii="Tahoma" w:hAnsi="Tahoma" w:cs="Tahoma"/>
                <w:sz w:val="20"/>
                <w:szCs w:val="20"/>
              </w:rPr>
              <w:t xml:space="preserve">bahasan dalam mata kuliah ini adalah mencakup konsep kesehatan olahraga, konsep hidup sehat dan aktif, konsep kebugaran jasmani, mekanisme pemeliharaan kesehatan fisik dan </w:t>
            </w:r>
            <w:r w:rsidRPr="0034051A">
              <w:rPr>
                <w:rFonts w:ascii="Tahoma" w:hAnsi="Tahoma" w:cs="Tahoma"/>
                <w:sz w:val="20"/>
                <w:szCs w:val="20"/>
                <w:lang w:val="en-ID"/>
              </w:rPr>
              <w:t>p</w:t>
            </w:r>
            <w:r w:rsidRPr="0034051A">
              <w:rPr>
                <w:rFonts w:ascii="Tahoma" w:hAnsi="Tahoma" w:cs="Tahoma"/>
                <w:sz w:val="20"/>
                <w:szCs w:val="20"/>
              </w:rPr>
              <w:t>sikologis. Secara khusus mata kuliah ini juga akan mengkaji tentang pendidikan kesehatan bagi anak,</w:t>
            </w:r>
            <w:r w:rsidRPr="0034051A">
              <w:rPr>
                <w:rFonts w:ascii="Tahoma" w:hAnsi="Tahoma" w:cs="Tahoma"/>
                <w:sz w:val="20"/>
                <w:szCs w:val="20"/>
                <w:lang w:val="en-ID"/>
              </w:rPr>
              <w:t xml:space="preserve"> remaja, dan orang tua,</w:t>
            </w:r>
            <w:r w:rsidRPr="0034051A">
              <w:rPr>
                <w:rFonts w:ascii="Tahoma" w:hAnsi="Tahoma" w:cs="Tahoma"/>
                <w:sz w:val="20"/>
                <w:szCs w:val="20"/>
              </w:rPr>
              <w:t xml:space="preserve"> kebutuhan gizi bagi anak, kaitan olahraga dengan masa pertumbuhan anak, kaitan olahraga dengan perkembangan otak anak, olahraga dan penyakit degeneratif</w:t>
            </w:r>
            <w:r w:rsidRPr="0034051A">
              <w:rPr>
                <w:rFonts w:ascii="Tahoma" w:hAnsi="Tahoma" w:cs="Tahoma"/>
                <w:sz w:val="20"/>
                <w:szCs w:val="20"/>
                <w:lang w:val="en-ID"/>
              </w:rPr>
              <w:t>.</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Dr. dr. Wara Kushartanti, M.S. &amp; Dr.dr. Rachmah L. Ambardini, M.Kes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PIP9218</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Manajemen dan Pemasaran olahraga</w:t>
            </w:r>
          </w:p>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Mata kuliah Manajemen dan pemasaran olahrag ini akan disampaikan dan dibahas tentang peran manajemen, ruang lingkup manageman dan pemasaran,  konsep manajemen dan pemasaran olahraga, pemasaran olahraga dan olahraga sebagai industri, olahraga sebagai industri, kreatifitas dan inovasi Industri olahraga, Fasilitas olahraga dan manajemen event olahraga, Manajemen dan organisasi olahraga, managemen atlet, kepemimpinan dan organisasi olahraga, Komunikasi, etika manajemen olahraga, aspek sosiologis dalam olahraga, manajemen olahraga yang akan datang.</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Tomoliyus, M.S. &amp;</w:t>
            </w:r>
          </w:p>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Siswantoyo, M.Kes.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PIP9219</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Kajian IPTEK Keolahragaan</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sz w:val="20"/>
                <w:szCs w:val="20"/>
              </w:rPr>
              <w:t>Mata kuliah IPTEK Keolahragaan mengkaji tentang peran ilmu dan teknologi dalam mendukung aktifitas olahraga untuk mencapai tujuan Olahraga Pendidikan, Olahraga Prestasi dan Olahraga Rekreasi sesuai UU No. 3 Tahun 2005 Tentang Sistem Keolahragaan Nasional.</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Suharjana, M.Kes &amp; Dr. Ria Lumintuarso,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PIP9220</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Kajian Sosial dan Kebijakan Olahraga</w:t>
            </w:r>
          </w:p>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Mata kuliah ini membahas secara skematis memaknai teori dn konsep sosiologis kaitannya dengan aktivitas jasmani, bermain, dan olahraga sebagai aktivitas mengembangkan kognitif, afektif dan psikomotor, olahraga sebagai kebutuhan hidup dan sebagai budaya, serta mengkaji  olahraga terkini baik tingkat Daerah, Nasional, Regional maupun International, kaitannya dengan kebijakan Negara-negara di dunia dalam mengelola olahraga untuk mencerdaskan bangsa serta berbagai hasil penelitian olahraga</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Suharjana, M.Kes</w:t>
            </w:r>
            <w:proofErr w:type="gramStart"/>
            <w:r w:rsidRPr="0034051A">
              <w:rPr>
                <w:rFonts w:ascii="Tahoma" w:hAnsi="Tahoma" w:cs="Tahoma"/>
                <w:sz w:val="20"/>
                <w:szCs w:val="20"/>
              </w:rPr>
              <w:t>.&amp;</w:t>
            </w:r>
            <w:proofErr w:type="gramEnd"/>
          </w:p>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Sumaryanto, M.Kes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PIP9221</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Metodologi Penelitian Keolahragaan</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sz w:val="20"/>
                <w:szCs w:val="20"/>
              </w:rPr>
              <w:t xml:space="preserve">Mata kuliah metodologi penelitian membahas tentang teori, konsep dasar dan langkah- langkah yang benar dalam melakukan penelitian dengan menganalisis masalah ilmiah khususnya olahraga untuk pendidikan, prestasi dan rekreasi. Melalui mata kuliah ini akan memperkuat </w:t>
            </w:r>
            <w:r w:rsidRPr="0034051A">
              <w:rPr>
                <w:rFonts w:ascii="Tahoma" w:hAnsi="Tahoma" w:cs="Tahoma"/>
                <w:sz w:val="20"/>
                <w:szCs w:val="20"/>
              </w:rPr>
              <w:lastRenderedPageBreak/>
              <w:t>pengetahuan tentang metodologi penelitian yang diperoleh sebelumnya. Mata kuliah ini lebih menekankan pada analisis hasil hasil penelitian terdahulu terutama penelitian olahraga, sehingga mahasiswa dapat melakukan penelitian sebagai proses yang harus dilalui mahasiswa dalam menyusun disertasi.</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PIP9222</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Kajian Pembelajaran dan Kurikulum Olahraga</w:t>
            </w:r>
          </w:p>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Matakuliah Kajian pembelajaran dan kurikulum olahraga ini membahas tentang teori dan konsep pembelajaran penjas olahraga, aktivitas jasmani untuk anak sekolah menengah meliputi perkembangan keterampilan motorik, dan kesegaran jasmani berkaitan dengan kesehatan yang dapat membimbing dan membantu proses perkembangan anak menjadi aktif sepanjang hidupnya, dan pendekatan pembelajaran yang efektif sesuai dengan tingkat pertumbuhan dan perkembangnanya, serta mengkaitkan dengan kurikulum sekolah yang sedang berlaku</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Wawan S. Suherman, M.Ed. &amp; Prof. Dr. Pamuji Sukoco, M.Pd</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PIP9223</w:t>
            </w:r>
          </w:p>
        </w:tc>
        <w:tc>
          <w:tcPr>
            <w:tcW w:w="4082" w:type="dxa"/>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Strategi Pengembangan Perfoma Olahraga</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sz w:val="20"/>
                <w:szCs w:val="20"/>
              </w:rPr>
              <w:t>Mata kuliah ini membehas tentang strategi pengelolaan olahraga menuju prestasi tinggi, dengan mengacu sistem pembinaan dari berbagai negara maju dan berkembang untuk menentukan strategi pembinaan yang tepat bagi negara maupun daerah.</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 xml:space="preserve">Prof. Dr. Djoko P. Irianto, </w:t>
            </w:r>
            <w:proofErr w:type="gramStart"/>
            <w:r w:rsidRPr="0034051A">
              <w:rPr>
                <w:rFonts w:ascii="Tahoma" w:hAnsi="Tahoma" w:cs="Tahoma"/>
                <w:sz w:val="20"/>
                <w:szCs w:val="20"/>
              </w:rPr>
              <w:t>M.Kes.,</w:t>
            </w:r>
            <w:proofErr w:type="gramEnd"/>
            <w:r w:rsidRPr="0034051A">
              <w:rPr>
                <w:rFonts w:ascii="Tahoma" w:hAnsi="Tahoma" w:cs="Tahoma"/>
                <w:sz w:val="20"/>
                <w:szCs w:val="20"/>
              </w:rPr>
              <w:t xml:space="preserve"> AIFO &amp; Dr. Ria Lumintuarso, M.Si.</w:t>
            </w: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MATEMATIKA</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PIP9224</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Isu-isu Kontemporer Pendidikan Matematika</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 xml:space="preserve">Tujuan utama mata kuliah ini mengkaji dan mengkritisi berbagai permasalahan dan temuan terkini dalam bidang pendidikan matematika. Hal ini mencakup: (1) kajian tentang didaktik dan metode pembelajaran matematika, (2) pemecahan masalah dan beragam kompetensi berpikir matematis, (3) problematika praktik pembelajaran matematika, (4) kompetensi guru </w:t>
            </w:r>
            <w:r w:rsidRPr="0034051A">
              <w:rPr>
                <w:rFonts w:ascii="Tahoma" w:hAnsi="Tahoma" w:cs="Tahoma"/>
                <w:color w:val="000000" w:themeColor="text1"/>
                <w:sz w:val="20"/>
                <w:szCs w:val="20"/>
              </w:rPr>
              <w:lastRenderedPageBreak/>
              <w:t>matematika, serta (5) perbandingan kurikulum dan implementasinya. Output dari mata kuliah ini berupa kajian metaanalisis.</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PIP9325</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Landasan Psikologis Pendidikan Matematika</w:t>
            </w:r>
          </w:p>
          <w:p w:rsidR="0034051A" w:rsidRPr="0034051A" w:rsidRDefault="0034051A" w:rsidP="0034051A">
            <w:pPr>
              <w:spacing w:after="0"/>
              <w:jc w:val="both"/>
              <w:rPr>
                <w:rFonts w:ascii="Tahoma" w:hAnsi="Tahoma" w:cs="Tahoma"/>
                <w:b/>
                <w:sz w:val="20"/>
                <w:szCs w:val="20"/>
              </w:rPr>
            </w:pPr>
            <w:r w:rsidRPr="0034051A">
              <w:rPr>
                <w:rFonts w:ascii="Tahoma" w:hAnsi="Tahoma" w:cs="Tahoma"/>
                <w:sz w:val="20"/>
                <w:szCs w:val="20"/>
              </w:rPr>
              <w:t>Deskripsi Landasan Psikologis Pendidikan Matematika: Melalui diskusi, mahasiswa menganalisis aspek-aspek psikologis yang mendasari pengembangan pendidikan matematika sedemikian sehingga siswa/guru dapat melaksanakan pembelajaran matematika dengan efektif dan efisien. Persoalan-persoalan penting untuk dikritisi antara lain bagaimana implementasi teori-teori belajar dalam pembelajaran matematika dan bagaimana strategi mengatasi kesulitan-kesulitan belajar matematika siswa.</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PIP9326</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Kajian Kurikulum Matematika</w:t>
            </w:r>
          </w:p>
          <w:p w:rsidR="0034051A" w:rsidRPr="0034051A" w:rsidRDefault="0034051A" w:rsidP="0034051A">
            <w:pPr>
              <w:autoSpaceDE w:val="0"/>
              <w:autoSpaceDN w:val="0"/>
              <w:spacing w:after="0"/>
              <w:ind w:left="33" w:right="5"/>
              <w:jc w:val="both"/>
              <w:rPr>
                <w:rFonts w:ascii="Tahoma" w:hAnsi="Tahoma" w:cs="Tahoma"/>
                <w:bCs/>
                <w:sz w:val="20"/>
                <w:szCs w:val="20"/>
              </w:rPr>
            </w:pPr>
            <w:r w:rsidRPr="0034051A">
              <w:rPr>
                <w:rFonts w:ascii="Tahoma" w:hAnsi="Tahoma" w:cs="Tahoma"/>
                <w:bCs/>
                <w:sz w:val="20"/>
                <w:szCs w:val="20"/>
              </w:rPr>
              <w:t xml:space="preserve">Mata kuliah ini dimaksudkan untuk memberi kesempatan dan pelayanan kepada mahasiswa Program S3 Prodi Ilmu Pendidikan Kosentrasi Pendidikan Matematika, untuk membangun pemahaman dan memperoleh pengalaman mengembangkan Kurikulum Matematika dengan cara mengkaji, meneliti, dan mensimulasikan model pengembangan kurikulum matematika. Deskripsi mata kuliah meliputi: </w:t>
            </w:r>
          </w:p>
          <w:p w:rsidR="0034051A" w:rsidRPr="0034051A" w:rsidRDefault="0034051A" w:rsidP="0034051A">
            <w:pPr>
              <w:pStyle w:val="ListParagraph"/>
              <w:numPr>
                <w:ilvl w:val="0"/>
                <w:numId w:val="34"/>
              </w:numPr>
              <w:autoSpaceDE w:val="0"/>
              <w:autoSpaceDN w:val="0"/>
              <w:spacing w:after="0" w:line="240" w:lineRule="auto"/>
              <w:ind w:right="5"/>
              <w:jc w:val="both"/>
              <w:rPr>
                <w:rFonts w:ascii="Tahoma" w:hAnsi="Tahoma" w:cs="Tahoma"/>
                <w:bCs/>
                <w:sz w:val="20"/>
                <w:szCs w:val="20"/>
              </w:rPr>
            </w:pPr>
            <w:r w:rsidRPr="0034051A">
              <w:rPr>
                <w:rFonts w:ascii="Tahoma" w:hAnsi="Tahoma" w:cs="Tahoma"/>
                <w:bCs/>
                <w:sz w:val="20"/>
                <w:szCs w:val="20"/>
              </w:rPr>
              <w:t>Landasan Pengembangan Kurikulum Matematika dan Pendidikan Matematika;</w:t>
            </w:r>
          </w:p>
          <w:p w:rsidR="0034051A" w:rsidRPr="0034051A" w:rsidRDefault="0034051A" w:rsidP="0034051A">
            <w:pPr>
              <w:pStyle w:val="ListParagraph"/>
              <w:numPr>
                <w:ilvl w:val="0"/>
                <w:numId w:val="34"/>
              </w:numPr>
              <w:autoSpaceDE w:val="0"/>
              <w:autoSpaceDN w:val="0"/>
              <w:spacing w:after="0" w:line="240" w:lineRule="auto"/>
              <w:ind w:right="5"/>
              <w:jc w:val="both"/>
              <w:rPr>
                <w:rFonts w:ascii="Tahoma" w:hAnsi="Tahoma" w:cs="Tahoma"/>
                <w:bCs/>
                <w:sz w:val="20"/>
                <w:szCs w:val="20"/>
              </w:rPr>
            </w:pPr>
            <w:r w:rsidRPr="0034051A">
              <w:rPr>
                <w:rFonts w:ascii="Tahoma" w:hAnsi="Tahoma" w:cs="Tahoma"/>
                <w:bCs/>
                <w:sz w:val="20"/>
                <w:szCs w:val="20"/>
              </w:rPr>
              <w:t xml:space="preserve">Teori dan Model Pengembangan Kurikulum Matematika dan Pendidikan Matematika; </w:t>
            </w:r>
          </w:p>
          <w:p w:rsidR="0034051A" w:rsidRPr="0034051A" w:rsidRDefault="0034051A" w:rsidP="0034051A">
            <w:pPr>
              <w:pStyle w:val="ListParagraph"/>
              <w:numPr>
                <w:ilvl w:val="0"/>
                <w:numId w:val="34"/>
              </w:numPr>
              <w:autoSpaceDE w:val="0"/>
              <w:autoSpaceDN w:val="0"/>
              <w:spacing w:after="0" w:line="240" w:lineRule="auto"/>
              <w:ind w:right="5"/>
              <w:jc w:val="both"/>
              <w:rPr>
                <w:rFonts w:ascii="Tahoma" w:hAnsi="Tahoma" w:cs="Tahoma"/>
                <w:bCs/>
                <w:sz w:val="20"/>
                <w:szCs w:val="20"/>
              </w:rPr>
            </w:pPr>
            <w:r w:rsidRPr="0034051A">
              <w:rPr>
                <w:rFonts w:ascii="Tahoma" w:hAnsi="Tahoma" w:cs="Tahoma"/>
                <w:bCs/>
                <w:sz w:val="20"/>
                <w:szCs w:val="20"/>
              </w:rPr>
              <w:t>Perencanaan Pengembangan Kurikulum Matematika dan Pendidikan Matematika;</w:t>
            </w:r>
          </w:p>
          <w:p w:rsidR="0034051A" w:rsidRPr="0034051A" w:rsidRDefault="0034051A" w:rsidP="0034051A">
            <w:pPr>
              <w:pStyle w:val="ListParagraph"/>
              <w:numPr>
                <w:ilvl w:val="0"/>
                <w:numId w:val="34"/>
              </w:numPr>
              <w:autoSpaceDE w:val="0"/>
              <w:autoSpaceDN w:val="0"/>
              <w:spacing w:after="0" w:line="240" w:lineRule="auto"/>
              <w:ind w:right="5"/>
              <w:jc w:val="both"/>
              <w:rPr>
                <w:rFonts w:ascii="Tahoma" w:hAnsi="Tahoma" w:cs="Tahoma"/>
                <w:bCs/>
                <w:sz w:val="20"/>
                <w:szCs w:val="20"/>
              </w:rPr>
            </w:pPr>
            <w:r w:rsidRPr="0034051A">
              <w:rPr>
                <w:rFonts w:ascii="Tahoma" w:hAnsi="Tahoma" w:cs="Tahoma"/>
                <w:bCs/>
                <w:sz w:val="20"/>
                <w:szCs w:val="20"/>
              </w:rPr>
              <w:t xml:space="preserve">Implementasi Pengembangan Kurikulum Matematika dan Pendidikan Matematika; </w:t>
            </w:r>
          </w:p>
          <w:p w:rsidR="0034051A" w:rsidRPr="0034051A" w:rsidRDefault="0034051A" w:rsidP="0034051A">
            <w:pPr>
              <w:autoSpaceDE w:val="0"/>
              <w:autoSpaceDN w:val="0"/>
              <w:spacing w:after="0"/>
              <w:ind w:left="33" w:right="5"/>
              <w:jc w:val="both"/>
              <w:rPr>
                <w:rFonts w:ascii="Tahoma" w:hAnsi="Tahoma" w:cs="Tahoma"/>
                <w:b/>
                <w:sz w:val="20"/>
                <w:szCs w:val="20"/>
              </w:rPr>
            </w:pPr>
            <w:r w:rsidRPr="0034051A">
              <w:rPr>
                <w:rFonts w:ascii="Tahoma" w:hAnsi="Tahoma" w:cs="Tahoma"/>
                <w:bCs/>
                <w:sz w:val="20"/>
                <w:szCs w:val="20"/>
              </w:rPr>
              <w:t>Monitoring dan Evaluasi Pengembangan Kurikulum Matematika dan Pendidikan Matematika.</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PIP9227</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Metodologi Penelitian Kualitatif</w:t>
            </w:r>
          </w:p>
          <w:p w:rsidR="0034051A" w:rsidRPr="0034051A" w:rsidRDefault="0034051A" w:rsidP="0034051A">
            <w:pPr>
              <w:pStyle w:val="NoSpacing"/>
              <w:jc w:val="both"/>
              <w:rPr>
                <w:rFonts w:ascii="Tahoma" w:hAnsi="Tahoma" w:cs="Tahoma"/>
                <w:sz w:val="20"/>
                <w:szCs w:val="20"/>
              </w:rPr>
            </w:pPr>
            <w:r w:rsidRPr="0034051A">
              <w:rPr>
                <w:rFonts w:ascii="Tahoma" w:hAnsi="Tahoma" w:cs="Tahoma"/>
                <w:sz w:val="20"/>
                <w:szCs w:val="20"/>
              </w:rPr>
              <w:t xml:space="preserve">Metodologi Penelitian Kualitatif mengkaji </w:t>
            </w:r>
            <w:r w:rsidRPr="0034051A">
              <w:rPr>
                <w:rFonts w:ascii="Tahoma" w:hAnsi="Tahoma" w:cs="Tahoma"/>
                <w:sz w:val="20"/>
                <w:szCs w:val="20"/>
              </w:rPr>
              <w:lastRenderedPageBreak/>
              <w:t xml:space="preserve">materi yang meliputi perbedaan mendasar jenis-jenis penelitian kualitatif menggunakan konsep </w:t>
            </w:r>
            <w:r w:rsidRPr="0034051A">
              <w:rPr>
                <w:rFonts w:ascii="Tahoma" w:hAnsi="Tahoma" w:cs="Tahoma"/>
                <w:i/>
                <w:sz w:val="20"/>
                <w:szCs w:val="20"/>
              </w:rPr>
              <w:t>chronotope</w:t>
            </w:r>
            <w:r w:rsidRPr="0034051A">
              <w:rPr>
                <w:rFonts w:ascii="Tahoma" w:hAnsi="Tahoma" w:cs="Tahoma"/>
                <w:sz w:val="20"/>
                <w:szCs w:val="20"/>
              </w:rPr>
              <w:t>, teknik-teknik pengumpulan data, teknik keabsahan data, dan penyusuan proposal penelitian dengan paradigma naturalistik.</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PIP9228</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Pemodelan Persamaan Struktural</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Mata Kuliah ini membahas urgensi analisis validitas konstruk, hubungan antar variabel dalam penelitian, perbedaan analisis faktor eksploratori dan konfirmatori, analisis faktor, analisis jalur, dan analisis model struktural beserta terapannya dalam analisis data penelitian. Proses analisis pada topik-topik tersebut menggunakan software statistika.</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PIP9229</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 xml:space="preserve">Analisis Fungsional </w:t>
            </w:r>
          </w:p>
          <w:p w:rsidR="0034051A" w:rsidRPr="0034051A" w:rsidRDefault="0034051A" w:rsidP="0034051A">
            <w:pPr>
              <w:pStyle w:val="NoSpacing"/>
              <w:jc w:val="both"/>
              <w:rPr>
                <w:rFonts w:ascii="Tahoma" w:hAnsi="Tahoma" w:cs="Tahoma"/>
                <w:sz w:val="20"/>
                <w:szCs w:val="20"/>
              </w:rPr>
            </w:pPr>
            <w:r w:rsidRPr="0034051A">
              <w:rPr>
                <w:rFonts w:ascii="Tahoma" w:hAnsi="Tahoma" w:cs="Tahoma"/>
                <w:sz w:val="20"/>
                <w:szCs w:val="20"/>
              </w:rPr>
              <w:t>Mata Kuliah ini membahas tentang ruang fungsi, ruang hasil kali dalam (</w:t>
            </w:r>
            <w:r w:rsidRPr="0034051A">
              <w:rPr>
                <w:rFonts w:ascii="Tahoma" w:hAnsi="Tahoma" w:cs="Tahoma"/>
                <w:i/>
                <w:sz w:val="20"/>
                <w:szCs w:val="20"/>
              </w:rPr>
              <w:t>inner product</w:t>
            </w:r>
            <w:r w:rsidRPr="0034051A">
              <w:rPr>
                <w:rFonts w:ascii="Tahoma" w:hAnsi="Tahoma" w:cs="Tahoma"/>
                <w:sz w:val="20"/>
                <w:szCs w:val="20"/>
              </w:rPr>
              <w:t>) yg didasari oleh ruang vertor. Selanjutnya mendefinisikan metrik untuk membahas kekontinuan fungsi dan jarak antar dua fungsi serta bola buka pada ruang fungsi.</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PIP9230</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Teori Ring</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 xml:space="preserve">Mata Kuliah ini membahas dan mendalami sifat-sifat dari ring, subring, ideal, ring faktor, daerah integral, lapangan, homomorpisma ring, daerah ideal utama, daerah faktorisasi tunggal, ring polinomial, polinomial </w:t>
            </w:r>
            <w:r w:rsidRPr="0034051A">
              <w:rPr>
                <w:rFonts w:ascii="Tahoma" w:hAnsi="Tahoma" w:cs="Tahoma"/>
                <w:i/>
                <w:sz w:val="20"/>
                <w:szCs w:val="20"/>
              </w:rPr>
              <w:t xml:space="preserve">irreducible </w:t>
            </w:r>
            <w:r w:rsidRPr="0034051A">
              <w:rPr>
                <w:rFonts w:ascii="Tahoma" w:hAnsi="Tahoma" w:cs="Tahoma"/>
                <w:sz w:val="20"/>
                <w:szCs w:val="20"/>
              </w:rPr>
              <w:t>dan konstruksi lapangan hingga.</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PIP9231</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Analisis Multivariat</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Mata kuliah Analisis Multivariat mempelajari konsep dan aspek analisis multivariat, matriks dan vektor acak</w:t>
            </w:r>
            <w:proofErr w:type="gramStart"/>
            <w:r w:rsidRPr="0034051A">
              <w:rPr>
                <w:rFonts w:ascii="Tahoma" w:hAnsi="Tahoma" w:cs="Tahoma"/>
                <w:sz w:val="20"/>
                <w:szCs w:val="20"/>
              </w:rPr>
              <w:t>,  analisis</w:t>
            </w:r>
            <w:proofErr w:type="gramEnd"/>
            <w:r w:rsidRPr="0034051A">
              <w:rPr>
                <w:rFonts w:ascii="Tahoma" w:hAnsi="Tahoma" w:cs="Tahoma"/>
                <w:sz w:val="20"/>
                <w:szCs w:val="20"/>
              </w:rPr>
              <w:t xml:space="preserve"> multivariat untuk uji perbandingan beberapa vektor rata-rata, asumsi dalam analis multivariat, analisis kovariansi, analisis komponen utama, dan analisis faktor.</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TEKNOLOGI PEMBELAJARAN</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PIP9232</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Psikologi Pembelajaran</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PIP9233</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Difusi dan Inovasi Pendidikan</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PIP9234</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Teori dan Riset Desain Pembelajaran</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PIP9235</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Teori Pengembangan Kurikulum</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PIP9236</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Pembelajaran Berbasis TIK</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PIP9237</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Manajemen Organisasi Belajar</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PIP9238</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Evaluasi Program Pembelajaran</w:t>
            </w:r>
          </w:p>
          <w:p w:rsidR="0034051A" w:rsidRPr="0034051A" w:rsidRDefault="0034051A" w:rsidP="0034051A">
            <w:pPr>
              <w:pStyle w:val="NoSpacing"/>
              <w:jc w:val="both"/>
              <w:rPr>
                <w:rFonts w:ascii="Tahoma" w:hAnsi="Tahoma" w:cs="Tahoma"/>
                <w:b/>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ILMU PENGETAHUAN SOSIAL</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PIP9239</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Pembangunan Berkelanjutan</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Pembangunan Berkelanjutan merupakan mata kuliah wajib tempuh bidang keahlian Program Studi Doktor Ilmu Pendidikan (IP) untuk konsentrasi Pendidikan Ilmu Pengetahuan Sosial (PIPS) berbobot 2 SKS. Mata kuliah bertujuan untuk memperdalam kajian dan perdebatan mutakhir dalam kajian pembangunan (</w:t>
            </w:r>
            <w:r w:rsidRPr="0034051A">
              <w:rPr>
                <w:rFonts w:ascii="Tahoma" w:hAnsi="Tahoma" w:cs="Tahoma"/>
                <w:i/>
                <w:color w:val="000000" w:themeColor="text1"/>
                <w:sz w:val="20"/>
                <w:szCs w:val="20"/>
              </w:rPr>
              <w:t>Development Studies</w:t>
            </w:r>
            <w:r w:rsidRPr="0034051A">
              <w:rPr>
                <w:rFonts w:ascii="Tahoma" w:hAnsi="Tahoma" w:cs="Tahoma"/>
                <w:color w:val="000000" w:themeColor="text1"/>
                <w:sz w:val="20"/>
                <w:szCs w:val="20"/>
              </w:rPr>
              <w:t>) khususnya terkait dengan Agenda Pembangunan Berkelanjutan. Perkuliahan diarahkan untuk mendiskusikan berbagai tantangan dan agenda pembangunan global – kemiskinan, ketimpangan pendidikan, kesetaraan gender, ketersediaan air bersih, pertumbuhan ekonomi, ketimpangan dan ketidakadilan dalam masyarakat, perubahan iklim hingga kedamaian masyarakat. Mata kuliah diselenggarakan dengan kuliah/ceramah, presentasi mahasiswa dan kerja kelompok; sedangkan penilaian hasil belajar mahasiswa dilakukan dengan penugasan (makalah).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PIP9240</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Nasionalisme dan Kewarganegaraan Indonesia</w:t>
            </w:r>
          </w:p>
          <w:p w:rsidR="0034051A" w:rsidRPr="0034051A" w:rsidRDefault="0034051A" w:rsidP="0034051A">
            <w:pPr>
              <w:spacing w:after="0"/>
              <w:jc w:val="both"/>
              <w:rPr>
                <w:rFonts w:ascii="Tahoma" w:hAnsi="Tahoma" w:cs="Tahoma"/>
                <w:b/>
                <w:sz w:val="20"/>
                <w:szCs w:val="20"/>
              </w:rPr>
            </w:pPr>
            <w:r w:rsidRPr="0034051A">
              <w:rPr>
                <w:rFonts w:ascii="Tahoma" w:hAnsi="Tahoma" w:cs="Tahoma"/>
                <w:color w:val="000000" w:themeColor="text1"/>
                <w:sz w:val="20"/>
                <w:szCs w:val="20"/>
              </w:rPr>
              <w:t xml:space="preserve">Nasionalisme dan Kewarganegaraan Indonesia merupakan mata kuliah wajib tempuh bidang keahlian Program Studi Doktor Ilmu Pendidikan (IP) untuk konsentrasi Pendidikan Ilmu Pengetahuan Sosial (PIPS) yang berbobot 2 SKS. Mata kuliah dirancang untuk memperdalam dan memperdebatkan kajian-kajian mutakhir tentang tema nasionalisme dan kebijakan serta implementasi peraturan tentang kewargenegaraan dalam masyarakat Indonesia. Perkuliahan membahas tentang gagasan tentang bangsa (nation) dan nasionalisme Indonesia serta perkembangannya seiring dengan penetrasi dan ekspansi globalisasi yang berdampak </w:t>
            </w:r>
            <w:r w:rsidRPr="0034051A">
              <w:rPr>
                <w:rFonts w:ascii="Tahoma" w:hAnsi="Tahoma" w:cs="Tahoma"/>
                <w:color w:val="000000" w:themeColor="text1"/>
                <w:sz w:val="20"/>
                <w:szCs w:val="20"/>
              </w:rPr>
              <w:lastRenderedPageBreak/>
              <w:t>pada tren migrasi keluar/masuk antar negara dan transisi demokrasi yang menitikberatkan kesetaraan hak-hak kewarganegaraan bagi mayoritas-minoritas serta tuntutan multikulturalisme. Mata kuliah diselenggarakan dengan kuliah, diskusi/kerja kelompok dan presentasi kelompok; sedangkan penilaian hasil berlajar mahasiswa dilakukan dengan penugasan (makalah).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PIP9341</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Hakikat Pendidikan Ilmu Pengetahuan Sosial</w:t>
            </w:r>
          </w:p>
          <w:p w:rsidR="0034051A" w:rsidRPr="0034051A" w:rsidRDefault="0034051A" w:rsidP="0034051A">
            <w:pPr>
              <w:spacing w:after="0"/>
              <w:jc w:val="both"/>
              <w:rPr>
                <w:rFonts w:ascii="Tahoma" w:hAnsi="Tahoma" w:cs="Tahoma"/>
                <w:b/>
                <w:sz w:val="20"/>
                <w:szCs w:val="20"/>
              </w:rPr>
            </w:pPr>
            <w:r w:rsidRPr="0034051A">
              <w:rPr>
                <w:rFonts w:ascii="Tahoma" w:hAnsi="Tahoma" w:cs="Tahoma"/>
                <w:color w:val="000000" w:themeColor="text1"/>
                <w:sz w:val="20"/>
                <w:szCs w:val="20"/>
              </w:rPr>
              <w:t>Hakikat Pendidikan Ilmu Pengetahuan Sosial merupakan mata kuliah wajib tempuh Program Studi Doktor Ilmu Pendidikan (IP) untuk konsentrasi Pendidikan Ilmu Pengetahuan Sosial (PIPS) berbobot 3 (tiga) SKS. Mata kuliah memiliki tujuan dalam rangka melakukan eksplorasi terhadap kebijakan dan implementasi Pendidikan IPS – baik pada jenjang pendidikan dasar, menengah dan tinggi – khususnya di Indonesia (dan perbandingannya di ASEAN dan Asia-Pasifik)  untuk mengelaborasi relevansi tujuan dan kekhasannya dalam pencapaian visi-misi pendidikan nasional. Secara khusus, mata kuliah membahas tentang Pendidikan Demokrasi, Pendidikan Berkeadilan dan Pendidikan Multikultural; seta kontekstualisasi dalam pendidikan di Indonesia. Mata kuliah diselenggarakan dengan kuliah, diskusi/kerja kelompok dan presentasi kelompok; sedangkan penilaian hasil berlajar mahasiswa dilakukan dengan penugasan (makalah).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PIP9242</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Teori Pendidikan Karakter</w:t>
            </w:r>
          </w:p>
          <w:p w:rsidR="0034051A" w:rsidRPr="0034051A" w:rsidRDefault="0034051A" w:rsidP="0034051A">
            <w:pPr>
              <w:spacing w:after="0"/>
              <w:jc w:val="both"/>
              <w:rPr>
                <w:rFonts w:ascii="Tahoma" w:hAnsi="Tahoma" w:cs="Tahoma"/>
                <w:b/>
                <w:sz w:val="20"/>
                <w:szCs w:val="20"/>
              </w:rPr>
            </w:pPr>
            <w:r w:rsidRPr="0034051A">
              <w:rPr>
                <w:rFonts w:ascii="Tahoma" w:hAnsi="Tahoma" w:cs="Tahoma"/>
                <w:color w:val="000000" w:themeColor="text1"/>
                <w:sz w:val="20"/>
                <w:szCs w:val="20"/>
              </w:rPr>
              <w:t xml:space="preserve">Teori Pendidikan Karakter merupakan mata kuliah wajib tempuh Program Studi Doktor Ilmu Pendidikan (IP) untuk konsentrasi Pendidikan Ilmu Pengetahuan Sosial (PIPS) yang berbobot 2 SKS. Mata kuliah didisain untuk melakukan kajian bersama tentang (i) landasan filosofis, sosial-budaya dan politik dalam pendidikan karakter; (ii) teori-teori dalam pendidikan karakter; dan (iii) </w:t>
            </w:r>
            <w:r w:rsidRPr="0034051A">
              <w:rPr>
                <w:rFonts w:ascii="Tahoma" w:hAnsi="Tahoma" w:cs="Tahoma"/>
                <w:color w:val="000000" w:themeColor="text1"/>
                <w:sz w:val="20"/>
                <w:szCs w:val="20"/>
              </w:rPr>
              <w:lastRenderedPageBreak/>
              <w:t>perdebatan tentang urgensi dan kontekstualisasi pendidikan karakter di Indonesia (dan masyarakat Asia secara umum). Perkuliahan diselenggarakan dengan kuliah, diskusi/kerja kelompok dan presentasi kelompok; sedangkan penilaian hasil berlajar mahasiswa dilakukan dengan penugasan (makalah).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PIP9243</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Ketimpangan Sosial, Ekonomi dan Pendidikan</w:t>
            </w:r>
          </w:p>
          <w:p w:rsidR="0034051A" w:rsidRPr="0034051A" w:rsidRDefault="0034051A" w:rsidP="0034051A">
            <w:pPr>
              <w:spacing w:after="0"/>
              <w:jc w:val="both"/>
              <w:rPr>
                <w:rFonts w:ascii="Tahoma" w:hAnsi="Tahoma" w:cs="Tahoma"/>
                <w:b/>
                <w:sz w:val="20"/>
                <w:szCs w:val="20"/>
              </w:rPr>
            </w:pPr>
            <w:r w:rsidRPr="0034051A">
              <w:rPr>
                <w:rFonts w:ascii="Tahoma" w:hAnsi="Tahoma" w:cs="Tahoma"/>
                <w:color w:val="000000" w:themeColor="text1"/>
                <w:sz w:val="20"/>
                <w:szCs w:val="20"/>
              </w:rPr>
              <w:t>Ketimpangan Sosial, Ekonomi dan Pendidikan merupakan mata kuliah wajib tempuh Program Studi Doktor Ilmu Pendidikan (IP) untuk konsentrasi Pendidikan Ilmu Pengetahuan Sosial (PIPS) yang berbobot 2 SKS. Mata kuliah ditujuan untuk mengekplorasi dan mengelaborasi berbagai bentuk dan variasi ketimpangan sosial, ketimpangan ekonomi dan ketimpangan pendidikan yang terjadi dan masih menjadi tantangan dalam masyarakat Indonesia (dan perbandingannya di negara-negara di Asia dan Afrika). Mata kuliah juga membahas berbagai mekanisme pengukuran ketimpangan sosial, ekonomi dan pendidikan yang lazim digunakan; dan mengelaborasi implikasinya dalam perancangan program dan strategi untuk mengantisipasi dan menguranginya. Perkuliahan diselenggarakan dengan kuliah, diskusi/kerja kelompok dan presentasi kelompok; sedangkan penilaian hasil berlajar mahasiswa dilakukan dengan penugasan (makalah).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PIP9344</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Teori Perubahan Sosial dan Modernisasi</w:t>
            </w:r>
          </w:p>
          <w:p w:rsidR="0034051A" w:rsidRPr="0034051A" w:rsidRDefault="0034051A" w:rsidP="0034051A">
            <w:pPr>
              <w:spacing w:after="0"/>
              <w:jc w:val="both"/>
              <w:rPr>
                <w:rFonts w:ascii="Tahoma" w:hAnsi="Tahoma" w:cs="Tahoma"/>
                <w:b/>
                <w:sz w:val="20"/>
                <w:szCs w:val="20"/>
              </w:rPr>
            </w:pPr>
            <w:r w:rsidRPr="0034051A">
              <w:rPr>
                <w:rFonts w:ascii="Tahoma" w:hAnsi="Tahoma" w:cs="Tahoma"/>
                <w:color w:val="000000" w:themeColor="text1"/>
                <w:sz w:val="20"/>
                <w:szCs w:val="20"/>
              </w:rPr>
              <w:t xml:space="preserve">Teori Perubahan dan Modernisasi merupakan mata kuliah wajib tempuh Program Studi Doktor Ilmu Pendidikan (IP) untuk konsentrasi Pendidikan Ilmu Pengetahuan Sosial (PIPS) yang berbobot 3 (tiga) SKS. Mata kuliah dirancang untuk memperdalam kajian tentang teori perubahan sosial khususnya dalam kaitannya dengan proyek dan capaiaan modernisasi dalam masyarakat di dunia </w:t>
            </w:r>
            <w:r w:rsidRPr="0034051A">
              <w:rPr>
                <w:rFonts w:ascii="Tahoma" w:hAnsi="Tahoma" w:cs="Tahoma"/>
                <w:color w:val="000000" w:themeColor="text1"/>
                <w:sz w:val="20"/>
                <w:szCs w:val="20"/>
              </w:rPr>
              <w:lastRenderedPageBreak/>
              <w:t>(termasuk di kawasan Asia, Asia Tenggara dan Indonesia). Dalam mata kuliah, mahasiswa diarahkan untuk mengkaji dan memperdebatkan aspek-aspek sosial-budaya, politik, teknologi dan lingkungan dalam keberhasilan/kegagalan dan berbagai strategi dalam proyek dan pencapaian modernisasi di berbagai negara termasuk Indonesia. Perkuliahan diselenggarakan dengan kuliah, diskusi/kerja kelompok dan presentasi kelompok; sedangkan penilaian hasil berlajar mahasiswa dilakukan dengan penugasan (makalah).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LUAR SEKOLAH</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PIP9245</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Isu-isu Kekinian PNF</w:t>
            </w:r>
          </w:p>
          <w:p w:rsidR="0034051A" w:rsidRPr="0034051A" w:rsidRDefault="0034051A" w:rsidP="0034051A">
            <w:pPr>
              <w:spacing w:after="0" w:line="240" w:lineRule="auto"/>
              <w:jc w:val="both"/>
              <w:rPr>
                <w:rFonts w:ascii="Tahoma" w:hAnsi="Tahoma" w:cs="Tahoma"/>
                <w:b/>
                <w:sz w:val="20"/>
                <w:szCs w:val="20"/>
              </w:rPr>
            </w:pPr>
            <w:r w:rsidRPr="0034051A">
              <w:rPr>
                <w:rFonts w:ascii="Tahoma" w:hAnsi="Tahoma" w:cs="Tahoma"/>
                <w:color w:val="000000" w:themeColor="text1"/>
                <w:sz w:val="20"/>
                <w:szCs w:val="20"/>
              </w:rPr>
              <w:t>Identifikasi isu-isu dan permasalahan actual dalam kehidupan masyarakat yang memerlukan pemecahan dengan pendekatan PNF secara inter, multi, atau transdisipliner.</w:t>
            </w:r>
          </w:p>
        </w:tc>
        <w:tc>
          <w:tcPr>
            <w:tcW w:w="3883" w:type="dxa"/>
          </w:tcPr>
          <w:p w:rsidR="0034051A" w:rsidRPr="0034051A" w:rsidRDefault="0034051A" w:rsidP="0034051A">
            <w:pPr>
              <w:spacing w:after="0" w:line="240" w:lineRule="auto"/>
              <w:rPr>
                <w:rFonts w:ascii="Tahoma" w:hAnsi="Tahoma" w:cs="Tahoma"/>
                <w:sz w:val="20"/>
                <w:szCs w:val="20"/>
              </w:rPr>
            </w:pPr>
            <w:r w:rsidRPr="0034051A">
              <w:rPr>
                <w:rFonts w:ascii="Tahoma" w:hAnsi="Tahoma" w:cs="Tahoma"/>
                <w:sz w:val="20"/>
                <w:szCs w:val="20"/>
              </w:rPr>
              <w:t>Prof. Dr. Yoyon Suryono, MS.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PIP9246</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Paradigma PNF/PLS</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Kerangka dasar filosofi, teori, praksis, dan metodologi penerapan pendekatan PNF dalam memberdayakan masyarakat melalui penguasaan literasi dan kompetensi abad 21 secara fungsional.</w:t>
            </w:r>
          </w:p>
        </w:tc>
        <w:tc>
          <w:tcPr>
            <w:tcW w:w="3883" w:type="dxa"/>
          </w:tcPr>
          <w:p w:rsidR="0034051A" w:rsidRPr="0034051A" w:rsidRDefault="0034051A" w:rsidP="0034051A">
            <w:pPr>
              <w:spacing w:after="0" w:line="240" w:lineRule="auto"/>
              <w:rPr>
                <w:rFonts w:ascii="Tahoma" w:hAnsi="Tahoma" w:cs="Tahoma"/>
                <w:sz w:val="20"/>
                <w:szCs w:val="20"/>
              </w:rPr>
            </w:pPr>
            <w:r w:rsidRPr="0034051A">
              <w:rPr>
                <w:rFonts w:ascii="Tahoma" w:hAnsi="Tahoma" w:cs="Tahoma"/>
                <w:sz w:val="20"/>
                <w:szCs w:val="20"/>
              </w:rPr>
              <w:t>Prof. Dr. Yoyon Suryono, MS.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PIP9247</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Pemberdayaan Keluarga, Organisasi dan Masyarakat</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Pendekatan dan strategi dalam pemberdayaan keluarga, organisasi dan masyarakat melalui berbagai program PNF yang mendukung pencapaian penguasaan kompetensi dan literasi abad 21 dalam lingkup keluarga, organisasi, dan masyarakat.</w:t>
            </w:r>
          </w:p>
        </w:tc>
        <w:tc>
          <w:tcPr>
            <w:tcW w:w="3883" w:type="dxa"/>
          </w:tcPr>
          <w:p w:rsidR="0034051A" w:rsidRPr="0034051A" w:rsidRDefault="0034051A" w:rsidP="0034051A">
            <w:pPr>
              <w:spacing w:after="0"/>
              <w:rPr>
                <w:rFonts w:ascii="Tahoma" w:hAnsi="Tahoma" w:cs="Tahoma"/>
                <w:sz w:val="20"/>
                <w:szCs w:val="20"/>
              </w:rPr>
            </w:pPr>
            <w:r w:rsidRPr="0034051A">
              <w:rPr>
                <w:rFonts w:ascii="Tahoma" w:hAnsi="Tahoma" w:cs="Tahoma"/>
                <w:sz w:val="20"/>
                <w:szCs w:val="20"/>
              </w:rPr>
              <w:t xml:space="preserve">Prof. Dr. Yoyon Suryono, MS. </w:t>
            </w:r>
          </w:p>
          <w:p w:rsidR="0034051A" w:rsidRPr="0034051A" w:rsidRDefault="0034051A" w:rsidP="0034051A">
            <w:pPr>
              <w:pStyle w:val="NoSpacing"/>
              <w:rPr>
                <w:rFonts w:ascii="Tahoma" w:eastAsiaTheme="minorHAnsi" w:hAnsi="Tahoma" w:cs="Tahoma"/>
                <w:sz w:val="20"/>
                <w:szCs w:val="20"/>
              </w:rPr>
            </w:pPr>
            <w:r w:rsidRPr="0034051A">
              <w:rPr>
                <w:rFonts w:ascii="Tahoma" w:eastAsiaTheme="minorHAnsi" w:hAnsi="Tahoma" w:cs="Tahoma"/>
                <w:sz w:val="20"/>
                <w:szCs w:val="20"/>
              </w:rPr>
              <w:t>Dr. Puji Yanti Fauziah, M.Pd.</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PIP9248</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Ideologi dan Etika Sosial</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Pilihan dan acuan ideology dan etika sosial yang berperanan dalam mendorong penerapan PNF untuk memberdayakan masyarakat melalui penguasaan kompetensi dan literasi abad-21.</w:t>
            </w:r>
          </w:p>
        </w:tc>
        <w:tc>
          <w:tcPr>
            <w:tcW w:w="3883" w:type="dxa"/>
          </w:tcPr>
          <w:p w:rsidR="0034051A" w:rsidRPr="0034051A" w:rsidRDefault="0034051A" w:rsidP="0034051A">
            <w:pPr>
              <w:spacing w:after="0" w:line="240" w:lineRule="auto"/>
              <w:rPr>
                <w:rFonts w:ascii="Tahoma" w:hAnsi="Tahoma" w:cs="Tahoma"/>
                <w:sz w:val="20"/>
                <w:szCs w:val="20"/>
              </w:rPr>
            </w:pPr>
            <w:r w:rsidRPr="0034051A">
              <w:rPr>
                <w:rFonts w:ascii="Tahoma" w:hAnsi="Tahoma" w:cs="Tahoma"/>
                <w:sz w:val="20"/>
                <w:szCs w:val="20"/>
              </w:rPr>
              <w:t>TIM: Prof. Dr. Yoyon Suryono, MS. &amp; Dr. Serafin Wisni Septiarti,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PIP9249</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Dinamika Modal Manusia, Sosial, dan Kultural</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Esensi dan praksis modal manusia, sosial, dan kultural yang berperanan dalam mendorong penerapan PNF untuk memberdayakan masyarakat melalui penguasaan kompetensi dan literasi abad 21 secara fungsional.</w:t>
            </w:r>
          </w:p>
        </w:tc>
        <w:tc>
          <w:tcPr>
            <w:tcW w:w="3883" w:type="dxa"/>
          </w:tcPr>
          <w:p w:rsidR="0034051A" w:rsidRPr="0034051A" w:rsidRDefault="0034051A" w:rsidP="0034051A">
            <w:pPr>
              <w:spacing w:after="0" w:line="240" w:lineRule="auto"/>
              <w:rPr>
                <w:rFonts w:ascii="Tahoma" w:hAnsi="Tahoma" w:cs="Tahoma"/>
                <w:sz w:val="20"/>
                <w:szCs w:val="20"/>
              </w:rPr>
            </w:pPr>
            <w:r w:rsidRPr="0034051A">
              <w:rPr>
                <w:rFonts w:ascii="Tahoma" w:hAnsi="Tahoma" w:cs="Tahoma"/>
                <w:sz w:val="20"/>
                <w:szCs w:val="20"/>
              </w:rPr>
              <w:t>TIM: Prof. Dr. Yoyon Suryono, MS. &amp; Dr. Serafin Wisni Septiarti,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PIP9250</w:t>
            </w:r>
          </w:p>
        </w:tc>
        <w:tc>
          <w:tcPr>
            <w:tcW w:w="4082" w:type="dxa"/>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Analisis Kebijakan Sosial dan Publik</w:t>
            </w:r>
          </w:p>
          <w:p w:rsidR="0034051A" w:rsidRPr="0034051A" w:rsidRDefault="0034051A" w:rsidP="0034051A">
            <w:pPr>
              <w:pStyle w:val="NoSpacing"/>
              <w:jc w:val="both"/>
              <w:rPr>
                <w:rFonts w:ascii="Tahoma" w:hAnsi="Tahoma" w:cs="Tahoma"/>
                <w:b/>
                <w:sz w:val="20"/>
                <w:szCs w:val="20"/>
              </w:rPr>
            </w:pPr>
            <w:r w:rsidRPr="0034051A">
              <w:rPr>
                <w:rFonts w:ascii="Tahoma" w:hAnsi="Tahoma" w:cs="Tahoma"/>
                <w:sz w:val="20"/>
                <w:szCs w:val="20"/>
              </w:rPr>
              <w:t>Kebijakan sosial dan publik yang memberi ruang bagi PNF untuk memberdayakan masyarakat melalui penguasaan kompetensi dan literasi abad 21 secara fungsional.</w:t>
            </w:r>
          </w:p>
        </w:tc>
        <w:tc>
          <w:tcPr>
            <w:tcW w:w="3883" w:type="dxa"/>
          </w:tcPr>
          <w:p w:rsidR="0034051A" w:rsidRPr="0034051A" w:rsidRDefault="0034051A" w:rsidP="0034051A">
            <w:pPr>
              <w:spacing w:after="0" w:line="240" w:lineRule="auto"/>
              <w:rPr>
                <w:rFonts w:ascii="Tahoma" w:hAnsi="Tahoma" w:cs="Tahoma"/>
                <w:sz w:val="20"/>
                <w:szCs w:val="20"/>
              </w:rPr>
            </w:pPr>
            <w:r w:rsidRPr="0034051A">
              <w:rPr>
                <w:rFonts w:ascii="Tahoma" w:hAnsi="Tahoma" w:cs="Tahoma"/>
                <w:sz w:val="20"/>
                <w:szCs w:val="20"/>
              </w:rPr>
              <w:t xml:space="preserve">Prof. Dr. Yoyon Suryono, MS. </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lang w:val="id-ID"/>
              </w:rPr>
            </w:pPr>
            <w:r w:rsidRPr="0034051A">
              <w:rPr>
                <w:rFonts w:ascii="Tahoma" w:hAnsi="Tahoma" w:cs="Tahoma"/>
                <w:bCs/>
                <w:color w:val="000000" w:themeColor="text1"/>
                <w:sz w:val="20"/>
                <w:szCs w:val="20"/>
                <w:lang w:eastAsia="id-ID"/>
              </w:rPr>
              <w:t>PIP9251</w:t>
            </w:r>
          </w:p>
        </w:tc>
        <w:tc>
          <w:tcPr>
            <w:tcW w:w="4082" w:type="dxa"/>
            <w:vAlign w:val="center"/>
          </w:tcPr>
          <w:p w:rsidR="0034051A" w:rsidRPr="0034051A" w:rsidRDefault="0034051A" w:rsidP="0034051A">
            <w:pPr>
              <w:pStyle w:val="NoSpacing"/>
              <w:jc w:val="both"/>
              <w:rPr>
                <w:rFonts w:ascii="Tahoma" w:hAnsi="Tahoma" w:cs="Tahoma"/>
                <w:b/>
                <w:sz w:val="20"/>
                <w:szCs w:val="20"/>
              </w:rPr>
            </w:pPr>
            <w:r w:rsidRPr="0034051A">
              <w:rPr>
                <w:rFonts w:ascii="Tahoma" w:hAnsi="Tahoma" w:cs="Tahoma"/>
                <w:b/>
                <w:sz w:val="20"/>
                <w:szCs w:val="20"/>
              </w:rPr>
              <w:t>Pendidikan Orang Dewasa</w:t>
            </w:r>
          </w:p>
          <w:p w:rsidR="0034051A" w:rsidRPr="0034051A" w:rsidRDefault="0034051A" w:rsidP="0034051A">
            <w:pPr>
              <w:pStyle w:val="NoSpacing"/>
              <w:jc w:val="both"/>
              <w:rPr>
                <w:rFonts w:ascii="Tahoma" w:hAnsi="Tahoma" w:cs="Tahoma"/>
                <w:sz w:val="20"/>
                <w:szCs w:val="20"/>
              </w:rPr>
            </w:pPr>
            <w:r w:rsidRPr="0034051A">
              <w:rPr>
                <w:rFonts w:ascii="Tahoma" w:hAnsi="Tahoma" w:cs="Tahoma"/>
                <w:sz w:val="20"/>
                <w:szCs w:val="20"/>
              </w:rPr>
              <w:t>Pendekatan, strategi, dan metoda pendidikan orang dewasa sebagai arus-utama pembelajaran PNF untuk memberdayakan masyarakat melalui penguasaan kompetensi dan literasi abad 21 secara fungsional.</w:t>
            </w:r>
          </w:p>
        </w:tc>
        <w:tc>
          <w:tcPr>
            <w:tcW w:w="3883" w:type="dxa"/>
          </w:tcPr>
          <w:p w:rsidR="0034051A" w:rsidRPr="0034051A" w:rsidRDefault="0034051A" w:rsidP="0034051A">
            <w:pPr>
              <w:spacing w:after="0" w:line="240" w:lineRule="auto"/>
              <w:rPr>
                <w:rFonts w:ascii="Tahoma" w:hAnsi="Tahoma" w:cs="Tahoma"/>
                <w:sz w:val="20"/>
                <w:szCs w:val="20"/>
              </w:rPr>
            </w:pPr>
            <w:r w:rsidRPr="0034051A">
              <w:rPr>
                <w:rFonts w:ascii="Tahoma" w:hAnsi="Tahoma" w:cs="Tahoma"/>
                <w:sz w:val="20"/>
                <w:szCs w:val="20"/>
              </w:rPr>
              <w:t>Dr. Sugito, MA.</w:t>
            </w: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ILMU PENGETAHUAN ALAM</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PIP9252</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Isu dan Trend Penelitian Pendidikan IPA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PIP9353</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Fisika dalam IPA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PIP9254</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Kimia dalam IPA</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PIP9355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Biologi dalam IPA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PIP9256</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IPBA dalam IPA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Evaluasi Program dalam Pendidikan IPA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BIOLOGI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PIP9258</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Konsep dan Prosedur Riset  Bioteknologi untuk PSP Biologi</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 xml:space="preserve">Mata kuliah ini membahas kedalaman konsep dan spesifikasi riset bioteknologi dalam konteks PSP Biologi. Kompetensi yang dikembangkan (1) menganalisis, mengevaluasi dan merumuskan konsep-konsep esensial bioteknologi </w:t>
            </w:r>
            <w:proofErr w:type="gramStart"/>
            <w:r w:rsidRPr="0034051A">
              <w:rPr>
                <w:rFonts w:ascii="Tahoma" w:hAnsi="Tahoma" w:cs="Tahoma"/>
                <w:color w:val="000000" w:themeColor="text1"/>
                <w:sz w:val="20"/>
                <w:szCs w:val="20"/>
              </w:rPr>
              <w:t>merancang  riset</w:t>
            </w:r>
            <w:proofErr w:type="gramEnd"/>
            <w:r w:rsidRPr="0034051A">
              <w:rPr>
                <w:rFonts w:ascii="Tahoma" w:hAnsi="Tahoma" w:cs="Tahoma"/>
                <w:color w:val="000000" w:themeColor="text1"/>
                <w:sz w:val="20"/>
                <w:szCs w:val="20"/>
              </w:rPr>
              <w:t xml:space="preserve"> bioteknologi untuk keperluan PSP Biologi.</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Dr. Heru Nurcahyo, M.Kes dan Dr. Ixora Mercuriani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PIP9259</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Kajian Konsep dan Prosedur Riset Ekofisiologi untuk PSP Biologi </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 xml:space="preserve">Mata Kuliah ini membahas kedalaman konsep dan spesifikasi riset ekofisiologi dalam konteks PSP Biologi. Kompetensi yang dikembangkan (1) menganalisis, mengevaluasi dan merumuskan konsep-konsep esensial ekofisiologi </w:t>
            </w:r>
            <w:proofErr w:type="gramStart"/>
            <w:r w:rsidRPr="0034051A">
              <w:rPr>
                <w:rFonts w:ascii="Tahoma" w:hAnsi="Tahoma" w:cs="Tahoma"/>
                <w:color w:val="000000" w:themeColor="text1"/>
                <w:sz w:val="20"/>
                <w:szCs w:val="20"/>
              </w:rPr>
              <w:t xml:space="preserve">merancang  </w:t>
            </w:r>
            <w:r w:rsidRPr="0034051A">
              <w:rPr>
                <w:rFonts w:ascii="Tahoma" w:hAnsi="Tahoma" w:cs="Tahoma"/>
                <w:color w:val="000000" w:themeColor="text1"/>
                <w:sz w:val="20"/>
                <w:szCs w:val="20"/>
              </w:rPr>
              <w:lastRenderedPageBreak/>
              <w:t>riset</w:t>
            </w:r>
            <w:proofErr w:type="gramEnd"/>
            <w:r w:rsidRPr="0034051A">
              <w:rPr>
                <w:rFonts w:ascii="Tahoma" w:hAnsi="Tahoma" w:cs="Tahoma"/>
                <w:color w:val="000000" w:themeColor="text1"/>
                <w:sz w:val="20"/>
                <w:szCs w:val="20"/>
              </w:rPr>
              <w:t xml:space="preserve"> ekofisiologi untuk keperluan PSP Biologi.</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lastRenderedPageBreak/>
              <w:t>Prof. Dr. Djukri MS dan Dr. Suhartini, M.S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PIP9260</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Kajian  Konsep dan Prosedur Riset  Etnobiologi untuk PSP Biologi </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Mata Kuliah ini membahas kedalaman konsep dan spesifikasi riset etnobiologi dalam konteks PSP Biologi. Kompetensi yang dikembangkan (1) menganalisis, mengevaluasi dan merumuskan konsep-konsep esensial etnobiologi merancang riset etnobiologi untuk keperluan PSP Biologi.</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IGP. Suryadharma, M.S dan Dr. Tien Aminatun, M.S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PIP9361</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Kajian  dan Pengembangan Kurikulum Pendidikan Biologi </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MK ini berbasis penelitian, di mana mahasiswa melakukan penelitian untuk mempelajari kurikulum Pendidikan biologi sekolah dan perguruan tinggi. Tujuan utama mata kuliah ini adalah mahasiswa S-2 Pendidikan biologi dapat mengembangkan kurikulum P. Biologi baik untuk sekolah menengah maupun untuk perguruan tinggi. Mahasiswa menganalisis komponen kurikulum, meliputi tujuan, standard isi, standard proses, dan standard penilaian. Mahasiswa mempelajari model-model pengembangan kurikulum, seperti model Tyler, Lewis, Taba, dan Oliva. Mahasiswa melakukan reveiew terhadap kurikulum P. Biologi yang ada di sekolah atau di perguruan tinggi. Mahasiswa kemudian mengembangkan kurikulum Pendidikan Biologi berdasarkan hasil review dan evaluasi, serta berdasarkan KKNI serta SN Dikti</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Dr. Slamet Suyanto, M.Ed dan Dr. Paidi, M.Si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PIP9362</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Learning Continuum</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 xml:space="preserve">Mata kuliah ini membahas kontent knowledge biologi dan aspek biologi dalam IPA kaitannya dengan level/jenjang proses kognitif dari yg paling rendah sampai yg paling tinggi sesuai dengan penjejangan proses kognitif menurut taksonomi proses kognitif, juga kaitannya dengan tingkat kesukaran, keabstrakan, dan kekomplekannya. Kompetensi yg dikembangkan </w:t>
            </w:r>
            <w:proofErr w:type="gramStart"/>
            <w:r w:rsidRPr="0034051A">
              <w:rPr>
                <w:rFonts w:ascii="Tahoma" w:hAnsi="Tahoma" w:cs="Tahoma"/>
                <w:color w:val="000000" w:themeColor="text1"/>
                <w:sz w:val="20"/>
                <w:szCs w:val="20"/>
              </w:rPr>
              <w:t>yaitu  (</w:t>
            </w:r>
            <w:proofErr w:type="gramEnd"/>
            <w:r w:rsidRPr="0034051A">
              <w:rPr>
                <w:rFonts w:ascii="Tahoma" w:hAnsi="Tahoma" w:cs="Tahoma"/>
                <w:color w:val="000000" w:themeColor="text1"/>
                <w:sz w:val="20"/>
                <w:szCs w:val="20"/>
              </w:rPr>
              <w:t xml:space="preserve">1)  menganalisis dan </w:t>
            </w:r>
            <w:r w:rsidRPr="0034051A">
              <w:rPr>
                <w:rFonts w:ascii="Tahoma" w:hAnsi="Tahoma" w:cs="Tahoma"/>
                <w:color w:val="000000" w:themeColor="text1"/>
                <w:sz w:val="20"/>
                <w:szCs w:val="20"/>
              </w:rPr>
              <w:lastRenderedPageBreak/>
              <w:t>mengevaluasi kontent knowledge biologi dan aspek biologi dalam IPA kaitannya dengan level/jenjang proses kognitif dari yg paling rendah sampai yg paling tinggi sesuai dengan penjejangan proses kognitif menurut taksonomi proses kognitif, dan (2) menganalisis dan mengevaluasinya kaitannya dengan tingkat kesukaran, keabstrakan, dan kekomplekannya.</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lastRenderedPageBreak/>
              <w:t>Prof. Dr. Bambang Subali, MS dan Dr. Suyitno Al, M.S</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PIP9263</w:t>
            </w: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Problematika Penelitian Pendidikan Biologi</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Mata kuliah ini membahas berbagai jenis dan metode penelitian pendidikan, khususnya pada bidang studi biologi; menganalisis/mereview kualitas proses dan hasil penelitian pada bidang studi biologi yang sudah berjalan. Secara khusus mata kuliah ini banyak membahas permasalahan kualitas, mengkritisi dan memberikan alternatif perbaikannya, untuk keperluan PSP Biologi.</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sz w:val="20"/>
                <w:szCs w:val="20"/>
              </w:rPr>
              <w:t>Prof. Dr. Bambang Subali, MS dan Dr. Paidi, M.Si</w:t>
            </w:r>
          </w:p>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FISIKA</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PIP9264</w:t>
            </w:r>
          </w:p>
        </w:tc>
        <w:tc>
          <w:tcPr>
            <w:tcW w:w="4082" w:type="dxa"/>
            <w:vAlign w:val="center"/>
          </w:tcPr>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b/>
                <w:color w:val="000000" w:themeColor="text1"/>
                <w:sz w:val="20"/>
                <w:szCs w:val="20"/>
              </w:rPr>
              <w:t>Fisika Material</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Mata kuliah ini akan mengajak mahasiswa memahami hubungan struktur bahan dengan karakteristik bahan seperti termal, listrik, magnet, dan optic. Mata kuliah akan mambahas bagaimana teknologi  dalam memodifikasi bahan yang disesuaikan dengan kebutuhan yang selalu berubah</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PIP9365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Optika Nonlinier</w:t>
            </w:r>
          </w:p>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t xml:space="preserve">Optika Nonlinear merupakan cabang optik yang menggambarkan perilaku cahaya dalam media nonlinear, yaitu media di mana densitas polarisasi </w:t>
            </w:r>
            <w:r w:rsidRPr="0034051A">
              <w:rPr>
                <w:rFonts w:ascii="Tahoma" w:hAnsi="Tahoma" w:cs="Tahoma"/>
                <w:b/>
                <w:color w:val="000000" w:themeColor="text1"/>
                <w:sz w:val="20"/>
                <w:szCs w:val="20"/>
              </w:rPr>
              <w:t xml:space="preserve">P </w:t>
            </w:r>
            <w:r w:rsidRPr="0034051A">
              <w:rPr>
                <w:rFonts w:ascii="Tahoma" w:hAnsi="Tahoma" w:cs="Tahoma"/>
                <w:color w:val="000000" w:themeColor="text1"/>
                <w:sz w:val="20"/>
                <w:szCs w:val="20"/>
              </w:rPr>
              <w:t xml:space="preserve">merespons secara non-linear terhadap medan listrik </w:t>
            </w:r>
            <w:r w:rsidRPr="0034051A">
              <w:rPr>
                <w:rFonts w:ascii="Tahoma" w:hAnsi="Tahoma" w:cs="Tahoma"/>
                <w:b/>
                <w:color w:val="000000" w:themeColor="text1"/>
                <w:sz w:val="20"/>
                <w:szCs w:val="20"/>
              </w:rPr>
              <w:t xml:space="preserve">E </w:t>
            </w:r>
            <w:r w:rsidRPr="0034051A">
              <w:rPr>
                <w:rFonts w:ascii="Tahoma" w:hAnsi="Tahoma" w:cs="Tahoma"/>
                <w:color w:val="000000" w:themeColor="text1"/>
                <w:sz w:val="20"/>
                <w:szCs w:val="20"/>
              </w:rPr>
              <w:t xml:space="preserve">dari cahaya. Non-linearitas biasanya diamati hanya pada intensitas cahaya yang sangat tinggi (nilai medan listrik atom, biasanya 108 V / m) seperti yang disediakan oleh laser. Dalam optik nonlinier, prinsip superposisi tidak berlaku lagi. Optik nonlinier menjelaskan respons nonlinier dari sifat-sifat seperti frekuensi, polarisasi, fase, atau jalur cahaya yang terjadi.  Interaksi nonlinear ini </w:t>
            </w:r>
            <w:r w:rsidRPr="0034051A">
              <w:rPr>
                <w:rFonts w:ascii="Tahoma" w:hAnsi="Tahoma" w:cs="Tahoma"/>
                <w:color w:val="000000" w:themeColor="text1"/>
                <w:sz w:val="20"/>
                <w:szCs w:val="20"/>
              </w:rPr>
              <w:lastRenderedPageBreak/>
              <w:t xml:space="preserve">menimbulkan sejumlah fenomena optik: proses pencampuran frekuensi seperti: Second harmonic generation, third harmonic generation, sum frequency generation, Optical Parametric Amplification. Proses lain yang merupakan fenomena non linear adalah: Efek Kerr, Raman Amplification, efek Pockells, akusto optic. Pemahaman terhadap fenomena ini akan mangantarkan ke teknologi optika modern.  </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PIP9366</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Pemodelan dan Simulasi</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PIP9267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Nanofisika</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PIP9268</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Astrofisika</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PIP9269</w:t>
            </w:r>
          </w:p>
        </w:tc>
        <w:tc>
          <w:tcPr>
            <w:tcW w:w="4082" w:type="dxa"/>
            <w:vAlign w:val="center"/>
          </w:tcPr>
          <w:p w:rsidR="0034051A" w:rsidRPr="0034051A" w:rsidRDefault="0034051A" w:rsidP="0034051A">
            <w:pPr>
              <w:spacing w:after="0"/>
              <w:rPr>
                <w:rFonts w:ascii="Tahoma" w:hAnsi="Tahoma" w:cs="Tahoma"/>
                <w:b/>
                <w:bCs/>
                <w:color w:val="000000" w:themeColor="text1"/>
                <w:sz w:val="20"/>
                <w:szCs w:val="20"/>
              </w:rPr>
            </w:pPr>
            <w:r w:rsidRPr="0034051A">
              <w:rPr>
                <w:rFonts w:ascii="Tahoma" w:hAnsi="Tahoma" w:cs="Tahoma"/>
                <w:b/>
                <w:bCs/>
                <w:color w:val="000000" w:themeColor="text1"/>
                <w:sz w:val="20"/>
                <w:szCs w:val="20"/>
              </w:rPr>
              <w:t>Isu dan Tren dalam Penelitian Pendidikan Fisika</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Mengkaji berbagai isu dan trend penelitian dalam Pendidikan IPA di lingkup internasional dan kecenderungan penelitian Pendidikan IPA di Indonesia</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SENI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PIP9270</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Filsafat Pendidikan Seni</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Mata kuliah ini membahas seni dan perkembangannya melalui pendekatan esensisal, fondamental dan radikal dari sudut pandang filsafat: epistemologi, ontologi dan aksiologi untuk mengembangkan pembelajaran apresiasi seni di sekolah. Mahasiswa diminta menganalisis penyebab dan bentuk karya seni dari perioda awal sampai postmodernisme berdasarkan kajian: budaya, sosial, politik dan ekonomi dengan dipresentasikan secara oral meupun tertulis sesuai waktu yang ditentukan.</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PIP9271</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Sosiologi dan Antropologi Pendidikan Seni</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 xml:space="preserve">Mata kuliah ini bertujuan untuk memberikan pemahaman tentang tatanan hubungan sosial masyarakat serta kebudayaan masyarakat. Posisi seni secara ontologis, epistimologis dan aksiologis selalu berada dalam lingkungan </w:t>
            </w:r>
            <w:r w:rsidRPr="0034051A">
              <w:rPr>
                <w:rFonts w:ascii="Tahoma" w:hAnsi="Tahoma" w:cs="Tahoma"/>
                <w:color w:val="000000" w:themeColor="text1"/>
                <w:sz w:val="20"/>
                <w:szCs w:val="20"/>
              </w:rPr>
              <w:lastRenderedPageBreak/>
              <w:t xml:space="preserve">masyarakat pendukungnya, kajian ini menjelaskan hubungan antara seni dan konteks lingkungan sosial budaya masyarakatnya. Teori-teori sosial modern hingga postmodern guna memahami perilaku sosial, kebudayaan dan penerapannya dalam kajian seni. Teori-teori tentang seni sebagai bagian hidup masyarakat dan kehidupan sosial. Perkuliahan dilaksanakan dengan diskusi pemahaman paradigma para tokoh sosial humaniora, penugasan dan presentasi. Penilaian meliputi penilaian proses selama pembelajaran, pemaparan paradigma teori sosial serta tugas akhir paper kajian seni menggunakan pisau analisis teori-teori soasial dan budaya.  </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PIP9272</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Paradigma Pendidikan Seni</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 xml:space="preserve">Mata kuliah ini bertujuan untuk memberikan pemahaman tentang tatanan hubungan sosial masyarakat serta kebudayaan masyarakat. Posisi seni secara ontologis, epistimologis dan aksiologis selalu berada dalam lingkungan masyarakat pendukungnya, kajian ini menjelaskan hubungan antara seni dan konteks lingkungan sosial budaya masyarakatnya. Teori-teori sosial modern hingga postmodern guna memahami perilaku sosial, kebudayaan dan penerapannya dalam kajian seni. Teori-teori tentang seni sebagai bagian hidup masyarakat dan kehidupan sosial. Perkuliahan dilaksanakan dengan diskusi pemahaman paradigma para tokoh sosial humaniora, penugasan dan presentasi. Penilaian meliputi penilaian proses selama pembelajaran, pemaparan paradigma teori sosial serta tugas akhir paper kajian seni menggunakan pisau analisis teori-teori soasial dan budaya.  </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PIP9273</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Pengkajian Kurikulum Pendidikan Seni</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 xml:space="preserve">Mata kuliah ini membahas paradigmatis kurikulum dan kurikulum pendidikan seni melalui pendalaman filsafat, sejarah dan </w:t>
            </w:r>
            <w:r w:rsidRPr="0034051A">
              <w:rPr>
                <w:rFonts w:ascii="Tahoma" w:hAnsi="Tahoma" w:cs="Tahoma"/>
                <w:color w:val="000000" w:themeColor="text1"/>
                <w:sz w:val="20"/>
                <w:szCs w:val="20"/>
              </w:rPr>
              <w:lastRenderedPageBreak/>
              <w:t>budaya serta politik pendidikan secara global-internasional. Materi kuliah ini meliputi pembahasan paradigma pendidikan seni, teori pengembangan kurikulum pendidikan seni, telaah komprehensif kurikulum pendidikan di dunia (antar negara), sejarah perkembangan pendidikan seni, dan kurikulum Seni Nusantara melalui pendekatan eksplorasi, diskusi, studi lapangan dan pengkajian teori dan latihan analisis fragmatis.</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PIP9274</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Perspektif Internasional Pendidikan Seni</w:t>
            </w:r>
          </w:p>
          <w:p w:rsidR="0034051A" w:rsidRPr="0034051A" w:rsidRDefault="0034051A" w:rsidP="0034051A">
            <w:pPr>
              <w:spacing w:after="0"/>
              <w:jc w:val="both"/>
              <w:rPr>
                <w:rFonts w:ascii="Tahoma" w:hAnsi="Tahoma" w:cs="Tahoma"/>
                <w:sz w:val="20"/>
                <w:szCs w:val="20"/>
                <w:lang w:val="en-ID"/>
              </w:rPr>
            </w:pPr>
            <w:r w:rsidRPr="0034051A">
              <w:rPr>
                <w:rFonts w:ascii="Tahoma" w:hAnsi="Tahoma" w:cs="Tahoma"/>
                <w:color w:val="000000" w:themeColor="text1"/>
                <w:sz w:val="20"/>
                <w:szCs w:val="20"/>
              </w:rPr>
              <w:t>Mata kuliah ini bertujuan mengembangkan kemampuan mahasiswa Program Studi S3 Ilmu Pendidikan (konsentrasi Pendidikan Seni) untuk melakukan eksplorasi dan kajian perbandingan konsep dan praktik pendidikan seni di berbagai negara di dunia untuk memperluas dan memperdalam wawasan tentang pendidikan seni. Kuliah dilaksanakan dengan penugasan kelompok dan individual dan presentasi makalah dalam diskusi kelas.</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Evaluasi Pendidikan Seni</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Mata kuliah ini bertujuan mengembangkan kemampuan mahasiswa Program Studi S3 Ilmu Pendidikan (konsentrasi Pendidikan Seni) untuk mendesain dan mengimplementasikan evaluasi pendidikan seni rupa dalam wilayah yang terbatas dengan menekankan kajian teori dan metode evaluasi program pendidikan. Kuliah dilaksanakan dengan penugasan mandiri di bawah bimbingan dosen dan diakhiri dengan ujian presentasi laporan dalam diskusi kelas.</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bCs/>
                <w:color w:val="000000" w:themeColor="text1"/>
                <w:sz w:val="20"/>
                <w:szCs w:val="20"/>
                <w:lang w:eastAsia="id-ID"/>
              </w:rPr>
              <w:t>PIP9276</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Projek Studi Pendidikan Seni</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 xml:space="preserve">Mata kuliah ini bertujuan mengembangkan kemampuan mahasiswa Program Studi S3 Ilmu Pendidikan (konsentrasi Pendidikan Seni) untuk melakukan penelitian dalam wilayah yang terbatas dengan menekankan kajian teori dan metode penelitian yang kokoh sebagai persiapan untuk penelitian </w:t>
            </w:r>
            <w:r w:rsidRPr="0034051A">
              <w:rPr>
                <w:rFonts w:ascii="Tahoma" w:hAnsi="Tahoma" w:cs="Tahoma"/>
                <w:color w:val="000000" w:themeColor="text1"/>
                <w:sz w:val="20"/>
                <w:szCs w:val="20"/>
              </w:rPr>
              <w:lastRenderedPageBreak/>
              <w:t>disertasi. Kuliah dilaksanakan dengan penugasan mandiri di bawah bimbingan dosen dan diakhiri dengan ujian presentasi di hadapan dosen dan calon promotor.</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EKONOMI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Ekonomi Mikro Lanjut</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PIP9278</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Pengembangan dan Evaluasi Kurikulum Pendidikan Ekonomi</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PIP9279</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Ekonometrika</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PIP9280</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Ekonomi Makro Lanjut</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PIP9281</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Metodologi Penelitian Kualitatif</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PIP9282</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Isu Kontemporer Ekonomi Kerakyatan</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lang w:val="id-ID"/>
              </w:rPr>
            </w:pPr>
            <w:r w:rsidRPr="0034051A">
              <w:rPr>
                <w:rFonts w:ascii="Tahoma" w:hAnsi="Tahoma" w:cs="Tahoma"/>
                <w:bCs/>
                <w:color w:val="000000" w:themeColor="text1"/>
                <w:sz w:val="20"/>
                <w:szCs w:val="20"/>
                <w:lang w:eastAsia="id-ID"/>
              </w:rPr>
              <w:t>PIP9283</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Isu Kontemporer Pendidikan Ekonomi</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PENDIDIKAN ANAK USIA DINI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PIP9284</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Manajemen Pendidikan Anak Usia Dini</w:t>
            </w:r>
          </w:p>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 </w:t>
            </w: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Analisis Perkembangan Pendidikan Anak Usia Dini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PIP9286</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Psikolinguistik Anak Usia Dini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Teori-Teori dan Aplikasi Bermain Anak Usia Dini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PIP9288</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Pendidikan Anak Usia Dini Berkebutuhan Khusus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PIP9289</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Analisis Teori Perkembangan Anak Usia Dini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lang w:val="id-ID"/>
              </w:rPr>
            </w:pPr>
            <w:r w:rsidRPr="0034051A">
              <w:rPr>
                <w:rFonts w:ascii="Tahoma" w:hAnsi="Tahoma" w:cs="Tahoma"/>
                <w:bCs/>
                <w:color w:val="000000" w:themeColor="text1"/>
                <w:sz w:val="20"/>
                <w:szCs w:val="20"/>
                <w:lang w:eastAsia="id-ID"/>
              </w:rPr>
              <w:t>PIP9290</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 xml:space="preserve">Inovasi Pembelajaran Anak Usia Dini </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jc w:val="both"/>
              <w:rPr>
                <w:rFonts w:ascii="Tahoma" w:hAnsi="Tahoma" w:cs="Tahoma"/>
                <w:b/>
                <w:sz w:val="20"/>
                <w:szCs w:val="20"/>
              </w:rPr>
            </w:pPr>
            <w:r w:rsidRPr="0034051A">
              <w:rPr>
                <w:rFonts w:ascii="Tahoma" w:hAnsi="Tahoma" w:cs="Tahoma"/>
                <w:b/>
                <w:sz w:val="20"/>
                <w:szCs w:val="20"/>
              </w:rPr>
              <w:t>BIMBINGAN DAN KONSELING</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PIP9291</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Analisis Regulasi dan Kebijakan BK</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PIP9292</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Teori + Pendekatan BK</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PIP9293</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BK Keluarga</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PIP9294</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BK Multikultural</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PIP9295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Asesmen dalam BK</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autoSpaceDE w:val="0"/>
              <w:autoSpaceDN w:val="0"/>
              <w:spacing w:after="0"/>
              <w:ind w:left="-74" w:right="-57"/>
              <w:jc w:val="center"/>
              <w:rPr>
                <w:rFonts w:ascii="Tahoma" w:hAnsi="Tahoma" w:cs="Tahoma"/>
                <w:bCs/>
                <w:color w:val="000000" w:themeColor="text1"/>
                <w:sz w:val="20"/>
                <w:szCs w:val="20"/>
                <w:lang w:eastAsia="id-ID"/>
              </w:rPr>
            </w:pPr>
            <w:r w:rsidRPr="0034051A">
              <w:rPr>
                <w:rFonts w:ascii="Tahoma" w:hAnsi="Tahoma" w:cs="Tahoma"/>
                <w:bCs/>
                <w:color w:val="000000" w:themeColor="text1"/>
                <w:sz w:val="20"/>
                <w:szCs w:val="20"/>
                <w:lang w:eastAsia="id-ID"/>
              </w:rPr>
              <w:t>PIP9296</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Kajian Teori Kepribadian</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lang w:val="id-ID"/>
              </w:rPr>
            </w:pPr>
            <w:r w:rsidRPr="0034051A">
              <w:rPr>
                <w:rFonts w:ascii="Tahoma" w:hAnsi="Tahoma" w:cs="Tahoma"/>
                <w:bCs/>
                <w:color w:val="000000" w:themeColor="text1"/>
                <w:sz w:val="20"/>
                <w:szCs w:val="20"/>
                <w:lang w:eastAsia="id-ID"/>
              </w:rPr>
              <w:t>PIP9297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Studi Mandiri</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jc w:val="both"/>
              <w:rPr>
                <w:rFonts w:ascii="Tahoma" w:hAnsi="Tahoma" w:cs="Tahoma"/>
                <w:sz w:val="20"/>
                <w:szCs w:val="20"/>
              </w:rPr>
            </w:pPr>
          </w:p>
        </w:tc>
      </w:tr>
      <w:tr w:rsidR="0034051A" w:rsidRPr="0034051A" w:rsidTr="00587FFE">
        <w:tc>
          <w:tcPr>
            <w:tcW w:w="9808" w:type="dxa"/>
            <w:gridSpan w:val="4"/>
          </w:tcPr>
          <w:p w:rsidR="0034051A" w:rsidRPr="0034051A" w:rsidRDefault="0034051A" w:rsidP="0034051A">
            <w:pPr>
              <w:spacing w:after="0"/>
              <w:rPr>
                <w:rFonts w:ascii="Tahoma" w:hAnsi="Tahoma" w:cs="Tahoma"/>
                <w:sz w:val="20"/>
                <w:szCs w:val="20"/>
              </w:rPr>
            </w:pPr>
            <w:r w:rsidRPr="0034051A">
              <w:rPr>
                <w:rFonts w:ascii="Tahoma" w:hAnsi="Tahoma" w:cs="Tahoma"/>
                <w:b/>
                <w:bCs/>
                <w:color w:val="000000" w:themeColor="text1"/>
                <w:sz w:val="20"/>
                <w:szCs w:val="20"/>
                <w:lang w:val="sv-SE"/>
              </w:rPr>
              <w:t xml:space="preserve">MATA KULIAH </w:t>
            </w:r>
            <w:r w:rsidRPr="0034051A">
              <w:rPr>
                <w:rFonts w:ascii="Tahoma" w:hAnsi="Tahoma" w:cs="Tahoma"/>
                <w:b/>
                <w:bCs/>
                <w:color w:val="000000" w:themeColor="text1"/>
                <w:sz w:val="20"/>
                <w:szCs w:val="20"/>
              </w:rPr>
              <w:t>MATRIKULASI</w:t>
            </w: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sz w:val="20"/>
                <w:szCs w:val="20"/>
              </w:rPr>
            </w:pPr>
            <w:r w:rsidRPr="0034051A">
              <w:rPr>
                <w:rFonts w:ascii="Tahoma" w:hAnsi="Tahoma" w:cs="Tahoma"/>
                <w:b/>
                <w:color w:val="000000" w:themeColor="text1"/>
                <w:sz w:val="20"/>
                <w:szCs w:val="20"/>
              </w:rPr>
              <w:t>ILMU PENDIDIKAN MURNI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color w:val="000000" w:themeColor="text1"/>
                <w:sz w:val="20"/>
                <w:szCs w:val="20"/>
              </w:rPr>
              <w:t>PIP9312</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Wawasan Pendidikan</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color w:val="000000" w:themeColor="text1"/>
                <w:sz w:val="20"/>
                <w:szCs w:val="20"/>
              </w:rPr>
              <w:t>PIP9313</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Lingkungan Pendidikan</w:t>
            </w:r>
          </w:p>
          <w:p w:rsidR="0034051A" w:rsidRPr="0034051A" w:rsidRDefault="0034051A" w:rsidP="0034051A">
            <w:pPr>
              <w:spacing w:after="0"/>
              <w:jc w:val="both"/>
              <w:rPr>
                <w:rFonts w:ascii="Tahoma" w:hAnsi="Tahoma" w:cs="Tahoma"/>
                <w:color w:val="000000" w:themeColor="text1"/>
                <w:sz w:val="20"/>
                <w:szCs w:val="20"/>
              </w:rPr>
            </w:pPr>
            <w:r w:rsidRPr="0034051A">
              <w:rPr>
                <w:rFonts w:ascii="Tahoma" w:hAnsi="Tahoma" w:cs="Tahoma"/>
                <w:color w:val="000000" w:themeColor="text1"/>
                <w:sz w:val="20"/>
                <w:szCs w:val="20"/>
              </w:rPr>
              <w:t>Mata kuliah ekologi atau lingkungan pendidikan mengungkap, membahas, menganalisis individu sebagai manusia belajar melalui kerangka konseptual model pembangunan manusia dalam interaksi efektifnya dengan lingkungan sekitarnya.  Teori-teori pendidikan untuk pengembangan wawasan dan professional mahasiswa strata S3 Ilmu Pendidikan banyak  dikembangkan  para ahli seperti Ki Hadjar Dewantara, John Dewey dan Urie Bronfenbrenner dari perspektif mikro, meso, ekso, makro dan kronosistem  sangat kuat untuk menjelaskan aspek lingkungan individu/anak yang mempengaruhi perkembangan belajar dan pembelajarannya dalam keluarga, sekolah, teman sebaya, media massa dan masyarakat luas.</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sz w:val="20"/>
                <w:szCs w:val="20"/>
              </w:rPr>
            </w:pPr>
            <w:r w:rsidRPr="0034051A">
              <w:rPr>
                <w:rFonts w:ascii="Tahoma" w:hAnsi="Tahoma" w:cs="Tahoma"/>
                <w:b/>
                <w:color w:val="000000" w:themeColor="text1"/>
                <w:sz w:val="20"/>
                <w:szCs w:val="20"/>
              </w:rPr>
              <w:t>ILMU KEOLAHRAGAAN</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color w:val="000000" w:themeColor="text1"/>
                <w:sz w:val="20"/>
                <w:szCs w:val="20"/>
              </w:rPr>
              <w:t>IKO8227</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Filsafat dan Kajian Ilmu Keolahragaan</w:t>
            </w:r>
          </w:p>
          <w:p w:rsidR="0034051A" w:rsidRPr="0034051A" w:rsidRDefault="0034051A" w:rsidP="0034051A">
            <w:pPr>
              <w:spacing w:after="0"/>
              <w:jc w:val="both"/>
              <w:rPr>
                <w:rFonts w:ascii="Tahoma" w:hAnsi="Tahoma" w:cs="Tahoma"/>
                <w:color w:val="000000"/>
                <w:sz w:val="20"/>
                <w:szCs w:val="20"/>
              </w:rPr>
            </w:pPr>
            <w:r w:rsidRPr="0034051A">
              <w:rPr>
                <w:rFonts w:ascii="Tahoma" w:hAnsi="Tahoma" w:cs="Tahoma"/>
                <w:color w:val="000000" w:themeColor="text1"/>
                <w:sz w:val="20"/>
                <w:szCs w:val="20"/>
              </w:rPr>
              <w:t xml:space="preserve">Mata kuliah filsafat dan kajian ilmu keolahragaan ini mengkaji  tentang pemahaman konsep dasar pengetahuan, filsafat, dan ilmu; makna filsafat ilmu dan  obyek kerjanya, landasan-landasan ontologisme, epistimologis, dan aksiologis ilmu, perkembangan ilmu; beberapa pendekatan dalam filsafat ilmu; serta kaitan antara ilmu, teknologi, dan kebudayaan/peradaban, dan mengaitannya </w:t>
            </w:r>
            <w:r w:rsidRPr="0034051A">
              <w:rPr>
                <w:rFonts w:ascii="Tahoma" w:hAnsi="Tahoma" w:cs="Tahoma"/>
                <w:color w:val="000000" w:themeColor="text1"/>
                <w:sz w:val="20"/>
                <w:szCs w:val="20"/>
              </w:rPr>
              <w:lastRenderedPageBreak/>
              <w:t>dengan ilmu keolahragaan, selain itu secara skematis mengaitkan  sumbangan dan hubungan berbagai disiplin ilmu yang mendasari kajian dalam ilmu keolahragaan dengan tujuan untuk memberikan landasan yang kuat bagi para mahasiswa dalam mengkaji berbagai disiplin ilmu pendukung olahraga sehingga memperluas wawasan dan mampu mengembangkan ilmu keolahragaan guna menciptakan masyarakat yang sehat, sejahtera lahir dan batin melalui olahraga.</w:t>
            </w:r>
          </w:p>
        </w:tc>
        <w:tc>
          <w:tcPr>
            <w:tcW w:w="3883" w:type="dxa"/>
          </w:tcPr>
          <w:p w:rsidR="0034051A" w:rsidRPr="0034051A" w:rsidRDefault="0034051A" w:rsidP="0034051A">
            <w:pPr>
              <w:spacing w:after="0"/>
              <w:jc w:val="both"/>
              <w:rPr>
                <w:rFonts w:ascii="Tahoma" w:hAnsi="Tahoma" w:cs="Tahoma"/>
                <w:sz w:val="20"/>
                <w:szCs w:val="20"/>
              </w:rPr>
            </w:pPr>
            <w:r w:rsidRPr="0034051A">
              <w:rPr>
                <w:rFonts w:ascii="Tahoma" w:hAnsi="Tahoma" w:cs="Tahoma"/>
                <w:color w:val="000000" w:themeColor="text1"/>
                <w:sz w:val="20"/>
                <w:szCs w:val="20"/>
              </w:rPr>
              <w:lastRenderedPageBreak/>
              <w:t>Caly Setiawan, Ph.D.</w:t>
            </w: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sz w:val="20"/>
                <w:szCs w:val="20"/>
              </w:rPr>
            </w:pPr>
            <w:r w:rsidRPr="0034051A">
              <w:rPr>
                <w:rFonts w:ascii="Tahoma" w:hAnsi="Tahoma" w:cs="Tahoma"/>
                <w:b/>
                <w:color w:val="000000" w:themeColor="text1"/>
                <w:sz w:val="20"/>
                <w:szCs w:val="20"/>
              </w:rPr>
              <w:t>PENDIDIKAN MATEMATIKA</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color w:val="000000" w:themeColor="text1"/>
                <w:sz w:val="20"/>
                <w:szCs w:val="20"/>
              </w:rPr>
              <w:t>MPM8205</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Strategi Pembelajaran Matematika Inovatif</w:t>
            </w:r>
          </w:p>
          <w:p w:rsidR="0034051A" w:rsidRPr="0034051A" w:rsidRDefault="0034051A" w:rsidP="0034051A">
            <w:pPr>
              <w:spacing w:after="0"/>
              <w:jc w:val="both"/>
              <w:rPr>
                <w:rFonts w:ascii="Tahoma" w:hAnsi="Tahoma" w:cs="Tahoma"/>
                <w:b/>
                <w:color w:val="000000" w:themeColor="text1"/>
                <w:sz w:val="20"/>
                <w:szCs w:val="20"/>
              </w:rPr>
            </w:pPr>
            <w:r w:rsidRPr="0034051A">
              <w:rPr>
                <w:rFonts w:ascii="Tahoma" w:hAnsi="Tahoma" w:cs="Tahoma"/>
                <w:color w:val="000000" w:themeColor="text1"/>
                <w:sz w:val="20"/>
                <w:szCs w:val="20"/>
              </w:rPr>
              <w:t>Materi mata kuliah ini meliputi hakikat matematika dan matematika sekolah, filosofi pembelajaran matematika, teori-teori belajar matematika, model/pendekatan/strategi/metode pembelajaran matematika inovatif, pengembangan kemampuan berpikir dan karakter siswa, pengelolaan pembelajaran matematika inovatif, dan merancang bahan ajar untuk mengembangkan kemampuan matematis tertentu berdasarkan model/pendekatan/strategi/metode pembelajaran yang inovatif.</w:t>
            </w: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b/>
                <w:sz w:val="20"/>
                <w:szCs w:val="20"/>
              </w:rPr>
            </w:pPr>
            <w:r w:rsidRPr="0034051A">
              <w:rPr>
                <w:rFonts w:ascii="Tahoma" w:hAnsi="Tahoma" w:cs="Tahoma"/>
                <w:b/>
                <w:color w:val="000000" w:themeColor="text1"/>
                <w:sz w:val="20"/>
                <w:szCs w:val="20"/>
              </w:rPr>
              <w:t>TEKNOLOGI PEMBELAJARAN</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rPr>
                <w:rFonts w:ascii="Tahoma" w:hAnsi="Tahoma" w:cs="Tahoma"/>
                <w:sz w:val="20"/>
                <w:szCs w:val="20"/>
              </w:rPr>
            </w:pP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Dasar Teknologi Pembelajaran</w:t>
            </w:r>
          </w:p>
          <w:p w:rsidR="0034051A" w:rsidRPr="0034051A" w:rsidRDefault="0034051A" w:rsidP="0034051A">
            <w:pPr>
              <w:spacing w:after="0"/>
              <w:rPr>
                <w:rFonts w:ascii="Tahoma" w:hAnsi="Tahoma" w:cs="Tahoma"/>
                <w:b/>
                <w:sz w:val="20"/>
                <w:szCs w:val="20"/>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b/>
                <w:sz w:val="20"/>
                <w:szCs w:val="20"/>
              </w:rPr>
            </w:pPr>
            <w:r w:rsidRPr="0034051A">
              <w:rPr>
                <w:rFonts w:ascii="Tahoma" w:hAnsi="Tahoma" w:cs="Tahoma"/>
                <w:b/>
                <w:color w:val="000000" w:themeColor="text1"/>
                <w:sz w:val="20"/>
                <w:szCs w:val="20"/>
              </w:rPr>
              <w:t>PENDIDIKAN SENI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color w:val="000000" w:themeColor="text1"/>
                <w:sz w:val="20"/>
                <w:szCs w:val="20"/>
              </w:rPr>
              <w:t>PSN9210</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Teori Pendidikan Seni</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b/>
                <w:sz w:val="20"/>
                <w:szCs w:val="20"/>
              </w:rPr>
            </w:pPr>
            <w:r w:rsidRPr="0034051A">
              <w:rPr>
                <w:rFonts w:ascii="Tahoma" w:hAnsi="Tahoma" w:cs="Tahoma"/>
                <w:b/>
                <w:color w:val="000000" w:themeColor="text1"/>
                <w:sz w:val="20"/>
                <w:szCs w:val="20"/>
              </w:rPr>
              <w:t>PENDIDIKAN ANAK USIA DINI</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jc w:val="center"/>
              <w:rPr>
                <w:rFonts w:ascii="Tahoma" w:hAnsi="Tahoma" w:cs="Tahoma"/>
                <w:color w:val="000000" w:themeColor="text1"/>
                <w:sz w:val="20"/>
                <w:szCs w:val="20"/>
              </w:rPr>
            </w:pPr>
            <w:r w:rsidRPr="0034051A">
              <w:rPr>
                <w:rFonts w:ascii="Tahoma" w:hAnsi="Tahoma" w:cs="Tahoma"/>
                <w:color w:val="000000" w:themeColor="text1"/>
                <w:sz w:val="20"/>
                <w:szCs w:val="20"/>
              </w:rPr>
              <w:t>PUD8201</w:t>
            </w:r>
          </w:p>
        </w:tc>
        <w:tc>
          <w:tcPr>
            <w:tcW w:w="4082" w:type="dxa"/>
            <w:vAlign w:val="center"/>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Teori Pendidikan Anak Usia Dini*)</w:t>
            </w:r>
          </w:p>
          <w:p w:rsidR="0034051A" w:rsidRPr="0034051A" w:rsidRDefault="0034051A" w:rsidP="0034051A">
            <w:pPr>
              <w:spacing w:after="0"/>
              <w:rPr>
                <w:rFonts w:ascii="Tahoma" w:hAnsi="Tahoma" w:cs="Tahoma"/>
                <w:b/>
                <w:color w:val="000000" w:themeColor="text1"/>
                <w:sz w:val="20"/>
                <w:szCs w:val="20"/>
              </w:rPr>
            </w:pPr>
          </w:p>
        </w:tc>
        <w:tc>
          <w:tcPr>
            <w:tcW w:w="3883" w:type="dxa"/>
          </w:tcPr>
          <w:p w:rsidR="0034051A" w:rsidRPr="0034051A" w:rsidRDefault="0034051A" w:rsidP="0034051A">
            <w:pPr>
              <w:spacing w:after="0"/>
              <w:rPr>
                <w:rFonts w:ascii="Tahoma" w:hAnsi="Tahoma" w:cs="Tahoma"/>
                <w:sz w:val="20"/>
                <w:szCs w:val="20"/>
              </w:rPr>
            </w:pPr>
          </w:p>
        </w:tc>
      </w:tr>
      <w:tr w:rsidR="0034051A" w:rsidRPr="0034051A" w:rsidTr="00587FFE">
        <w:tc>
          <w:tcPr>
            <w:tcW w:w="709" w:type="dxa"/>
          </w:tcPr>
          <w:p w:rsidR="0034051A" w:rsidRPr="0034051A" w:rsidRDefault="0034051A" w:rsidP="0034051A">
            <w:pPr>
              <w:spacing w:after="0"/>
              <w:ind w:left="360"/>
              <w:rPr>
                <w:rFonts w:ascii="Tahoma" w:hAnsi="Tahoma" w:cs="Tahoma"/>
                <w:sz w:val="20"/>
                <w:szCs w:val="20"/>
              </w:rPr>
            </w:pPr>
          </w:p>
        </w:tc>
        <w:tc>
          <w:tcPr>
            <w:tcW w:w="9099" w:type="dxa"/>
            <w:gridSpan w:val="3"/>
          </w:tcPr>
          <w:p w:rsidR="0034051A" w:rsidRPr="0034051A" w:rsidRDefault="0034051A" w:rsidP="0034051A">
            <w:pPr>
              <w:spacing w:after="0"/>
              <w:rPr>
                <w:rFonts w:ascii="Tahoma" w:hAnsi="Tahoma" w:cs="Tahoma"/>
                <w:b/>
                <w:sz w:val="20"/>
                <w:szCs w:val="20"/>
              </w:rPr>
            </w:pPr>
            <w:r w:rsidRPr="0034051A">
              <w:rPr>
                <w:rFonts w:ascii="Tahoma" w:hAnsi="Tahoma" w:cs="Tahoma"/>
                <w:b/>
                <w:color w:val="000000" w:themeColor="text1"/>
                <w:sz w:val="20"/>
                <w:szCs w:val="20"/>
              </w:rPr>
              <w:t>BIMBINGAN DAN KONSELING</w:t>
            </w:r>
          </w:p>
        </w:tc>
      </w:tr>
      <w:tr w:rsidR="0034051A" w:rsidRPr="0034051A" w:rsidTr="00587FFE">
        <w:tc>
          <w:tcPr>
            <w:tcW w:w="709" w:type="dxa"/>
          </w:tcPr>
          <w:p w:rsidR="0034051A" w:rsidRPr="0034051A" w:rsidRDefault="0034051A" w:rsidP="0034051A">
            <w:pPr>
              <w:pStyle w:val="ListParagraph"/>
              <w:numPr>
                <w:ilvl w:val="0"/>
                <w:numId w:val="33"/>
              </w:numPr>
              <w:spacing w:after="0" w:line="240" w:lineRule="auto"/>
              <w:ind w:left="459"/>
              <w:rPr>
                <w:rFonts w:ascii="Tahoma" w:hAnsi="Tahoma" w:cs="Tahoma"/>
                <w:sz w:val="20"/>
                <w:szCs w:val="20"/>
              </w:rPr>
            </w:pPr>
          </w:p>
        </w:tc>
        <w:tc>
          <w:tcPr>
            <w:tcW w:w="1134" w:type="dxa"/>
          </w:tcPr>
          <w:p w:rsidR="0034051A" w:rsidRPr="0034051A" w:rsidRDefault="0034051A" w:rsidP="0034051A">
            <w:pPr>
              <w:spacing w:after="0"/>
              <w:rPr>
                <w:rFonts w:ascii="Tahoma" w:hAnsi="Tahoma" w:cs="Tahoma"/>
                <w:sz w:val="20"/>
                <w:szCs w:val="20"/>
              </w:rPr>
            </w:pPr>
          </w:p>
        </w:tc>
        <w:tc>
          <w:tcPr>
            <w:tcW w:w="4082" w:type="dxa"/>
          </w:tcPr>
          <w:p w:rsidR="0034051A" w:rsidRPr="0034051A" w:rsidRDefault="0034051A" w:rsidP="0034051A">
            <w:pPr>
              <w:spacing w:after="0"/>
              <w:rPr>
                <w:rFonts w:ascii="Tahoma" w:hAnsi="Tahoma" w:cs="Tahoma"/>
                <w:b/>
                <w:color w:val="000000" w:themeColor="text1"/>
                <w:sz w:val="20"/>
                <w:szCs w:val="20"/>
              </w:rPr>
            </w:pPr>
            <w:r w:rsidRPr="0034051A">
              <w:rPr>
                <w:rFonts w:ascii="Tahoma" w:hAnsi="Tahoma" w:cs="Tahoma"/>
                <w:b/>
                <w:color w:val="000000" w:themeColor="text1"/>
                <w:sz w:val="20"/>
                <w:szCs w:val="20"/>
              </w:rPr>
              <w:t>Wawasan BK</w:t>
            </w:r>
          </w:p>
          <w:p w:rsidR="0034051A" w:rsidRPr="0034051A" w:rsidRDefault="0034051A" w:rsidP="0034051A">
            <w:pPr>
              <w:spacing w:after="0"/>
              <w:rPr>
                <w:rFonts w:ascii="Tahoma" w:hAnsi="Tahoma" w:cs="Tahoma"/>
                <w:b/>
                <w:sz w:val="20"/>
                <w:szCs w:val="20"/>
              </w:rPr>
            </w:pPr>
          </w:p>
        </w:tc>
        <w:tc>
          <w:tcPr>
            <w:tcW w:w="3883" w:type="dxa"/>
          </w:tcPr>
          <w:p w:rsidR="0034051A" w:rsidRPr="0034051A" w:rsidRDefault="0034051A" w:rsidP="0034051A">
            <w:pPr>
              <w:spacing w:after="0"/>
              <w:rPr>
                <w:rFonts w:ascii="Tahoma" w:hAnsi="Tahoma" w:cs="Tahoma"/>
                <w:sz w:val="20"/>
                <w:szCs w:val="20"/>
              </w:rPr>
            </w:pPr>
          </w:p>
        </w:tc>
      </w:tr>
    </w:tbl>
    <w:p w:rsidR="00A62E92" w:rsidRPr="0028706A" w:rsidRDefault="00A62E92" w:rsidP="0028706A">
      <w:pPr>
        <w:autoSpaceDE w:val="0"/>
        <w:autoSpaceDN w:val="0"/>
        <w:spacing w:after="0" w:line="312" w:lineRule="auto"/>
        <w:ind w:right="221"/>
        <w:jc w:val="both"/>
      </w:pPr>
    </w:p>
    <w:sectPr w:rsidR="00A62E92" w:rsidRPr="0028706A" w:rsidSect="00D74501">
      <w:pgSz w:w="12240" w:h="15840"/>
      <w:pgMar w:top="1440" w:right="1584"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hotina">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2610"/>
    <w:multiLevelType w:val="hybridMultilevel"/>
    <w:tmpl w:val="E46C8974"/>
    <w:lvl w:ilvl="0" w:tplc="0409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931495F"/>
    <w:multiLevelType w:val="hybridMultilevel"/>
    <w:tmpl w:val="3AA061A2"/>
    <w:lvl w:ilvl="0" w:tplc="210639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2E4862"/>
    <w:multiLevelType w:val="hybridMultilevel"/>
    <w:tmpl w:val="4EF6C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432"/>
    <w:multiLevelType w:val="hybridMultilevel"/>
    <w:tmpl w:val="876CE282"/>
    <w:lvl w:ilvl="0" w:tplc="1E564E7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D553A51"/>
    <w:multiLevelType w:val="hybridMultilevel"/>
    <w:tmpl w:val="2778A986"/>
    <w:lvl w:ilvl="0" w:tplc="58CAB5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C67B70"/>
    <w:multiLevelType w:val="hybridMultilevel"/>
    <w:tmpl w:val="1B0C1DC4"/>
    <w:lvl w:ilvl="0" w:tplc="04210019">
      <w:start w:val="1"/>
      <w:numFmt w:val="lowerLetter"/>
      <w:lvlText w:val="%1."/>
      <w:lvlJc w:val="left"/>
      <w:pPr>
        <w:ind w:left="781" w:hanging="360"/>
      </w:pPr>
      <w:rPr>
        <w:rFonts w:hint="default"/>
        <w:b/>
        <w:i w:val="0"/>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6" w15:restartNumberingAfterBreak="0">
    <w:nsid w:val="112A386B"/>
    <w:multiLevelType w:val="hybridMultilevel"/>
    <w:tmpl w:val="52E81972"/>
    <w:lvl w:ilvl="0" w:tplc="04210017">
      <w:start w:val="1"/>
      <w:numFmt w:val="lowerLetter"/>
      <w:lvlText w:val="%1)"/>
      <w:lvlJc w:val="left"/>
      <w:pPr>
        <w:ind w:left="814" w:hanging="360"/>
      </w:pPr>
      <w:rPr>
        <w:rFonts w:cs="Times New Roman" w:hint="default"/>
        <w:b w:val="0"/>
        <w:i w:val="0"/>
        <w:sz w:val="24"/>
        <w:szCs w:val="24"/>
      </w:rPr>
    </w:lvl>
    <w:lvl w:ilvl="1" w:tplc="04210019">
      <w:start w:val="1"/>
      <w:numFmt w:val="lowerLetter"/>
      <w:lvlText w:val="%2."/>
      <w:lvlJc w:val="left"/>
      <w:pPr>
        <w:ind w:left="1383" w:hanging="360"/>
      </w:pPr>
      <w:rPr>
        <w:rFonts w:cs="Times New Roman"/>
      </w:rPr>
    </w:lvl>
    <w:lvl w:ilvl="2" w:tplc="0421001B">
      <w:start w:val="1"/>
      <w:numFmt w:val="lowerRoman"/>
      <w:lvlText w:val="%3."/>
      <w:lvlJc w:val="right"/>
      <w:pPr>
        <w:ind w:left="2103" w:hanging="180"/>
      </w:pPr>
      <w:rPr>
        <w:rFonts w:cs="Times New Roman"/>
      </w:rPr>
    </w:lvl>
    <w:lvl w:ilvl="3" w:tplc="0421000F">
      <w:start w:val="1"/>
      <w:numFmt w:val="decimal"/>
      <w:lvlText w:val="%4."/>
      <w:lvlJc w:val="left"/>
      <w:pPr>
        <w:ind w:left="2823" w:hanging="360"/>
      </w:pPr>
      <w:rPr>
        <w:rFonts w:cs="Times New Roman"/>
      </w:rPr>
    </w:lvl>
    <w:lvl w:ilvl="4" w:tplc="04210019">
      <w:start w:val="1"/>
      <w:numFmt w:val="lowerLetter"/>
      <w:lvlText w:val="%5."/>
      <w:lvlJc w:val="left"/>
      <w:pPr>
        <w:ind w:left="3543" w:hanging="360"/>
      </w:pPr>
      <w:rPr>
        <w:rFonts w:cs="Times New Roman"/>
      </w:rPr>
    </w:lvl>
    <w:lvl w:ilvl="5" w:tplc="0421001B">
      <w:start w:val="1"/>
      <w:numFmt w:val="lowerRoman"/>
      <w:lvlText w:val="%6."/>
      <w:lvlJc w:val="right"/>
      <w:pPr>
        <w:ind w:left="4263" w:hanging="180"/>
      </w:pPr>
      <w:rPr>
        <w:rFonts w:cs="Times New Roman"/>
      </w:rPr>
    </w:lvl>
    <w:lvl w:ilvl="6" w:tplc="0421000F">
      <w:start w:val="1"/>
      <w:numFmt w:val="decimal"/>
      <w:lvlText w:val="%7."/>
      <w:lvlJc w:val="left"/>
      <w:pPr>
        <w:ind w:left="4983" w:hanging="360"/>
      </w:pPr>
      <w:rPr>
        <w:rFonts w:cs="Times New Roman"/>
      </w:rPr>
    </w:lvl>
    <w:lvl w:ilvl="7" w:tplc="04210019">
      <w:start w:val="1"/>
      <w:numFmt w:val="lowerLetter"/>
      <w:lvlText w:val="%8."/>
      <w:lvlJc w:val="left"/>
      <w:pPr>
        <w:ind w:left="5703" w:hanging="360"/>
      </w:pPr>
      <w:rPr>
        <w:rFonts w:cs="Times New Roman"/>
      </w:rPr>
    </w:lvl>
    <w:lvl w:ilvl="8" w:tplc="0421001B">
      <w:start w:val="1"/>
      <w:numFmt w:val="lowerRoman"/>
      <w:lvlText w:val="%9."/>
      <w:lvlJc w:val="right"/>
      <w:pPr>
        <w:ind w:left="6423" w:hanging="180"/>
      </w:pPr>
      <w:rPr>
        <w:rFonts w:cs="Times New Roman"/>
      </w:rPr>
    </w:lvl>
  </w:abstractNum>
  <w:abstractNum w:abstractNumId="7" w15:restartNumberingAfterBreak="0">
    <w:nsid w:val="16E508D0"/>
    <w:multiLevelType w:val="hybridMultilevel"/>
    <w:tmpl w:val="95EA9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91328"/>
    <w:multiLevelType w:val="hybridMultilevel"/>
    <w:tmpl w:val="EE16706E"/>
    <w:lvl w:ilvl="0" w:tplc="6A64F5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08955E1"/>
    <w:multiLevelType w:val="hybridMultilevel"/>
    <w:tmpl w:val="D412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34C5D"/>
    <w:multiLevelType w:val="hybridMultilevel"/>
    <w:tmpl w:val="D264C5EC"/>
    <w:lvl w:ilvl="0" w:tplc="3CDAF432">
      <w:start w:val="1"/>
      <w:numFmt w:val="decimal"/>
      <w:lvlText w:val="%1."/>
      <w:lvlJc w:val="left"/>
      <w:pPr>
        <w:ind w:left="20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6345F8B"/>
    <w:multiLevelType w:val="hybridMultilevel"/>
    <w:tmpl w:val="84D68AEA"/>
    <w:lvl w:ilvl="0" w:tplc="FFFFFFFF">
      <w:start w:val="1"/>
      <w:numFmt w:val="upperLetter"/>
      <w:lvlText w:val="%1."/>
      <w:lvlJc w:val="left"/>
      <w:pPr>
        <w:tabs>
          <w:tab w:val="num" w:pos="360"/>
        </w:tabs>
        <w:ind w:left="360" w:hanging="360"/>
      </w:pPr>
      <w:rPr>
        <w:rFonts w:cs="Times New Roman" w:hint="default"/>
        <w:b/>
        <w:bCs/>
        <w:i w:val="0"/>
        <w:iCs w:val="0"/>
      </w:rPr>
    </w:lvl>
    <w:lvl w:ilvl="1" w:tplc="CB4C9A56">
      <w:start w:val="1"/>
      <w:numFmt w:val="decimal"/>
      <w:lvlText w:val="%2."/>
      <w:lvlJc w:val="left"/>
      <w:pPr>
        <w:tabs>
          <w:tab w:val="num" w:pos="360"/>
        </w:tabs>
        <w:ind w:left="360"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8F45C20"/>
    <w:multiLevelType w:val="hybridMultilevel"/>
    <w:tmpl w:val="65AE2DE2"/>
    <w:lvl w:ilvl="0" w:tplc="BC70AB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793D99"/>
    <w:multiLevelType w:val="hybridMultilevel"/>
    <w:tmpl w:val="E1BEE344"/>
    <w:lvl w:ilvl="0" w:tplc="4EB277BC">
      <w:start w:val="1"/>
      <w:numFmt w:val="decimal"/>
      <w:lvlText w:val="%1."/>
      <w:lvlJc w:val="left"/>
      <w:pPr>
        <w:ind w:left="393" w:hanging="360"/>
      </w:pPr>
      <w:rPr>
        <w:rFonts w:hint="default"/>
      </w:rPr>
    </w:lvl>
    <w:lvl w:ilvl="1" w:tplc="38090019" w:tentative="1">
      <w:start w:val="1"/>
      <w:numFmt w:val="lowerLetter"/>
      <w:lvlText w:val="%2."/>
      <w:lvlJc w:val="left"/>
      <w:pPr>
        <w:ind w:left="1113" w:hanging="360"/>
      </w:pPr>
    </w:lvl>
    <w:lvl w:ilvl="2" w:tplc="3809001B" w:tentative="1">
      <w:start w:val="1"/>
      <w:numFmt w:val="lowerRoman"/>
      <w:lvlText w:val="%3."/>
      <w:lvlJc w:val="right"/>
      <w:pPr>
        <w:ind w:left="1833" w:hanging="180"/>
      </w:pPr>
    </w:lvl>
    <w:lvl w:ilvl="3" w:tplc="3809000F" w:tentative="1">
      <w:start w:val="1"/>
      <w:numFmt w:val="decimal"/>
      <w:lvlText w:val="%4."/>
      <w:lvlJc w:val="left"/>
      <w:pPr>
        <w:ind w:left="2553" w:hanging="360"/>
      </w:pPr>
    </w:lvl>
    <w:lvl w:ilvl="4" w:tplc="38090019" w:tentative="1">
      <w:start w:val="1"/>
      <w:numFmt w:val="lowerLetter"/>
      <w:lvlText w:val="%5."/>
      <w:lvlJc w:val="left"/>
      <w:pPr>
        <w:ind w:left="3273" w:hanging="360"/>
      </w:pPr>
    </w:lvl>
    <w:lvl w:ilvl="5" w:tplc="3809001B" w:tentative="1">
      <w:start w:val="1"/>
      <w:numFmt w:val="lowerRoman"/>
      <w:lvlText w:val="%6."/>
      <w:lvlJc w:val="right"/>
      <w:pPr>
        <w:ind w:left="3993" w:hanging="180"/>
      </w:pPr>
    </w:lvl>
    <w:lvl w:ilvl="6" w:tplc="3809000F" w:tentative="1">
      <w:start w:val="1"/>
      <w:numFmt w:val="decimal"/>
      <w:lvlText w:val="%7."/>
      <w:lvlJc w:val="left"/>
      <w:pPr>
        <w:ind w:left="4713" w:hanging="360"/>
      </w:pPr>
    </w:lvl>
    <w:lvl w:ilvl="7" w:tplc="38090019" w:tentative="1">
      <w:start w:val="1"/>
      <w:numFmt w:val="lowerLetter"/>
      <w:lvlText w:val="%8."/>
      <w:lvlJc w:val="left"/>
      <w:pPr>
        <w:ind w:left="5433" w:hanging="360"/>
      </w:pPr>
    </w:lvl>
    <w:lvl w:ilvl="8" w:tplc="3809001B" w:tentative="1">
      <w:start w:val="1"/>
      <w:numFmt w:val="lowerRoman"/>
      <w:lvlText w:val="%9."/>
      <w:lvlJc w:val="right"/>
      <w:pPr>
        <w:ind w:left="6153" w:hanging="180"/>
      </w:pPr>
    </w:lvl>
  </w:abstractNum>
  <w:abstractNum w:abstractNumId="14" w15:restartNumberingAfterBreak="0">
    <w:nsid w:val="3BBB38B0"/>
    <w:multiLevelType w:val="hybridMultilevel"/>
    <w:tmpl w:val="1A2EA392"/>
    <w:lvl w:ilvl="0" w:tplc="833041E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15:restartNumberingAfterBreak="0">
    <w:nsid w:val="42C71592"/>
    <w:multiLevelType w:val="hybridMultilevel"/>
    <w:tmpl w:val="C6E8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546BD"/>
    <w:multiLevelType w:val="hybridMultilevel"/>
    <w:tmpl w:val="04A0ABA6"/>
    <w:lvl w:ilvl="0" w:tplc="04210011">
      <w:start w:val="1"/>
      <w:numFmt w:val="decimal"/>
      <w:lvlText w:val="%1)"/>
      <w:lvlJc w:val="left"/>
      <w:pPr>
        <w:ind w:left="990" w:hanging="360"/>
      </w:pPr>
      <w:rPr>
        <w:rFonts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7" w15:restartNumberingAfterBreak="0">
    <w:nsid w:val="45F45885"/>
    <w:multiLevelType w:val="hybridMultilevel"/>
    <w:tmpl w:val="B8985368"/>
    <w:lvl w:ilvl="0" w:tplc="1928994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33BB7"/>
    <w:multiLevelType w:val="hybridMultilevel"/>
    <w:tmpl w:val="6574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A653B"/>
    <w:multiLevelType w:val="hybridMultilevel"/>
    <w:tmpl w:val="26840D26"/>
    <w:lvl w:ilvl="0" w:tplc="04210017">
      <w:start w:val="1"/>
      <w:numFmt w:val="lowerLetter"/>
      <w:lvlText w:val="%1)"/>
      <w:lvlJc w:val="left"/>
      <w:pPr>
        <w:ind w:left="1372" w:hanging="360"/>
      </w:pPr>
      <w:rPr>
        <w:rFonts w:cs="Times New Roman"/>
      </w:rPr>
    </w:lvl>
    <w:lvl w:ilvl="1" w:tplc="04210017">
      <w:start w:val="1"/>
      <w:numFmt w:val="lowerLetter"/>
      <w:lvlText w:val="%2)"/>
      <w:lvlJc w:val="left"/>
      <w:pPr>
        <w:ind w:left="2092" w:hanging="360"/>
      </w:pPr>
      <w:rPr>
        <w:rFonts w:cs="Times New Roman"/>
      </w:rPr>
    </w:lvl>
    <w:lvl w:ilvl="2" w:tplc="895051C4">
      <w:start w:val="4"/>
      <w:numFmt w:val="decimal"/>
      <w:lvlText w:val="(%3)"/>
      <w:lvlJc w:val="left"/>
      <w:pPr>
        <w:ind w:left="2992" w:hanging="360"/>
      </w:pPr>
      <w:rPr>
        <w:rFonts w:cs="Times New Roman" w:hint="default"/>
        <w:b/>
      </w:rPr>
    </w:lvl>
    <w:lvl w:ilvl="3" w:tplc="B464F922">
      <w:start w:val="1"/>
      <w:numFmt w:val="decimal"/>
      <w:lvlText w:val="%4)"/>
      <w:lvlJc w:val="left"/>
      <w:pPr>
        <w:ind w:left="3532" w:hanging="360"/>
      </w:pPr>
      <w:rPr>
        <w:rFonts w:cs="Times New Roman" w:hint="default"/>
        <w:b w:val="0"/>
      </w:rPr>
    </w:lvl>
    <w:lvl w:ilvl="4" w:tplc="16D069A2">
      <w:start w:val="1"/>
      <w:numFmt w:val="upperLetter"/>
      <w:lvlText w:val="%5."/>
      <w:lvlJc w:val="left"/>
      <w:pPr>
        <w:ind w:left="4252" w:hanging="360"/>
      </w:pPr>
      <w:rPr>
        <w:rFonts w:hint="default"/>
      </w:rPr>
    </w:lvl>
    <w:lvl w:ilvl="5" w:tplc="D78CAD0E">
      <w:start w:val="1"/>
      <w:numFmt w:val="decimal"/>
      <w:lvlText w:val="%6."/>
      <w:lvlJc w:val="left"/>
      <w:pPr>
        <w:ind w:left="5152" w:hanging="360"/>
      </w:pPr>
      <w:rPr>
        <w:rFonts w:ascii="Calibri" w:eastAsia="Times New Roman" w:hAnsi="Calibri" w:cs="Arial"/>
      </w:rPr>
    </w:lvl>
    <w:lvl w:ilvl="6" w:tplc="0421000F" w:tentative="1">
      <w:start w:val="1"/>
      <w:numFmt w:val="decimal"/>
      <w:lvlText w:val="%7."/>
      <w:lvlJc w:val="left"/>
      <w:pPr>
        <w:ind w:left="5692" w:hanging="360"/>
      </w:pPr>
      <w:rPr>
        <w:rFonts w:cs="Times New Roman"/>
      </w:rPr>
    </w:lvl>
    <w:lvl w:ilvl="7" w:tplc="04210019" w:tentative="1">
      <w:start w:val="1"/>
      <w:numFmt w:val="lowerLetter"/>
      <w:lvlText w:val="%8."/>
      <w:lvlJc w:val="left"/>
      <w:pPr>
        <w:ind w:left="6412" w:hanging="360"/>
      </w:pPr>
      <w:rPr>
        <w:rFonts w:cs="Times New Roman"/>
      </w:rPr>
    </w:lvl>
    <w:lvl w:ilvl="8" w:tplc="0421001B" w:tentative="1">
      <w:start w:val="1"/>
      <w:numFmt w:val="lowerRoman"/>
      <w:lvlText w:val="%9."/>
      <w:lvlJc w:val="right"/>
      <w:pPr>
        <w:ind w:left="7132" w:hanging="180"/>
      </w:pPr>
      <w:rPr>
        <w:rFonts w:cs="Times New Roman"/>
      </w:rPr>
    </w:lvl>
  </w:abstractNum>
  <w:abstractNum w:abstractNumId="20" w15:restartNumberingAfterBreak="0">
    <w:nsid w:val="4C970CCA"/>
    <w:multiLevelType w:val="hybridMultilevel"/>
    <w:tmpl w:val="B1D60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008AE"/>
    <w:multiLevelType w:val="hybridMultilevel"/>
    <w:tmpl w:val="5EE4A568"/>
    <w:lvl w:ilvl="0" w:tplc="01A8F67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B108E"/>
    <w:multiLevelType w:val="hybridMultilevel"/>
    <w:tmpl w:val="C992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23252"/>
    <w:multiLevelType w:val="hybridMultilevel"/>
    <w:tmpl w:val="29C2404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36306"/>
    <w:multiLevelType w:val="hybridMultilevel"/>
    <w:tmpl w:val="984E6390"/>
    <w:lvl w:ilvl="0" w:tplc="12D00C48">
      <w:start w:val="1"/>
      <w:numFmt w:val="decimal"/>
      <w:lvlText w:val="%1)"/>
      <w:lvlJc w:val="left"/>
      <w:pPr>
        <w:ind w:left="781" w:hanging="360"/>
      </w:pPr>
      <w:rPr>
        <w:rFonts w:cs="Times New Roman" w:hint="default"/>
        <w:b w:val="0"/>
        <w:i w:val="0"/>
      </w:rPr>
    </w:lvl>
    <w:lvl w:ilvl="1" w:tplc="04210019" w:tentative="1">
      <w:start w:val="1"/>
      <w:numFmt w:val="lowerLetter"/>
      <w:lvlText w:val="%2."/>
      <w:lvlJc w:val="left"/>
      <w:pPr>
        <w:ind w:left="1501" w:hanging="360"/>
      </w:pPr>
      <w:rPr>
        <w:rFonts w:cs="Times New Roman"/>
      </w:rPr>
    </w:lvl>
    <w:lvl w:ilvl="2" w:tplc="0421001B" w:tentative="1">
      <w:start w:val="1"/>
      <w:numFmt w:val="lowerRoman"/>
      <w:lvlText w:val="%3."/>
      <w:lvlJc w:val="right"/>
      <w:pPr>
        <w:ind w:left="2221" w:hanging="180"/>
      </w:pPr>
      <w:rPr>
        <w:rFonts w:cs="Times New Roman"/>
      </w:rPr>
    </w:lvl>
    <w:lvl w:ilvl="3" w:tplc="0421000F" w:tentative="1">
      <w:start w:val="1"/>
      <w:numFmt w:val="decimal"/>
      <w:lvlText w:val="%4."/>
      <w:lvlJc w:val="left"/>
      <w:pPr>
        <w:ind w:left="2941" w:hanging="360"/>
      </w:pPr>
      <w:rPr>
        <w:rFonts w:cs="Times New Roman"/>
      </w:rPr>
    </w:lvl>
    <w:lvl w:ilvl="4" w:tplc="04210019" w:tentative="1">
      <w:start w:val="1"/>
      <w:numFmt w:val="lowerLetter"/>
      <w:lvlText w:val="%5."/>
      <w:lvlJc w:val="left"/>
      <w:pPr>
        <w:ind w:left="3661" w:hanging="360"/>
      </w:pPr>
      <w:rPr>
        <w:rFonts w:cs="Times New Roman"/>
      </w:rPr>
    </w:lvl>
    <w:lvl w:ilvl="5" w:tplc="0421001B" w:tentative="1">
      <w:start w:val="1"/>
      <w:numFmt w:val="lowerRoman"/>
      <w:lvlText w:val="%6."/>
      <w:lvlJc w:val="right"/>
      <w:pPr>
        <w:ind w:left="4381" w:hanging="180"/>
      </w:pPr>
      <w:rPr>
        <w:rFonts w:cs="Times New Roman"/>
      </w:rPr>
    </w:lvl>
    <w:lvl w:ilvl="6" w:tplc="0421000F" w:tentative="1">
      <w:start w:val="1"/>
      <w:numFmt w:val="decimal"/>
      <w:lvlText w:val="%7."/>
      <w:lvlJc w:val="left"/>
      <w:pPr>
        <w:ind w:left="5101" w:hanging="360"/>
      </w:pPr>
      <w:rPr>
        <w:rFonts w:cs="Times New Roman"/>
      </w:rPr>
    </w:lvl>
    <w:lvl w:ilvl="7" w:tplc="04210019" w:tentative="1">
      <w:start w:val="1"/>
      <w:numFmt w:val="lowerLetter"/>
      <w:lvlText w:val="%8."/>
      <w:lvlJc w:val="left"/>
      <w:pPr>
        <w:ind w:left="5821" w:hanging="360"/>
      </w:pPr>
      <w:rPr>
        <w:rFonts w:cs="Times New Roman"/>
      </w:rPr>
    </w:lvl>
    <w:lvl w:ilvl="8" w:tplc="0421001B" w:tentative="1">
      <w:start w:val="1"/>
      <w:numFmt w:val="lowerRoman"/>
      <w:lvlText w:val="%9."/>
      <w:lvlJc w:val="right"/>
      <w:pPr>
        <w:ind w:left="6541" w:hanging="180"/>
      </w:pPr>
      <w:rPr>
        <w:rFonts w:cs="Times New Roman"/>
      </w:rPr>
    </w:lvl>
  </w:abstractNum>
  <w:abstractNum w:abstractNumId="25" w15:restartNumberingAfterBreak="0">
    <w:nsid w:val="53925C3B"/>
    <w:multiLevelType w:val="hybridMultilevel"/>
    <w:tmpl w:val="A548570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B7E77"/>
    <w:multiLevelType w:val="hybridMultilevel"/>
    <w:tmpl w:val="57D0617C"/>
    <w:lvl w:ilvl="0" w:tplc="011497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55651EF"/>
    <w:multiLevelType w:val="hybridMultilevel"/>
    <w:tmpl w:val="FA120FC0"/>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66727877"/>
    <w:multiLevelType w:val="hybridMultilevel"/>
    <w:tmpl w:val="87DCA0A4"/>
    <w:lvl w:ilvl="0" w:tplc="04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4078BE"/>
    <w:multiLevelType w:val="hybridMultilevel"/>
    <w:tmpl w:val="2B5A87C6"/>
    <w:lvl w:ilvl="0" w:tplc="5044AD20">
      <w:start w:val="9"/>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70720EC"/>
    <w:multiLevelType w:val="hybridMultilevel"/>
    <w:tmpl w:val="5A1C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E7D13"/>
    <w:multiLevelType w:val="hybridMultilevel"/>
    <w:tmpl w:val="C7EE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86652"/>
    <w:multiLevelType w:val="hybridMultilevel"/>
    <w:tmpl w:val="EF9EFFE4"/>
    <w:lvl w:ilvl="0" w:tplc="04210019">
      <w:start w:val="1"/>
      <w:numFmt w:val="lowerLetter"/>
      <w:lvlText w:val="%1."/>
      <w:lvlJc w:val="left"/>
      <w:pPr>
        <w:ind w:left="781" w:hanging="360"/>
      </w:pPr>
      <w:rPr>
        <w:rFonts w:cs="Times New Roman" w:hint="default"/>
        <w:b/>
        <w:i w:val="0"/>
      </w:rPr>
    </w:lvl>
    <w:lvl w:ilvl="1" w:tplc="04210019" w:tentative="1">
      <w:start w:val="1"/>
      <w:numFmt w:val="lowerLetter"/>
      <w:lvlText w:val="%2."/>
      <w:lvlJc w:val="left"/>
      <w:pPr>
        <w:ind w:left="1501" w:hanging="360"/>
      </w:pPr>
      <w:rPr>
        <w:rFonts w:cs="Times New Roman"/>
      </w:rPr>
    </w:lvl>
    <w:lvl w:ilvl="2" w:tplc="0421001B" w:tentative="1">
      <w:start w:val="1"/>
      <w:numFmt w:val="lowerRoman"/>
      <w:lvlText w:val="%3."/>
      <w:lvlJc w:val="right"/>
      <w:pPr>
        <w:ind w:left="2221" w:hanging="180"/>
      </w:pPr>
      <w:rPr>
        <w:rFonts w:cs="Times New Roman"/>
      </w:rPr>
    </w:lvl>
    <w:lvl w:ilvl="3" w:tplc="0421000F" w:tentative="1">
      <w:start w:val="1"/>
      <w:numFmt w:val="decimal"/>
      <w:lvlText w:val="%4."/>
      <w:lvlJc w:val="left"/>
      <w:pPr>
        <w:ind w:left="2941" w:hanging="360"/>
      </w:pPr>
      <w:rPr>
        <w:rFonts w:cs="Times New Roman"/>
      </w:rPr>
    </w:lvl>
    <w:lvl w:ilvl="4" w:tplc="04210019" w:tentative="1">
      <w:start w:val="1"/>
      <w:numFmt w:val="lowerLetter"/>
      <w:lvlText w:val="%5."/>
      <w:lvlJc w:val="left"/>
      <w:pPr>
        <w:ind w:left="3661" w:hanging="360"/>
      </w:pPr>
      <w:rPr>
        <w:rFonts w:cs="Times New Roman"/>
      </w:rPr>
    </w:lvl>
    <w:lvl w:ilvl="5" w:tplc="0421001B" w:tentative="1">
      <w:start w:val="1"/>
      <w:numFmt w:val="lowerRoman"/>
      <w:lvlText w:val="%6."/>
      <w:lvlJc w:val="right"/>
      <w:pPr>
        <w:ind w:left="4381" w:hanging="180"/>
      </w:pPr>
      <w:rPr>
        <w:rFonts w:cs="Times New Roman"/>
      </w:rPr>
    </w:lvl>
    <w:lvl w:ilvl="6" w:tplc="0421000F" w:tentative="1">
      <w:start w:val="1"/>
      <w:numFmt w:val="decimal"/>
      <w:lvlText w:val="%7."/>
      <w:lvlJc w:val="left"/>
      <w:pPr>
        <w:ind w:left="5101" w:hanging="360"/>
      </w:pPr>
      <w:rPr>
        <w:rFonts w:cs="Times New Roman"/>
      </w:rPr>
    </w:lvl>
    <w:lvl w:ilvl="7" w:tplc="04210019" w:tentative="1">
      <w:start w:val="1"/>
      <w:numFmt w:val="lowerLetter"/>
      <w:lvlText w:val="%8."/>
      <w:lvlJc w:val="left"/>
      <w:pPr>
        <w:ind w:left="5821" w:hanging="360"/>
      </w:pPr>
      <w:rPr>
        <w:rFonts w:cs="Times New Roman"/>
      </w:rPr>
    </w:lvl>
    <w:lvl w:ilvl="8" w:tplc="0421001B" w:tentative="1">
      <w:start w:val="1"/>
      <w:numFmt w:val="lowerRoman"/>
      <w:lvlText w:val="%9."/>
      <w:lvlJc w:val="right"/>
      <w:pPr>
        <w:ind w:left="6541" w:hanging="180"/>
      </w:pPr>
      <w:rPr>
        <w:rFonts w:cs="Times New Roman"/>
      </w:rPr>
    </w:lvl>
  </w:abstractNum>
  <w:abstractNum w:abstractNumId="33" w15:restartNumberingAfterBreak="0">
    <w:nsid w:val="7FD73C81"/>
    <w:multiLevelType w:val="hybridMultilevel"/>
    <w:tmpl w:val="E0C46340"/>
    <w:lvl w:ilvl="0" w:tplc="0B8AE9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4"/>
  </w:num>
  <w:num w:numId="3">
    <w:abstractNumId w:val="16"/>
  </w:num>
  <w:num w:numId="4">
    <w:abstractNumId w:val="6"/>
  </w:num>
  <w:num w:numId="5">
    <w:abstractNumId w:val="27"/>
  </w:num>
  <w:num w:numId="6">
    <w:abstractNumId w:val="19"/>
  </w:num>
  <w:num w:numId="7">
    <w:abstractNumId w:val="0"/>
  </w:num>
  <w:num w:numId="8">
    <w:abstractNumId w:val="14"/>
  </w:num>
  <w:num w:numId="9">
    <w:abstractNumId w:val="28"/>
  </w:num>
  <w:num w:numId="10">
    <w:abstractNumId w:val="29"/>
  </w:num>
  <w:num w:numId="11">
    <w:abstractNumId w:val="23"/>
  </w:num>
  <w:num w:numId="12">
    <w:abstractNumId w:val="8"/>
  </w:num>
  <w:num w:numId="13">
    <w:abstractNumId w:val="10"/>
  </w:num>
  <w:num w:numId="14">
    <w:abstractNumId w:val="25"/>
  </w:num>
  <w:num w:numId="15">
    <w:abstractNumId w:val="12"/>
  </w:num>
  <w:num w:numId="16">
    <w:abstractNumId w:val="4"/>
  </w:num>
  <w:num w:numId="17">
    <w:abstractNumId w:val="1"/>
  </w:num>
  <w:num w:numId="18">
    <w:abstractNumId w:val="30"/>
  </w:num>
  <w:num w:numId="19">
    <w:abstractNumId w:val="15"/>
  </w:num>
  <w:num w:numId="20">
    <w:abstractNumId w:val="31"/>
  </w:num>
  <w:num w:numId="21">
    <w:abstractNumId w:val="20"/>
  </w:num>
  <w:num w:numId="22">
    <w:abstractNumId w:val="3"/>
  </w:num>
  <w:num w:numId="23">
    <w:abstractNumId w:val="26"/>
  </w:num>
  <w:num w:numId="24">
    <w:abstractNumId w:val="22"/>
  </w:num>
  <w:num w:numId="25">
    <w:abstractNumId w:val="18"/>
  </w:num>
  <w:num w:numId="26">
    <w:abstractNumId w:val="7"/>
  </w:num>
  <w:num w:numId="27">
    <w:abstractNumId w:val="2"/>
  </w:num>
  <w:num w:numId="28">
    <w:abstractNumId w:val="5"/>
  </w:num>
  <w:num w:numId="29">
    <w:abstractNumId w:val="11"/>
  </w:num>
  <w:num w:numId="30">
    <w:abstractNumId w:val="21"/>
  </w:num>
  <w:num w:numId="31">
    <w:abstractNumId w:val="17"/>
  </w:num>
  <w:num w:numId="32">
    <w:abstractNumId w:val="33"/>
  </w:num>
  <w:num w:numId="33">
    <w:abstractNumId w:val="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46"/>
    <w:rsid w:val="00030B00"/>
    <w:rsid w:val="001537E2"/>
    <w:rsid w:val="001A7CF9"/>
    <w:rsid w:val="0028706A"/>
    <w:rsid w:val="002B0394"/>
    <w:rsid w:val="002C7993"/>
    <w:rsid w:val="002F02B1"/>
    <w:rsid w:val="003102FB"/>
    <w:rsid w:val="0034051A"/>
    <w:rsid w:val="00517824"/>
    <w:rsid w:val="005314B7"/>
    <w:rsid w:val="005331C6"/>
    <w:rsid w:val="005660F4"/>
    <w:rsid w:val="00575451"/>
    <w:rsid w:val="00587FFE"/>
    <w:rsid w:val="00635883"/>
    <w:rsid w:val="00685392"/>
    <w:rsid w:val="006A226F"/>
    <w:rsid w:val="006B2A6E"/>
    <w:rsid w:val="006E2142"/>
    <w:rsid w:val="006F3316"/>
    <w:rsid w:val="00707C96"/>
    <w:rsid w:val="00747E5B"/>
    <w:rsid w:val="0077435E"/>
    <w:rsid w:val="00787869"/>
    <w:rsid w:val="007D2946"/>
    <w:rsid w:val="007E4416"/>
    <w:rsid w:val="008018CD"/>
    <w:rsid w:val="00846D6F"/>
    <w:rsid w:val="00857BEB"/>
    <w:rsid w:val="008A11EC"/>
    <w:rsid w:val="008B194E"/>
    <w:rsid w:val="008F5883"/>
    <w:rsid w:val="00975B5C"/>
    <w:rsid w:val="00985CE0"/>
    <w:rsid w:val="00990EAC"/>
    <w:rsid w:val="00A00595"/>
    <w:rsid w:val="00A156AB"/>
    <w:rsid w:val="00A62E92"/>
    <w:rsid w:val="00A67DF1"/>
    <w:rsid w:val="00A800EC"/>
    <w:rsid w:val="00AF6EDB"/>
    <w:rsid w:val="00B268B9"/>
    <w:rsid w:val="00B47C96"/>
    <w:rsid w:val="00BC068D"/>
    <w:rsid w:val="00BD753E"/>
    <w:rsid w:val="00C12B59"/>
    <w:rsid w:val="00C240E7"/>
    <w:rsid w:val="00C71989"/>
    <w:rsid w:val="00D0764E"/>
    <w:rsid w:val="00D14192"/>
    <w:rsid w:val="00D351BD"/>
    <w:rsid w:val="00D74501"/>
    <w:rsid w:val="00D824D3"/>
    <w:rsid w:val="00DB513D"/>
    <w:rsid w:val="00DD0086"/>
    <w:rsid w:val="00E06F79"/>
    <w:rsid w:val="00E538FB"/>
    <w:rsid w:val="00E75DCD"/>
    <w:rsid w:val="00E7614E"/>
    <w:rsid w:val="00E82CEA"/>
    <w:rsid w:val="00EB3CB2"/>
    <w:rsid w:val="00EF6025"/>
    <w:rsid w:val="00F05922"/>
    <w:rsid w:val="00F3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DD8C2-9162-4055-89CF-BA887589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46"/>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A62E92"/>
    <w:pPr>
      <w:keepNext/>
      <w:autoSpaceDE w:val="0"/>
      <w:autoSpaceDN w:val="0"/>
      <w:spacing w:before="120" w:after="0"/>
      <w:ind w:left="851" w:right="221" w:hanging="567"/>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qFormat/>
    <w:rsid w:val="00A62E92"/>
    <w:pPr>
      <w:keepNext/>
      <w:autoSpaceDE w:val="0"/>
      <w:autoSpaceDN w:val="0"/>
      <w:spacing w:before="120" w:after="0"/>
      <w:ind w:left="851" w:right="221" w:hanging="567"/>
      <w:outlineLvl w:val="1"/>
    </w:pPr>
    <w:rPr>
      <w:rFonts w:ascii="Photina" w:hAnsi="Photina" w:cs="Photina"/>
      <w:sz w:val="32"/>
      <w:szCs w:val="32"/>
      <w:lang w:val="id-ID"/>
    </w:rPr>
  </w:style>
  <w:style w:type="paragraph" w:styleId="Heading3">
    <w:name w:val="heading 3"/>
    <w:basedOn w:val="Normal"/>
    <w:next w:val="Normal"/>
    <w:link w:val="Heading3Char"/>
    <w:uiPriority w:val="9"/>
    <w:qFormat/>
    <w:rsid w:val="00A62E92"/>
    <w:pPr>
      <w:keepNext/>
      <w:autoSpaceDE w:val="0"/>
      <w:autoSpaceDN w:val="0"/>
      <w:spacing w:before="120" w:after="0"/>
      <w:ind w:left="2880" w:right="221" w:hanging="567"/>
      <w:outlineLvl w:val="2"/>
    </w:pPr>
    <w:rPr>
      <w:rFonts w:ascii="Times New Roman" w:hAnsi="Times New Roman" w:cs="Times New Roman"/>
      <w:sz w:val="24"/>
      <w:szCs w:val="24"/>
      <w:lang w:val="id-ID"/>
    </w:rPr>
  </w:style>
  <w:style w:type="paragraph" w:styleId="Heading4">
    <w:name w:val="heading 4"/>
    <w:basedOn w:val="Normal"/>
    <w:next w:val="Normal"/>
    <w:link w:val="Heading4Char"/>
    <w:uiPriority w:val="9"/>
    <w:qFormat/>
    <w:rsid w:val="00A62E92"/>
    <w:pPr>
      <w:keepNext/>
      <w:autoSpaceDE w:val="0"/>
      <w:autoSpaceDN w:val="0"/>
      <w:spacing w:before="120" w:after="0" w:line="360" w:lineRule="auto"/>
      <w:ind w:left="851" w:right="221" w:hanging="567"/>
      <w:outlineLvl w:val="3"/>
    </w:pPr>
    <w:rPr>
      <w:rFonts w:ascii="Times New Roman" w:hAnsi="Times New Roman" w:cs="Times New Roman"/>
      <w:sz w:val="24"/>
      <w:szCs w:val="24"/>
      <w:lang w:val="id-ID"/>
    </w:rPr>
  </w:style>
  <w:style w:type="paragraph" w:styleId="Heading5">
    <w:name w:val="heading 5"/>
    <w:basedOn w:val="Normal"/>
    <w:next w:val="Normal"/>
    <w:link w:val="Heading5Char"/>
    <w:uiPriority w:val="9"/>
    <w:qFormat/>
    <w:rsid w:val="00A62E92"/>
    <w:pPr>
      <w:keepNext/>
      <w:autoSpaceDE w:val="0"/>
      <w:autoSpaceDN w:val="0"/>
      <w:spacing w:before="120" w:after="0"/>
      <w:ind w:left="851" w:right="221" w:hanging="567"/>
      <w:jc w:val="center"/>
      <w:outlineLvl w:val="4"/>
    </w:pPr>
    <w:rPr>
      <w:rFonts w:ascii="Arial Narrow" w:hAnsi="Arial Narrow" w:cs="Arial Narrow"/>
      <w:b/>
      <w:bCs/>
      <w:sz w:val="44"/>
      <w:szCs w:val="44"/>
    </w:rPr>
  </w:style>
  <w:style w:type="paragraph" w:styleId="Heading6">
    <w:name w:val="heading 6"/>
    <w:basedOn w:val="Normal"/>
    <w:next w:val="Normal"/>
    <w:link w:val="Heading6Char"/>
    <w:uiPriority w:val="9"/>
    <w:qFormat/>
    <w:rsid w:val="00A62E92"/>
    <w:pPr>
      <w:keepNext/>
      <w:autoSpaceDE w:val="0"/>
      <w:autoSpaceDN w:val="0"/>
      <w:spacing w:before="120" w:after="0"/>
      <w:ind w:left="851" w:right="221" w:hanging="567"/>
      <w:jc w:val="right"/>
      <w:outlineLvl w:val="5"/>
    </w:pPr>
    <w:rPr>
      <w:rFonts w:ascii="Times New Roman" w:hAnsi="Times New Roman" w:cs="Times New Roman"/>
      <w:b/>
      <w:bCs/>
      <w:sz w:val="24"/>
      <w:szCs w:val="24"/>
      <w:lang w:val="id-ID"/>
    </w:rPr>
  </w:style>
  <w:style w:type="paragraph" w:styleId="Heading7">
    <w:name w:val="heading 7"/>
    <w:basedOn w:val="Normal"/>
    <w:next w:val="Normal"/>
    <w:link w:val="Heading7Char"/>
    <w:uiPriority w:val="9"/>
    <w:qFormat/>
    <w:rsid w:val="00A62E92"/>
    <w:pPr>
      <w:keepNext/>
      <w:autoSpaceDE w:val="0"/>
      <w:autoSpaceDN w:val="0"/>
      <w:spacing w:before="120" w:after="0"/>
      <w:ind w:left="851" w:right="221" w:hanging="567"/>
      <w:jc w:val="center"/>
      <w:outlineLvl w:val="6"/>
    </w:pPr>
    <w:rPr>
      <w:rFonts w:ascii="Times New Roman" w:hAnsi="Times New Roman" w:cs="Times New Roman"/>
      <w:sz w:val="28"/>
      <w:szCs w:val="28"/>
    </w:rPr>
  </w:style>
  <w:style w:type="paragraph" w:styleId="Heading8">
    <w:name w:val="heading 8"/>
    <w:basedOn w:val="Normal"/>
    <w:next w:val="Normal"/>
    <w:link w:val="Heading8Char"/>
    <w:uiPriority w:val="9"/>
    <w:qFormat/>
    <w:rsid w:val="00A62E92"/>
    <w:pPr>
      <w:keepNext/>
      <w:autoSpaceDE w:val="0"/>
      <w:autoSpaceDN w:val="0"/>
      <w:spacing w:before="120" w:after="0"/>
      <w:ind w:left="851" w:right="221" w:hanging="567"/>
      <w:jc w:val="center"/>
      <w:outlineLvl w:val="7"/>
    </w:pPr>
    <w:rPr>
      <w:rFonts w:ascii="Times New Roman" w:hAnsi="Times New Roman" w:cs="Times New Roman"/>
      <w:b/>
      <w:bCs/>
      <w:sz w:val="20"/>
      <w:szCs w:val="20"/>
    </w:rPr>
  </w:style>
  <w:style w:type="paragraph" w:styleId="Heading9">
    <w:name w:val="heading 9"/>
    <w:basedOn w:val="Normal"/>
    <w:next w:val="Normal"/>
    <w:link w:val="Heading9Char"/>
    <w:uiPriority w:val="9"/>
    <w:qFormat/>
    <w:rsid w:val="00A62E92"/>
    <w:pPr>
      <w:keepNext/>
      <w:autoSpaceDE w:val="0"/>
      <w:autoSpaceDN w:val="0"/>
      <w:spacing w:before="120" w:after="0"/>
      <w:ind w:left="851" w:right="221" w:hanging="567"/>
      <w:outlineLvl w:val="8"/>
    </w:pPr>
    <w:rPr>
      <w:rFonts w:ascii="Times New Roman" w:hAnsi="Times New Roman"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D2946"/>
    <w:pPr>
      <w:spacing w:after="160" w:line="259" w:lineRule="auto"/>
      <w:ind w:left="720"/>
      <w:contextualSpacing/>
    </w:pPr>
    <w:rPr>
      <w:rFonts w:eastAsia="Calibri" w:cs="Times New Roman"/>
    </w:rPr>
  </w:style>
  <w:style w:type="table" w:styleId="TableGrid">
    <w:name w:val="Table Grid"/>
    <w:basedOn w:val="TableNormal"/>
    <w:uiPriority w:val="59"/>
    <w:rsid w:val="0084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2E9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2E92"/>
    <w:rPr>
      <w:rFonts w:ascii="Photina" w:eastAsia="Times New Roman" w:hAnsi="Photina" w:cs="Photina"/>
      <w:sz w:val="32"/>
      <w:szCs w:val="32"/>
      <w:lang w:val="id-ID"/>
    </w:rPr>
  </w:style>
  <w:style w:type="character" w:customStyle="1" w:styleId="Heading3Char">
    <w:name w:val="Heading 3 Char"/>
    <w:basedOn w:val="DefaultParagraphFont"/>
    <w:link w:val="Heading3"/>
    <w:uiPriority w:val="9"/>
    <w:rsid w:val="00A62E92"/>
    <w:rPr>
      <w:rFonts w:ascii="Times New Roman" w:eastAsia="Times New Roman" w:hAnsi="Times New Roman" w:cs="Times New Roman"/>
      <w:sz w:val="24"/>
      <w:szCs w:val="24"/>
      <w:lang w:val="id-ID"/>
    </w:rPr>
  </w:style>
  <w:style w:type="character" w:customStyle="1" w:styleId="Heading4Char">
    <w:name w:val="Heading 4 Char"/>
    <w:basedOn w:val="DefaultParagraphFont"/>
    <w:link w:val="Heading4"/>
    <w:uiPriority w:val="9"/>
    <w:rsid w:val="00A62E92"/>
    <w:rPr>
      <w:rFonts w:ascii="Times New Roman" w:eastAsia="Times New Roman" w:hAnsi="Times New Roman" w:cs="Times New Roman"/>
      <w:sz w:val="24"/>
      <w:szCs w:val="24"/>
      <w:lang w:val="id-ID"/>
    </w:rPr>
  </w:style>
  <w:style w:type="character" w:customStyle="1" w:styleId="Heading5Char">
    <w:name w:val="Heading 5 Char"/>
    <w:basedOn w:val="DefaultParagraphFont"/>
    <w:link w:val="Heading5"/>
    <w:uiPriority w:val="9"/>
    <w:rsid w:val="00A62E92"/>
    <w:rPr>
      <w:rFonts w:ascii="Arial Narrow" w:eastAsia="Times New Roman" w:hAnsi="Arial Narrow" w:cs="Arial Narrow"/>
      <w:b/>
      <w:bCs/>
      <w:sz w:val="44"/>
      <w:szCs w:val="44"/>
    </w:rPr>
  </w:style>
  <w:style w:type="character" w:customStyle="1" w:styleId="Heading6Char">
    <w:name w:val="Heading 6 Char"/>
    <w:basedOn w:val="DefaultParagraphFont"/>
    <w:link w:val="Heading6"/>
    <w:uiPriority w:val="9"/>
    <w:rsid w:val="00A62E92"/>
    <w:rPr>
      <w:rFonts w:ascii="Times New Roman" w:eastAsia="Times New Roman" w:hAnsi="Times New Roman" w:cs="Times New Roman"/>
      <w:b/>
      <w:bCs/>
      <w:sz w:val="24"/>
      <w:szCs w:val="24"/>
      <w:lang w:val="id-ID"/>
    </w:rPr>
  </w:style>
  <w:style w:type="character" w:customStyle="1" w:styleId="Heading7Char">
    <w:name w:val="Heading 7 Char"/>
    <w:basedOn w:val="DefaultParagraphFont"/>
    <w:link w:val="Heading7"/>
    <w:uiPriority w:val="9"/>
    <w:rsid w:val="00A62E92"/>
    <w:rPr>
      <w:rFonts w:ascii="Times New Roman" w:eastAsia="Times New Roman" w:hAnsi="Times New Roman" w:cs="Times New Roman"/>
      <w:sz w:val="28"/>
      <w:szCs w:val="28"/>
    </w:rPr>
  </w:style>
  <w:style w:type="character" w:customStyle="1" w:styleId="Heading8Char">
    <w:name w:val="Heading 8 Char"/>
    <w:basedOn w:val="DefaultParagraphFont"/>
    <w:link w:val="Heading8"/>
    <w:uiPriority w:val="9"/>
    <w:rsid w:val="00A62E92"/>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A62E92"/>
    <w:rPr>
      <w:rFonts w:ascii="Times New Roman" w:eastAsia="Times New Roman" w:hAnsi="Times New Roman" w:cs="Times New Roman"/>
      <w:sz w:val="40"/>
      <w:szCs w:val="40"/>
    </w:rPr>
  </w:style>
  <w:style w:type="numbering" w:customStyle="1" w:styleId="NoList1">
    <w:name w:val="No List1"/>
    <w:next w:val="NoList"/>
    <w:uiPriority w:val="99"/>
    <w:semiHidden/>
    <w:unhideWhenUsed/>
    <w:rsid w:val="00A62E92"/>
  </w:style>
  <w:style w:type="paragraph" w:styleId="Header">
    <w:name w:val="header"/>
    <w:basedOn w:val="Normal"/>
    <w:link w:val="HeaderChar"/>
    <w:uiPriority w:val="99"/>
    <w:rsid w:val="00A62E92"/>
    <w:pPr>
      <w:tabs>
        <w:tab w:val="center" w:pos="4320"/>
        <w:tab w:val="right" w:pos="8640"/>
      </w:tabs>
      <w:autoSpaceDE w:val="0"/>
      <w:autoSpaceDN w:val="0"/>
      <w:spacing w:before="120" w:after="0"/>
      <w:ind w:left="851" w:right="221" w:hanging="567"/>
    </w:pPr>
    <w:rPr>
      <w:rFonts w:ascii="Times New Roman" w:hAnsi="Times New Roman" w:cs="Times New Roman"/>
      <w:sz w:val="20"/>
      <w:szCs w:val="20"/>
    </w:rPr>
  </w:style>
  <w:style w:type="character" w:customStyle="1" w:styleId="HeaderChar">
    <w:name w:val="Header Char"/>
    <w:basedOn w:val="DefaultParagraphFont"/>
    <w:link w:val="Header"/>
    <w:uiPriority w:val="99"/>
    <w:rsid w:val="00A62E92"/>
    <w:rPr>
      <w:rFonts w:ascii="Times New Roman" w:eastAsia="Times New Roman" w:hAnsi="Times New Roman" w:cs="Times New Roman"/>
      <w:sz w:val="20"/>
      <w:szCs w:val="20"/>
    </w:rPr>
  </w:style>
  <w:style w:type="paragraph" w:styleId="Footer">
    <w:name w:val="footer"/>
    <w:basedOn w:val="Normal"/>
    <w:link w:val="FooterChar"/>
    <w:uiPriority w:val="99"/>
    <w:rsid w:val="00A62E92"/>
    <w:pPr>
      <w:tabs>
        <w:tab w:val="center" w:pos="4320"/>
        <w:tab w:val="right" w:pos="8640"/>
      </w:tabs>
      <w:autoSpaceDE w:val="0"/>
      <w:autoSpaceDN w:val="0"/>
      <w:spacing w:before="120" w:after="0"/>
      <w:ind w:left="851" w:right="221" w:hanging="567"/>
    </w:pPr>
    <w:rPr>
      <w:rFonts w:ascii="Times New Roman" w:hAnsi="Times New Roman" w:cs="Times New Roman"/>
      <w:sz w:val="20"/>
      <w:szCs w:val="20"/>
    </w:rPr>
  </w:style>
  <w:style w:type="character" w:customStyle="1" w:styleId="FooterChar">
    <w:name w:val="Footer Char"/>
    <w:basedOn w:val="DefaultParagraphFont"/>
    <w:link w:val="Footer"/>
    <w:uiPriority w:val="99"/>
    <w:rsid w:val="00A62E9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A62E92"/>
    <w:pPr>
      <w:widowControl w:val="0"/>
      <w:autoSpaceDE w:val="0"/>
      <w:autoSpaceDN w:val="0"/>
      <w:spacing w:before="120" w:after="0"/>
      <w:ind w:left="851" w:right="221" w:hanging="567"/>
      <w:jc w:val="center"/>
    </w:pPr>
    <w:rPr>
      <w:rFonts w:ascii="Times New Roman" w:hAnsi="Times New Roman" w:cs="Times New Roman"/>
      <w:b/>
      <w:bCs/>
      <w:sz w:val="24"/>
      <w:szCs w:val="24"/>
    </w:rPr>
  </w:style>
  <w:style w:type="character" w:customStyle="1" w:styleId="BodyTextIndentChar">
    <w:name w:val="Body Text Indent Char"/>
    <w:basedOn w:val="DefaultParagraphFont"/>
    <w:link w:val="BodyTextIndent"/>
    <w:uiPriority w:val="99"/>
    <w:rsid w:val="00A62E92"/>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A62E92"/>
    <w:pPr>
      <w:autoSpaceDE w:val="0"/>
      <w:autoSpaceDN w:val="0"/>
      <w:spacing w:before="120" w:after="0"/>
      <w:ind w:left="2160" w:right="221" w:hanging="2160"/>
    </w:pPr>
    <w:rPr>
      <w:rFonts w:ascii="Times New Roman" w:hAnsi="Times New Roman" w:cs="Times New Roman"/>
      <w:sz w:val="24"/>
      <w:szCs w:val="24"/>
      <w:lang w:val="id-ID"/>
    </w:rPr>
  </w:style>
  <w:style w:type="character" w:customStyle="1" w:styleId="BodyTextIndent2Char">
    <w:name w:val="Body Text Indent 2 Char"/>
    <w:basedOn w:val="DefaultParagraphFont"/>
    <w:link w:val="BodyTextIndent2"/>
    <w:uiPriority w:val="99"/>
    <w:rsid w:val="00A62E92"/>
    <w:rPr>
      <w:rFonts w:ascii="Times New Roman" w:eastAsia="Times New Roman" w:hAnsi="Times New Roman" w:cs="Times New Roman"/>
      <w:sz w:val="24"/>
      <w:szCs w:val="24"/>
      <w:lang w:val="id-ID"/>
    </w:rPr>
  </w:style>
  <w:style w:type="character" w:styleId="PageNumber">
    <w:name w:val="page number"/>
    <w:basedOn w:val="DefaultParagraphFont"/>
    <w:uiPriority w:val="99"/>
    <w:rsid w:val="00A62E92"/>
  </w:style>
  <w:style w:type="paragraph" w:styleId="Caption">
    <w:name w:val="caption"/>
    <w:basedOn w:val="Normal"/>
    <w:next w:val="Normal"/>
    <w:uiPriority w:val="35"/>
    <w:qFormat/>
    <w:rsid w:val="00A62E92"/>
    <w:pPr>
      <w:autoSpaceDE w:val="0"/>
      <w:autoSpaceDN w:val="0"/>
      <w:spacing w:before="120" w:after="0"/>
      <w:ind w:left="851" w:right="221" w:hanging="567"/>
    </w:pPr>
    <w:rPr>
      <w:rFonts w:ascii="Times New Roman" w:hAnsi="Times New Roman" w:cs="Times New Roman"/>
      <w:b/>
      <w:bCs/>
      <w:sz w:val="24"/>
      <w:szCs w:val="24"/>
      <w:lang w:val="id-ID"/>
    </w:rPr>
  </w:style>
  <w:style w:type="character" w:styleId="Hyperlink">
    <w:name w:val="Hyperlink"/>
    <w:uiPriority w:val="99"/>
    <w:rsid w:val="00A62E92"/>
    <w:rPr>
      <w:color w:val="0000FF"/>
      <w:u w:val="single"/>
    </w:rPr>
  </w:style>
  <w:style w:type="paragraph" w:customStyle="1" w:styleId="BodyText21">
    <w:name w:val="Body Text 21"/>
    <w:basedOn w:val="Normal"/>
    <w:uiPriority w:val="99"/>
    <w:rsid w:val="00A62E92"/>
    <w:pPr>
      <w:autoSpaceDE w:val="0"/>
      <w:autoSpaceDN w:val="0"/>
      <w:spacing w:before="120" w:after="0"/>
      <w:ind w:left="851" w:right="221" w:hanging="567"/>
      <w:jc w:val="center"/>
    </w:pPr>
    <w:rPr>
      <w:rFonts w:ascii="Times New Roman" w:hAnsi="Times New Roman" w:cs="Times New Roman"/>
      <w:b/>
      <w:bCs/>
      <w:sz w:val="24"/>
      <w:szCs w:val="24"/>
    </w:rPr>
  </w:style>
  <w:style w:type="paragraph" w:styleId="BodyTextIndent3">
    <w:name w:val="Body Text Indent 3"/>
    <w:basedOn w:val="Normal"/>
    <w:link w:val="BodyTextIndent3Char"/>
    <w:uiPriority w:val="99"/>
    <w:rsid w:val="00A62E92"/>
    <w:pPr>
      <w:autoSpaceDE w:val="0"/>
      <w:autoSpaceDN w:val="0"/>
      <w:spacing w:before="120" w:after="0" w:line="360" w:lineRule="auto"/>
      <w:ind w:left="180" w:right="221" w:firstLine="180"/>
      <w:jc w:val="both"/>
    </w:pPr>
    <w:rPr>
      <w:rFonts w:ascii="Tahoma" w:hAnsi="Tahoma" w:cs="Tahoma"/>
    </w:rPr>
  </w:style>
  <w:style w:type="character" w:customStyle="1" w:styleId="BodyTextIndent3Char">
    <w:name w:val="Body Text Indent 3 Char"/>
    <w:basedOn w:val="DefaultParagraphFont"/>
    <w:link w:val="BodyTextIndent3"/>
    <w:uiPriority w:val="99"/>
    <w:rsid w:val="00A62E92"/>
    <w:rPr>
      <w:rFonts w:ascii="Tahoma" w:eastAsia="Times New Roman" w:hAnsi="Tahoma" w:cs="Tahoma"/>
    </w:rPr>
  </w:style>
  <w:style w:type="paragraph" w:styleId="BodyText">
    <w:name w:val="Body Text"/>
    <w:basedOn w:val="Normal"/>
    <w:link w:val="BodyTextChar"/>
    <w:uiPriority w:val="99"/>
    <w:rsid w:val="00A62E92"/>
    <w:pPr>
      <w:autoSpaceDE w:val="0"/>
      <w:autoSpaceDN w:val="0"/>
      <w:spacing w:before="120" w:after="0"/>
      <w:ind w:left="851" w:right="221" w:hanging="567"/>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A62E92"/>
    <w:rPr>
      <w:rFonts w:ascii="Times New Roman" w:eastAsia="Times New Roman" w:hAnsi="Times New Roman" w:cs="Times New Roman"/>
      <w:sz w:val="24"/>
      <w:szCs w:val="24"/>
    </w:rPr>
  </w:style>
  <w:style w:type="paragraph" w:styleId="BodyText3">
    <w:name w:val="Body Text 3"/>
    <w:basedOn w:val="Normal"/>
    <w:link w:val="BodyText3Char"/>
    <w:uiPriority w:val="99"/>
    <w:rsid w:val="00A62E92"/>
    <w:pPr>
      <w:autoSpaceDE w:val="0"/>
      <w:autoSpaceDN w:val="0"/>
      <w:spacing w:before="120" w:after="0"/>
      <w:ind w:left="851" w:right="221" w:hanging="567"/>
    </w:pPr>
    <w:rPr>
      <w:rFonts w:ascii="Times New Roman" w:hAnsi="Times New Roman" w:cs="Times New Roman"/>
      <w:sz w:val="16"/>
      <w:szCs w:val="16"/>
    </w:rPr>
  </w:style>
  <w:style w:type="character" w:customStyle="1" w:styleId="BodyText3Char">
    <w:name w:val="Body Text 3 Char"/>
    <w:basedOn w:val="DefaultParagraphFont"/>
    <w:link w:val="BodyText3"/>
    <w:uiPriority w:val="99"/>
    <w:rsid w:val="00A62E92"/>
    <w:rPr>
      <w:rFonts w:ascii="Times New Roman" w:eastAsia="Times New Roman" w:hAnsi="Times New Roman" w:cs="Times New Roman"/>
      <w:sz w:val="16"/>
      <w:szCs w:val="16"/>
    </w:rPr>
  </w:style>
  <w:style w:type="paragraph" w:styleId="Title">
    <w:name w:val="Title"/>
    <w:basedOn w:val="Normal"/>
    <w:link w:val="TitleChar"/>
    <w:qFormat/>
    <w:rsid w:val="00A62E92"/>
    <w:pPr>
      <w:autoSpaceDE w:val="0"/>
      <w:autoSpaceDN w:val="0"/>
      <w:spacing w:before="120" w:after="0"/>
      <w:ind w:left="851" w:right="221" w:hanging="567"/>
      <w:jc w:val="center"/>
    </w:pPr>
    <w:rPr>
      <w:rFonts w:ascii="Times New Roman" w:hAnsi="Times New Roman" w:cs="Times New Roman"/>
      <w:b/>
      <w:bCs/>
      <w:sz w:val="24"/>
      <w:szCs w:val="24"/>
    </w:rPr>
  </w:style>
  <w:style w:type="character" w:customStyle="1" w:styleId="TitleChar">
    <w:name w:val="Title Char"/>
    <w:basedOn w:val="DefaultParagraphFont"/>
    <w:link w:val="Title"/>
    <w:rsid w:val="00A62E92"/>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A62E92"/>
    <w:pPr>
      <w:autoSpaceDE w:val="0"/>
      <w:autoSpaceDN w:val="0"/>
      <w:spacing w:before="120" w:after="0"/>
      <w:ind w:left="851" w:right="221" w:hanging="567"/>
      <w:jc w:val="center"/>
    </w:pPr>
    <w:rPr>
      <w:rFonts w:ascii="Footlight MT Light" w:hAnsi="Footlight MT Light" w:cs="Times New Roman"/>
      <w:b/>
      <w:lang w:val="id-ID"/>
    </w:rPr>
  </w:style>
  <w:style w:type="character" w:customStyle="1" w:styleId="SubtitleChar">
    <w:name w:val="Subtitle Char"/>
    <w:basedOn w:val="DefaultParagraphFont"/>
    <w:link w:val="Subtitle"/>
    <w:uiPriority w:val="11"/>
    <w:rsid w:val="00A62E92"/>
    <w:rPr>
      <w:rFonts w:ascii="Footlight MT Light" w:eastAsia="Times New Roman" w:hAnsi="Footlight MT Light" w:cs="Times New Roman"/>
      <w:b/>
      <w:lang w:val="id-ID"/>
    </w:rPr>
  </w:style>
  <w:style w:type="paragraph" w:styleId="BodyText2">
    <w:name w:val="Body Text 2"/>
    <w:basedOn w:val="Normal"/>
    <w:link w:val="BodyText2Char"/>
    <w:uiPriority w:val="99"/>
    <w:rsid w:val="00A62E92"/>
    <w:pPr>
      <w:autoSpaceDE w:val="0"/>
      <w:autoSpaceDN w:val="0"/>
      <w:spacing w:before="120" w:after="0" w:line="264" w:lineRule="auto"/>
      <w:ind w:left="851" w:right="221" w:hanging="567"/>
      <w:jc w:val="both"/>
    </w:pPr>
    <w:rPr>
      <w:rFonts w:ascii="Footlight MT Light" w:hAnsi="Footlight MT Light" w:cs="Times New Roman"/>
      <w:lang w:val="id-ID"/>
    </w:rPr>
  </w:style>
  <w:style w:type="character" w:customStyle="1" w:styleId="BodyText2Char">
    <w:name w:val="Body Text 2 Char"/>
    <w:basedOn w:val="DefaultParagraphFont"/>
    <w:link w:val="BodyText2"/>
    <w:uiPriority w:val="99"/>
    <w:rsid w:val="00A62E92"/>
    <w:rPr>
      <w:rFonts w:ascii="Footlight MT Light" w:eastAsia="Times New Roman" w:hAnsi="Footlight MT Light" w:cs="Times New Roman"/>
      <w:lang w:val="id-ID"/>
    </w:rPr>
  </w:style>
  <w:style w:type="character" w:customStyle="1" w:styleId="DocumentMapChar">
    <w:name w:val="Document Map Char"/>
    <w:link w:val="DocumentMap"/>
    <w:uiPriority w:val="99"/>
    <w:semiHidden/>
    <w:rsid w:val="00A62E92"/>
    <w:rPr>
      <w:rFonts w:ascii="Tahoma" w:eastAsia="Times New Roman" w:hAnsi="Tahoma" w:cs="Tahoma"/>
      <w:sz w:val="20"/>
      <w:szCs w:val="20"/>
      <w:shd w:val="clear" w:color="auto" w:fill="000080"/>
      <w:lang w:val="id-ID"/>
    </w:rPr>
  </w:style>
  <w:style w:type="paragraph" w:styleId="DocumentMap">
    <w:name w:val="Document Map"/>
    <w:basedOn w:val="Normal"/>
    <w:link w:val="DocumentMapChar"/>
    <w:uiPriority w:val="99"/>
    <w:semiHidden/>
    <w:rsid w:val="00A62E92"/>
    <w:pPr>
      <w:shd w:val="clear" w:color="auto" w:fill="000080"/>
      <w:autoSpaceDE w:val="0"/>
      <w:autoSpaceDN w:val="0"/>
      <w:spacing w:before="120" w:after="0"/>
      <w:ind w:left="851" w:right="221" w:hanging="567"/>
    </w:pPr>
    <w:rPr>
      <w:rFonts w:ascii="Tahoma" w:hAnsi="Tahoma" w:cs="Tahoma"/>
      <w:sz w:val="20"/>
      <w:szCs w:val="20"/>
      <w:lang w:val="id-ID"/>
    </w:rPr>
  </w:style>
  <w:style w:type="character" w:customStyle="1" w:styleId="DocumentMapChar1">
    <w:name w:val="Document Map Char1"/>
    <w:basedOn w:val="DefaultParagraphFont"/>
    <w:uiPriority w:val="99"/>
    <w:semiHidden/>
    <w:rsid w:val="00A62E9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62E92"/>
    <w:pPr>
      <w:autoSpaceDE w:val="0"/>
      <w:autoSpaceDN w:val="0"/>
      <w:spacing w:after="0" w:line="240" w:lineRule="auto"/>
      <w:ind w:left="851" w:right="221" w:hanging="567"/>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62E92"/>
    <w:rPr>
      <w:rFonts w:ascii="Tahoma" w:eastAsia="Times New Roman" w:hAnsi="Tahoma" w:cs="Tahoma"/>
      <w:sz w:val="16"/>
      <w:szCs w:val="16"/>
      <w:lang w:val="id-ID"/>
    </w:rPr>
  </w:style>
  <w:style w:type="paragraph" w:customStyle="1" w:styleId="misi">
    <w:name w:val="misi"/>
    <w:basedOn w:val="Normal"/>
    <w:rsid w:val="00A62E92"/>
    <w:pPr>
      <w:tabs>
        <w:tab w:val="left" w:pos="907"/>
      </w:tabs>
      <w:autoSpaceDE w:val="0"/>
      <w:autoSpaceDN w:val="0"/>
      <w:adjustRightInd w:val="0"/>
      <w:spacing w:after="0" w:line="240" w:lineRule="auto"/>
      <w:ind w:left="907" w:hanging="340"/>
      <w:jc w:val="both"/>
    </w:pPr>
    <w:rPr>
      <w:rFonts w:ascii="Arial" w:hAnsi="Arial"/>
      <w:color w:val="000000"/>
      <w:sz w:val="20"/>
      <w:szCs w:val="20"/>
    </w:rPr>
  </w:style>
  <w:style w:type="paragraph" w:customStyle="1" w:styleId="judul">
    <w:name w:val="judul"/>
    <w:basedOn w:val="Normal"/>
    <w:rsid w:val="00A62E92"/>
    <w:pPr>
      <w:autoSpaceDE w:val="0"/>
      <w:autoSpaceDN w:val="0"/>
      <w:adjustRightInd w:val="0"/>
      <w:spacing w:after="0" w:line="240" w:lineRule="auto"/>
      <w:ind w:left="283"/>
      <w:jc w:val="center"/>
    </w:pPr>
    <w:rPr>
      <w:rFonts w:ascii="Tahoma" w:hAnsi="Tahoma" w:cs="Tahoma"/>
      <w:b/>
      <w:bCs/>
      <w:color w:val="000000"/>
      <w:sz w:val="28"/>
      <w:szCs w:val="28"/>
    </w:rPr>
  </w:style>
  <w:style w:type="numbering" w:customStyle="1" w:styleId="NoList11">
    <w:name w:val="No List11"/>
    <w:next w:val="NoList"/>
    <w:uiPriority w:val="99"/>
    <w:semiHidden/>
    <w:unhideWhenUsed/>
    <w:rsid w:val="00A62E92"/>
  </w:style>
  <w:style w:type="numbering" w:customStyle="1" w:styleId="NoList111">
    <w:name w:val="No List111"/>
    <w:next w:val="NoList"/>
    <w:uiPriority w:val="99"/>
    <w:semiHidden/>
    <w:unhideWhenUsed/>
    <w:rsid w:val="00A62E92"/>
  </w:style>
  <w:style w:type="character" w:customStyle="1" w:styleId="FollowedHyperlink1">
    <w:name w:val="FollowedHyperlink1"/>
    <w:uiPriority w:val="99"/>
    <w:semiHidden/>
    <w:unhideWhenUsed/>
    <w:rsid w:val="00A62E92"/>
    <w:rPr>
      <w:color w:val="800080"/>
      <w:u w:val="single"/>
    </w:rPr>
  </w:style>
  <w:style w:type="character" w:customStyle="1" w:styleId="ux4d9804">
    <w:name w:val="ux4d9804"/>
    <w:rsid w:val="00A62E92"/>
    <w:rPr>
      <w:rFonts w:ascii="Times New Roman" w:hAnsi="Times New Roman" w:cs="Times New Roman" w:hint="default"/>
    </w:rPr>
  </w:style>
  <w:style w:type="table" w:customStyle="1" w:styleId="TableGrid1">
    <w:name w:val="Table Grid1"/>
    <w:basedOn w:val="TableNormal"/>
    <w:uiPriority w:val="59"/>
    <w:rsid w:val="00A62E92"/>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62E92"/>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62E92"/>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uiPriority w:val="99"/>
    <w:semiHidden/>
    <w:unhideWhenUsed/>
    <w:rsid w:val="00A62E92"/>
    <w:rPr>
      <w:color w:val="800080"/>
      <w:u w:val="single"/>
    </w:rPr>
  </w:style>
  <w:style w:type="character" w:styleId="FollowedHyperlink">
    <w:name w:val="FollowedHyperlink"/>
    <w:uiPriority w:val="99"/>
    <w:semiHidden/>
    <w:unhideWhenUsed/>
    <w:rsid w:val="00A62E92"/>
    <w:rPr>
      <w:color w:val="800080"/>
      <w:u w:val="single"/>
    </w:rPr>
  </w:style>
  <w:style w:type="numbering" w:customStyle="1" w:styleId="NoList2">
    <w:name w:val="No List2"/>
    <w:next w:val="NoList"/>
    <w:uiPriority w:val="99"/>
    <w:semiHidden/>
    <w:unhideWhenUsed/>
    <w:rsid w:val="00A62E92"/>
  </w:style>
  <w:style w:type="numbering" w:customStyle="1" w:styleId="NoList12">
    <w:name w:val="No List12"/>
    <w:next w:val="NoList"/>
    <w:uiPriority w:val="99"/>
    <w:semiHidden/>
    <w:unhideWhenUsed/>
    <w:rsid w:val="00A62E92"/>
  </w:style>
  <w:style w:type="paragraph" w:styleId="FootnoteText">
    <w:name w:val="footnote text"/>
    <w:basedOn w:val="Normal"/>
    <w:link w:val="FootnoteTextChar"/>
    <w:uiPriority w:val="99"/>
    <w:semiHidden/>
    <w:rsid w:val="00A62E92"/>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62E92"/>
    <w:rPr>
      <w:rFonts w:ascii="Times New Roman" w:eastAsia="Times New Roman" w:hAnsi="Times New Roman" w:cs="Times New Roman"/>
      <w:sz w:val="20"/>
      <w:szCs w:val="20"/>
    </w:rPr>
  </w:style>
  <w:style w:type="character" w:styleId="FootnoteReference">
    <w:name w:val="footnote reference"/>
    <w:uiPriority w:val="99"/>
    <w:semiHidden/>
    <w:rsid w:val="00A62E92"/>
    <w:rPr>
      <w:vertAlign w:val="superscript"/>
    </w:rPr>
  </w:style>
  <w:style w:type="paragraph" w:customStyle="1" w:styleId="Default">
    <w:name w:val="Default"/>
    <w:rsid w:val="00A62E92"/>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character" w:customStyle="1" w:styleId="ListParagraphChar">
    <w:name w:val="List Paragraph Char"/>
    <w:aliases w:val="Body of text Char"/>
    <w:link w:val="ListParagraph"/>
    <w:uiPriority w:val="34"/>
    <w:locked/>
    <w:rsid w:val="00A62E92"/>
    <w:rPr>
      <w:rFonts w:ascii="Calibri" w:eastAsia="Calibri" w:hAnsi="Calibri" w:cs="Times New Roman"/>
    </w:rPr>
  </w:style>
  <w:style w:type="character" w:customStyle="1" w:styleId="FontStyle48">
    <w:name w:val="Font Style48"/>
    <w:uiPriority w:val="99"/>
    <w:rsid w:val="00A62E92"/>
    <w:rPr>
      <w:rFonts w:ascii="Arial" w:hAnsi="Arial"/>
      <w:sz w:val="20"/>
    </w:rPr>
  </w:style>
  <w:style w:type="character" w:styleId="CommentReference">
    <w:name w:val="annotation reference"/>
    <w:uiPriority w:val="99"/>
    <w:semiHidden/>
    <w:unhideWhenUsed/>
    <w:rsid w:val="00A62E92"/>
    <w:rPr>
      <w:sz w:val="16"/>
      <w:szCs w:val="16"/>
    </w:rPr>
  </w:style>
  <w:style w:type="paragraph" w:styleId="CommentText">
    <w:name w:val="annotation text"/>
    <w:basedOn w:val="Normal"/>
    <w:link w:val="CommentTextChar"/>
    <w:uiPriority w:val="99"/>
    <w:semiHidden/>
    <w:unhideWhenUsed/>
    <w:rsid w:val="00A62E92"/>
    <w:pPr>
      <w:spacing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A62E9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A62E92"/>
    <w:rPr>
      <w:b/>
      <w:bCs/>
    </w:rPr>
  </w:style>
  <w:style w:type="character" w:customStyle="1" w:styleId="CommentSubjectChar">
    <w:name w:val="Comment Subject Char"/>
    <w:basedOn w:val="CommentTextChar"/>
    <w:link w:val="CommentSubject"/>
    <w:uiPriority w:val="99"/>
    <w:semiHidden/>
    <w:rsid w:val="00A62E92"/>
    <w:rPr>
      <w:rFonts w:ascii="Calibri" w:eastAsia="Calibri" w:hAnsi="Calibri" w:cs="Arial"/>
      <w:b/>
      <w:bCs/>
      <w:sz w:val="20"/>
      <w:szCs w:val="20"/>
    </w:rPr>
  </w:style>
  <w:style w:type="character" w:styleId="Strong">
    <w:name w:val="Strong"/>
    <w:uiPriority w:val="22"/>
    <w:qFormat/>
    <w:rsid w:val="00A62E92"/>
    <w:rPr>
      <w:b/>
      <w:bCs/>
    </w:rPr>
  </w:style>
  <w:style w:type="paragraph" w:styleId="NormalWeb">
    <w:name w:val="Normal (Web)"/>
    <w:basedOn w:val="Normal"/>
    <w:uiPriority w:val="99"/>
    <w:unhideWhenUsed/>
    <w:rsid w:val="00A62E92"/>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A62E92"/>
    <w:rPr>
      <w:i/>
      <w:iCs/>
    </w:rPr>
  </w:style>
  <w:style w:type="character" w:customStyle="1" w:styleId="DocumentMapChar14">
    <w:name w:val="Document Map Char14"/>
    <w:uiPriority w:val="99"/>
    <w:semiHidden/>
    <w:rsid w:val="00A62E92"/>
    <w:rPr>
      <w:rFonts w:ascii="Tahoma" w:hAnsi="Tahoma" w:cs="Tahoma"/>
      <w:sz w:val="16"/>
      <w:szCs w:val="16"/>
      <w:lang w:val="en-US"/>
    </w:rPr>
  </w:style>
  <w:style w:type="character" w:customStyle="1" w:styleId="DocumentMapChar13">
    <w:name w:val="Document Map Char13"/>
    <w:uiPriority w:val="99"/>
    <w:semiHidden/>
    <w:rsid w:val="00A62E92"/>
    <w:rPr>
      <w:rFonts w:ascii="Tahoma" w:hAnsi="Tahoma" w:cs="Tahoma"/>
      <w:sz w:val="16"/>
      <w:szCs w:val="16"/>
      <w:lang w:val="en-US"/>
    </w:rPr>
  </w:style>
  <w:style w:type="character" w:customStyle="1" w:styleId="DocumentMapChar12">
    <w:name w:val="Document Map Char12"/>
    <w:uiPriority w:val="99"/>
    <w:semiHidden/>
    <w:rsid w:val="00A62E92"/>
    <w:rPr>
      <w:rFonts w:ascii="Tahoma" w:hAnsi="Tahoma" w:cs="Tahoma"/>
      <w:sz w:val="16"/>
      <w:szCs w:val="16"/>
      <w:lang w:val="en-US"/>
    </w:rPr>
  </w:style>
  <w:style w:type="character" w:customStyle="1" w:styleId="DocumentMapChar11">
    <w:name w:val="Document Map Char11"/>
    <w:uiPriority w:val="99"/>
    <w:semiHidden/>
    <w:rsid w:val="00A62E92"/>
    <w:rPr>
      <w:rFonts w:ascii="Tahoma" w:hAnsi="Tahoma" w:cs="Tahoma"/>
      <w:sz w:val="16"/>
      <w:szCs w:val="16"/>
      <w:lang w:val="en-US"/>
    </w:rPr>
  </w:style>
  <w:style w:type="paragraph" w:styleId="NoSpacing">
    <w:name w:val="No Spacing"/>
    <w:link w:val="NoSpacingChar"/>
    <w:uiPriority w:val="1"/>
    <w:qFormat/>
    <w:rsid w:val="00A62E9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62E92"/>
    <w:rPr>
      <w:rFonts w:ascii="Calibri" w:eastAsia="Times New Roman" w:hAnsi="Calibri" w:cs="Times New Roman"/>
    </w:rPr>
  </w:style>
  <w:style w:type="paragraph" w:customStyle="1" w:styleId="Standard">
    <w:name w:val="Standard"/>
    <w:rsid w:val="00A62E92"/>
    <w:pPr>
      <w:suppressAutoHyphens/>
      <w:autoSpaceDN w:val="0"/>
      <w:spacing w:after="200" w:line="276" w:lineRule="auto"/>
    </w:pPr>
    <w:rPr>
      <w:rFonts w:ascii="Calibri" w:eastAsia="Times New Roman" w:hAnsi="Calibri" w:cs="Calibri"/>
      <w:kern w:val="3"/>
    </w:rPr>
  </w:style>
  <w:style w:type="paragraph" w:customStyle="1" w:styleId="ListParagraph1">
    <w:name w:val="List Paragraph1"/>
    <w:basedOn w:val="Normal"/>
    <w:link w:val="DaftarParagrafKAR"/>
    <w:uiPriority w:val="34"/>
    <w:qFormat/>
    <w:rsid w:val="00A62E92"/>
    <w:pPr>
      <w:spacing w:after="0" w:line="240" w:lineRule="auto"/>
      <w:ind w:left="720"/>
      <w:contextualSpacing/>
    </w:pPr>
    <w:rPr>
      <w:rFonts w:ascii="Times New Roman" w:hAnsi="Times New Roman" w:cs="Times New Roman"/>
      <w:sz w:val="24"/>
      <w:szCs w:val="24"/>
    </w:rPr>
  </w:style>
  <w:style w:type="character" w:customStyle="1" w:styleId="DaftarParagrafKAR">
    <w:name w:val="Daftar Paragraf KAR"/>
    <w:link w:val="ListParagraph1"/>
    <w:uiPriority w:val="34"/>
    <w:locked/>
    <w:rsid w:val="00A62E92"/>
    <w:rPr>
      <w:rFonts w:ascii="Times New Roman" w:eastAsia="Times New Roman" w:hAnsi="Times New Roman" w:cs="Times New Roman"/>
      <w:sz w:val="24"/>
      <w:szCs w:val="24"/>
    </w:rPr>
  </w:style>
  <w:style w:type="character" w:customStyle="1" w:styleId="MSGENFONTSTYLENAMETEMPLATEROLELEVELMSGENFONTSTYLENAMEBYROLEHEADING3">
    <w:name w:val="MSG_EN_FONT_STYLE_NAME_TEMPLATE_ROLE_LEVEL MSG_EN_FONT_STYLE_NAME_BY_ROLE_HEADING 3"/>
    <w:uiPriority w:val="99"/>
    <w:rsid w:val="00A62E92"/>
    <w:rPr>
      <w:rFonts w:ascii="Arial" w:hAnsi="Arial" w:cs="Arial"/>
      <w:b/>
      <w:bCs/>
      <w:color w:val="231F20"/>
      <w:sz w:val="21"/>
      <w:szCs w:val="21"/>
      <w:shd w:val="clear" w:color="auto" w:fill="FFFFFF"/>
    </w:rPr>
  </w:style>
  <w:style w:type="character" w:customStyle="1" w:styleId="MSGENFONTSTYLENAMETEMPLATEROLENUMBERMSGENFONTSTYLENAMEBYROLETEXT2">
    <w:name w:val="MSG_EN_FONT_STYLE_NAME_TEMPLATE_ROLE_NUMBER MSG_EN_FONT_STYLE_NAME_BY_ROLE_TEXT 2"/>
    <w:uiPriority w:val="99"/>
    <w:rsid w:val="00A62E92"/>
    <w:rPr>
      <w:rFonts w:ascii="Arial" w:hAnsi="Arial" w:cs="Arial"/>
      <w:color w:val="231F20"/>
      <w:sz w:val="21"/>
      <w:szCs w:val="21"/>
      <w:shd w:val="clear" w:color="auto" w:fill="FFFFFF"/>
    </w:rPr>
  </w:style>
  <w:style w:type="character" w:customStyle="1" w:styleId="MSGENFONTSTYLENAMETEMPLATEROLENUMBERMSGENFONTSTYLENAMEBYROLETEXT2MSGENFONTSTYLEMODIFERSIZE82">
    <w:name w:val="MSG_EN_FONT_STYLE_NAME_TEMPLATE_ROLE_NUMBER MSG_EN_FONT_STYLE_NAME_BY_ROLE_TEXT 2 + MSG_EN_FONT_STYLE_MODIFER_SIZE 82"/>
    <w:uiPriority w:val="99"/>
    <w:rsid w:val="00A62E92"/>
    <w:rPr>
      <w:rFonts w:ascii="Arial" w:hAnsi="Arial" w:cs="Arial"/>
      <w:color w:val="231F20"/>
      <w:sz w:val="16"/>
      <w:szCs w:val="16"/>
      <w:u w:val="none"/>
      <w:shd w:val="clear" w:color="auto" w:fill="FFFFFF"/>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3"/>
    <w:uiPriority w:val="99"/>
    <w:rsid w:val="00A62E92"/>
    <w:rPr>
      <w:rFonts w:ascii="Arial" w:hAnsi="Arial" w:cs="Arial"/>
      <w:sz w:val="21"/>
      <w:szCs w:val="21"/>
      <w:shd w:val="clear" w:color="auto" w:fill="FFFFFF"/>
    </w:rPr>
  </w:style>
  <w:style w:type="paragraph" w:customStyle="1" w:styleId="MSGENFONTSTYLENAMETEMPLATEROLENUMBERMSGENFONTSTYLENAMEBYROLETEXT23">
    <w:name w:val="MSG_EN_FONT_STYLE_NAME_TEMPLATE_ROLE_NUMBER MSG_EN_FONT_STYLE_NAME_BY_ROLE_TEXT 23"/>
    <w:basedOn w:val="Normal"/>
    <w:link w:val="MSGENFONTSTYLENAMETEMPLATEROLENUMBERMSGENFONTSTYLENAMEBYROLETEXT20"/>
    <w:uiPriority w:val="99"/>
    <w:rsid w:val="00A62E92"/>
    <w:pPr>
      <w:widowControl w:val="0"/>
      <w:shd w:val="clear" w:color="auto" w:fill="FFFFFF"/>
      <w:spacing w:after="0" w:line="322" w:lineRule="exact"/>
      <w:ind w:hanging="440"/>
      <w:jc w:val="both"/>
    </w:pPr>
    <w:rPr>
      <w:rFonts w:ascii="Arial" w:eastAsiaTheme="minorHAnsi" w:hAnsi="Arial"/>
      <w:sz w:val="21"/>
      <w:szCs w:val="21"/>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ITALIC1"/>
    <w:uiPriority w:val="99"/>
    <w:rsid w:val="00A62E92"/>
    <w:rPr>
      <w:rFonts w:ascii="Arial" w:hAnsi="Arial" w:cs="Arial"/>
      <w:i/>
      <w:iCs/>
      <w:color w:val="231F20"/>
      <w:sz w:val="17"/>
      <w:szCs w:val="17"/>
      <w:u w:val="none"/>
      <w:shd w:val="clear" w:color="auto" w:fill="FFFFFF"/>
    </w:rPr>
  </w:style>
  <w:style w:type="character" w:customStyle="1" w:styleId="MSGENFONTSTYLENAMETEMPLATEROLELEVELMSGENFONTSTYLENAMEBYROLEHEADING3Exact1">
    <w:name w:val="MSG_EN_FONT_STYLE_NAME_TEMPLATE_ROLE_LEVEL MSG_EN_FONT_STYLE_NAME_BY_ROLE_HEADING 3 Exact1"/>
    <w:uiPriority w:val="99"/>
    <w:rsid w:val="00A62E92"/>
    <w:rPr>
      <w:rFonts w:ascii="Arial" w:hAnsi="Arial" w:cs="Arial"/>
      <w:b/>
      <w:bCs/>
      <w:color w:val="231F20"/>
      <w:sz w:val="21"/>
      <w:szCs w:val="21"/>
      <w:u w:val="none"/>
      <w:shd w:val="clear" w:color="auto" w:fill="FFFFFF"/>
    </w:rPr>
  </w:style>
  <w:style w:type="character" w:customStyle="1" w:styleId="MSGENFONTSTYLENAMETEMPLATEROLENUMBERMSGENFONTSTYLENAMEBYROLETEXT2Exact1">
    <w:name w:val="MSG_EN_FONT_STYLE_NAME_TEMPLATE_ROLE_NUMBER MSG_EN_FONT_STYLE_NAME_BY_ROLE_TEXT 2 Exact1"/>
    <w:uiPriority w:val="99"/>
    <w:rsid w:val="00A62E92"/>
    <w:rPr>
      <w:rFonts w:ascii="Arial" w:hAnsi="Arial" w:cs="Arial"/>
      <w:color w:val="231F20"/>
      <w:sz w:val="21"/>
      <w:szCs w:val="21"/>
      <w:u w:val="none"/>
      <w:shd w:val="clear" w:color="auto" w:fill="FFFFFF"/>
    </w:rPr>
  </w:style>
  <w:style w:type="character" w:customStyle="1" w:styleId="MSGENFONTSTYLENAMETEMPLATEROLENUMBERMSGENFONTSTYLENAMEBYROLETEXT14Exact1">
    <w:name w:val="MSG_EN_FONT_STYLE_NAME_TEMPLATE_ROLE_NUMBER MSG_EN_FONT_STYLE_NAME_BY_ROLE_TEXT 14 Exact1"/>
    <w:uiPriority w:val="99"/>
    <w:rsid w:val="00A62E92"/>
    <w:rPr>
      <w:rFonts w:ascii="Arial" w:hAnsi="Arial" w:cs="Arial"/>
      <w:color w:val="231F20"/>
      <w:sz w:val="16"/>
      <w:szCs w:val="16"/>
      <w:shd w:val="clear" w:color="auto" w:fill="FFFFFF"/>
    </w:rPr>
  </w:style>
  <w:style w:type="character" w:customStyle="1" w:styleId="MSGENFONTSTYLENAMETEMPLATEROLENUMBERMSGENFONTSTYLENAMEBYROLETEXT14Exact">
    <w:name w:val="MSG_EN_FONT_STYLE_NAME_TEMPLATE_ROLE_NUMBER MSG_EN_FONT_STYLE_NAME_BY_ROLE_TEXT 14 Exact"/>
    <w:link w:val="MSGENFONTSTYLENAMETEMPLATEROLENUMBERMSGENFONTSTYLENAMEBYROLETEXT14"/>
    <w:uiPriority w:val="99"/>
    <w:rsid w:val="00A62E92"/>
    <w:rPr>
      <w:rFonts w:ascii="Arial" w:hAnsi="Arial" w:cs="Arial"/>
      <w:sz w:val="16"/>
      <w:szCs w:val="16"/>
      <w:shd w:val="clear" w:color="auto" w:fill="FFFFFF"/>
    </w:rPr>
  </w:style>
  <w:style w:type="paragraph" w:customStyle="1" w:styleId="MSGENFONTSTYLENAMETEMPLATEROLENUMBERMSGENFONTSTYLENAMEBYROLETEXT14">
    <w:name w:val="MSG_EN_FONT_STYLE_NAME_TEMPLATE_ROLE_NUMBER MSG_EN_FONT_STYLE_NAME_BY_ROLE_TEXT 14"/>
    <w:basedOn w:val="Normal"/>
    <w:link w:val="MSGENFONTSTYLENAMETEMPLATEROLENUMBERMSGENFONTSTYLENAMEBYROLETEXT14Exact"/>
    <w:uiPriority w:val="99"/>
    <w:rsid w:val="00A62E92"/>
    <w:pPr>
      <w:widowControl w:val="0"/>
      <w:shd w:val="clear" w:color="auto" w:fill="FFFFFF"/>
      <w:spacing w:after="0" w:line="221" w:lineRule="exact"/>
      <w:ind w:hanging="280"/>
      <w:jc w:val="both"/>
    </w:pPr>
    <w:rPr>
      <w:rFonts w:ascii="Arial" w:eastAsiaTheme="minorHAnsi" w:hAnsi="Arial"/>
      <w:sz w:val="16"/>
      <w:szCs w:val="16"/>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1"/>
    <w:uiPriority w:val="99"/>
    <w:rsid w:val="00A62E92"/>
    <w:rPr>
      <w:rFonts w:ascii="Arial" w:hAnsi="Arial" w:cs="Arial"/>
      <w:b/>
      <w:bCs/>
      <w:sz w:val="21"/>
      <w:szCs w:val="21"/>
      <w:shd w:val="clear" w:color="auto" w:fill="FFFFFF"/>
    </w:rPr>
  </w:style>
  <w:style w:type="character" w:customStyle="1" w:styleId="MSGENFONTSTYLENAMETEMPLATEROLENUMBERMSGENFONTSTYLENAMEBYROLETEXT100">
    <w:name w:val="MSG_EN_FONT_STYLE_NAME_TEMPLATE_ROLE_NUMBER MSG_EN_FONT_STYLE_NAME_BY_ROLE_TEXT 10"/>
    <w:uiPriority w:val="99"/>
    <w:rsid w:val="00A62E92"/>
    <w:rPr>
      <w:rFonts w:ascii="Arial" w:hAnsi="Arial" w:cs="Arial"/>
      <w:b/>
      <w:bCs/>
      <w:color w:val="231F20"/>
      <w:sz w:val="21"/>
      <w:szCs w:val="21"/>
      <w:shd w:val="clear" w:color="auto" w:fill="FFFFFF"/>
    </w:rPr>
  </w:style>
  <w:style w:type="paragraph" w:customStyle="1" w:styleId="MSGENFONTSTYLENAMETEMPLATEROLENUMBERMSGENFONTSTYLENAMEBYROLETEXT101">
    <w:name w:val="MSG_EN_FONT_STYLE_NAME_TEMPLATE_ROLE_NUMBER MSG_EN_FONT_STYLE_NAME_BY_ROLE_TEXT 101"/>
    <w:basedOn w:val="Normal"/>
    <w:link w:val="MSGENFONTSTYLENAMETEMPLATEROLENUMBERMSGENFONTSTYLENAMEBYROLETEXT10"/>
    <w:uiPriority w:val="99"/>
    <w:rsid w:val="00A62E92"/>
    <w:pPr>
      <w:widowControl w:val="0"/>
      <w:shd w:val="clear" w:color="auto" w:fill="FFFFFF"/>
      <w:spacing w:before="260" w:after="260" w:line="234" w:lineRule="exact"/>
    </w:pPr>
    <w:rPr>
      <w:rFonts w:ascii="Arial" w:eastAsiaTheme="minorHAnsi" w:hAnsi="Arial"/>
      <w:b/>
      <w:bCs/>
      <w:sz w:val="21"/>
      <w:szCs w:val="21"/>
    </w:rPr>
  </w:style>
  <w:style w:type="paragraph" w:customStyle="1" w:styleId="TableParagraph">
    <w:name w:val="Table Paragraph"/>
    <w:basedOn w:val="Normal"/>
    <w:uiPriority w:val="1"/>
    <w:qFormat/>
    <w:rsid w:val="006A226F"/>
    <w:pPr>
      <w:widowControl w:val="0"/>
      <w:autoSpaceDE w:val="0"/>
      <w:autoSpaceDN w:val="0"/>
      <w:spacing w:after="0" w:line="240" w:lineRule="auto"/>
    </w:pPr>
    <w:rPr>
      <w:rFonts w:eastAsia="Calibri"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ACCF-8155-4F49-98B6-A029FEF7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30</Pages>
  <Words>7334</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sankomp</cp:lastModifiedBy>
  <cp:revision>50</cp:revision>
  <cp:lastPrinted>2020-07-28T07:49:00Z</cp:lastPrinted>
  <dcterms:created xsi:type="dcterms:W3CDTF">2019-06-21T04:11:00Z</dcterms:created>
  <dcterms:modified xsi:type="dcterms:W3CDTF">2020-08-04T01:56:00Z</dcterms:modified>
</cp:coreProperties>
</file>