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71" w:rsidRPr="00410271" w:rsidRDefault="00985FFF">
      <w:r>
        <w:rPr>
          <w:noProof/>
          <w:lang w:val="id-ID" w:eastAsia="id-ID"/>
        </w:rPr>
        <w:drawing>
          <wp:anchor distT="0" distB="0" distL="114300" distR="114300" simplePos="0" relativeHeight="251659264" behindDoc="1" locked="0" layoutInCell="1" allowOverlap="1">
            <wp:simplePos x="0" y="0"/>
            <wp:positionH relativeFrom="column">
              <wp:posOffset>-923925</wp:posOffset>
            </wp:positionH>
            <wp:positionV relativeFrom="paragraph">
              <wp:posOffset>-942975</wp:posOffset>
            </wp:positionV>
            <wp:extent cx="7562850" cy="10810875"/>
            <wp:effectExtent l="0" t="0" r="0" b="9525"/>
            <wp:wrapNone/>
            <wp:docPr id="3" name="Picture 2" descr="E:\Syahri Ramadan\Cover Buku_pak wadir\TES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yahri Ramadan\Cover Buku_pak wadir\TEST\b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9583" cy="10820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2548" w:rsidRDefault="00CC2548"/>
    <w:p w:rsidR="00410271" w:rsidRDefault="00985FFF">
      <w:r>
        <w:rPr>
          <w:noProof/>
          <w:lang w:val="id-ID" w:eastAsia="id-ID"/>
        </w:rPr>
        <mc:AlternateContent>
          <mc:Choice Requires="wps">
            <w:drawing>
              <wp:anchor distT="45720" distB="45720" distL="114300" distR="114300" simplePos="0" relativeHeight="251661312" behindDoc="1" locked="0" layoutInCell="1" allowOverlap="1">
                <wp:simplePos x="0" y="0"/>
                <wp:positionH relativeFrom="column">
                  <wp:posOffset>-466725</wp:posOffset>
                </wp:positionH>
                <wp:positionV relativeFrom="paragraph">
                  <wp:posOffset>133350</wp:posOffset>
                </wp:positionV>
                <wp:extent cx="6170295" cy="1666240"/>
                <wp:effectExtent l="0" t="0"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166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7D" w:rsidRPr="00F7637D" w:rsidRDefault="00F7637D" w:rsidP="00E24B47">
                            <w:pPr>
                              <w:spacing w:after="0"/>
                              <w:rPr>
                                <w:rFonts w:ascii="Myriad Pro" w:hAnsi="Myriad Pro"/>
                                <w:b/>
                                <w:color w:val="1F4E79"/>
                                <w:sz w:val="96"/>
                                <w:szCs w:val="96"/>
                              </w:rPr>
                            </w:pPr>
                            <w:r w:rsidRPr="00F7637D">
                              <w:rPr>
                                <w:rFonts w:ascii="Myriad Pro" w:hAnsi="Myriad Pro"/>
                                <w:b/>
                                <w:color w:val="1F4E79"/>
                                <w:sz w:val="96"/>
                                <w:szCs w:val="96"/>
                              </w:rPr>
                              <w:t>KURIKULUM</w:t>
                            </w:r>
                          </w:p>
                          <w:p w:rsidR="00F7637D" w:rsidRPr="00F7637D" w:rsidRDefault="00F7637D" w:rsidP="00E24B47">
                            <w:pPr>
                              <w:spacing w:after="0"/>
                              <w:rPr>
                                <w:rFonts w:ascii="Myriad Pro" w:hAnsi="Myriad Pro"/>
                                <w:b/>
                                <w:color w:val="1F4E79"/>
                                <w:sz w:val="96"/>
                                <w:szCs w:val="96"/>
                              </w:rPr>
                            </w:pPr>
                            <w:r w:rsidRPr="00F7637D">
                              <w:rPr>
                                <w:rFonts w:ascii="Myriad Pro" w:hAnsi="Myriad Pro"/>
                                <w:b/>
                                <w:color w:val="1F4E79"/>
                                <w:sz w:val="96"/>
                                <w:szCs w:val="96"/>
                              </w:rPr>
                              <w:t>PROGRAM STUDI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10.5pt;width:485.85pt;height:13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" filled="f" stroked="f">
                <v:textbox>
                  <w:txbxContent>
                    <w:p w:rsidR="00F7637D" w:rsidRPr="00F7637D" w:rsidRDefault="00F7637D" w:rsidP="00E24B47">
                      <w:pPr>
                        <w:spacing w:after="0"/>
                        <w:rPr>
                          <w:rFonts w:ascii="Myriad Pro" w:hAnsi="Myriad Pro"/>
                          <w:b/>
                          <w:color w:val="1F4E79"/>
                          <w:sz w:val="96"/>
                          <w:szCs w:val="96"/>
                        </w:rPr>
                      </w:pPr>
                      <w:r w:rsidRPr="00F7637D">
                        <w:rPr>
                          <w:rFonts w:ascii="Myriad Pro" w:hAnsi="Myriad Pro"/>
                          <w:b/>
                          <w:color w:val="1F4E79"/>
                          <w:sz w:val="96"/>
                          <w:szCs w:val="96"/>
                        </w:rPr>
                        <w:t>KURIKULUM</w:t>
                      </w:r>
                    </w:p>
                    <w:p w:rsidR="00F7637D" w:rsidRPr="00F7637D" w:rsidRDefault="00F7637D" w:rsidP="00E24B47">
                      <w:pPr>
                        <w:spacing w:after="0"/>
                        <w:rPr>
                          <w:rFonts w:ascii="Myriad Pro" w:hAnsi="Myriad Pro"/>
                          <w:b/>
                          <w:color w:val="1F4E79"/>
                          <w:sz w:val="96"/>
                          <w:szCs w:val="96"/>
                        </w:rPr>
                      </w:pPr>
                      <w:r w:rsidRPr="00F7637D">
                        <w:rPr>
                          <w:rFonts w:ascii="Myriad Pro" w:hAnsi="Myriad Pro"/>
                          <w:b/>
                          <w:color w:val="1F4E79"/>
                          <w:sz w:val="96"/>
                          <w:szCs w:val="96"/>
                        </w:rPr>
                        <w:t>PROGRAM STUDI</w:t>
                      </w:r>
                    </w:p>
                  </w:txbxContent>
                </v:textbox>
              </v:shape>
            </w:pict>
          </mc:Fallback>
        </mc:AlternateContent>
      </w:r>
    </w:p>
    <w:p w:rsidR="00410271" w:rsidRDefault="00410271"/>
    <w:p w:rsidR="00410271" w:rsidRDefault="00410271"/>
    <w:p w:rsidR="00410271" w:rsidRDefault="00410271"/>
    <w:p w:rsidR="00410271" w:rsidRDefault="00410271"/>
    <w:p w:rsidR="00410271" w:rsidRDefault="00410271"/>
    <w:p w:rsidR="00410271" w:rsidRDefault="00985FFF">
      <w:r>
        <w:rPr>
          <w:noProof/>
          <w:lang w:val="id-ID" w:eastAsia="id-ID"/>
        </w:rPr>
        <mc:AlternateContent>
          <mc:Choice Requires="wps">
            <w:drawing>
              <wp:anchor distT="45720" distB="45720" distL="114300" distR="114300" simplePos="0" relativeHeight="251662336" behindDoc="1" locked="0" layoutInCell="1" allowOverlap="1">
                <wp:simplePos x="0" y="0"/>
                <wp:positionH relativeFrom="column">
                  <wp:posOffset>-466726</wp:posOffset>
                </wp:positionH>
                <wp:positionV relativeFrom="paragraph">
                  <wp:posOffset>219710</wp:posOffset>
                </wp:positionV>
                <wp:extent cx="6581775" cy="161861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1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37D" w:rsidRPr="008665D9" w:rsidRDefault="00F7637D" w:rsidP="001C20F0">
                            <w:pPr>
                              <w:spacing w:after="0"/>
                              <w:rPr>
                                <w:rFonts w:ascii="Myriad Pro" w:hAnsi="Myriad Pro"/>
                                <w:b/>
                                <w:sz w:val="56"/>
                                <w:szCs w:val="56"/>
                              </w:rPr>
                            </w:pPr>
                            <w:r w:rsidRPr="008665D9">
                              <w:rPr>
                                <w:rFonts w:ascii="Myriad Pro" w:hAnsi="Myriad Pro"/>
                                <w:b/>
                                <w:sz w:val="56"/>
                                <w:szCs w:val="56"/>
                              </w:rPr>
                              <w:t xml:space="preserve">MAGISTER </w:t>
                            </w:r>
                            <w:r>
                              <w:rPr>
                                <w:rFonts w:ascii="Myriad Pro" w:hAnsi="Myriad Pro"/>
                                <w:b/>
                                <w:sz w:val="56"/>
                                <w:szCs w:val="56"/>
                              </w:rPr>
                              <w:t xml:space="preserve">(S-2) </w:t>
                            </w:r>
                            <w:r w:rsidRPr="008665D9">
                              <w:rPr>
                                <w:rFonts w:ascii="Myriad Pro" w:hAnsi="Myriad Pro"/>
                                <w:b/>
                                <w:sz w:val="56"/>
                                <w:szCs w:val="56"/>
                              </w:rPr>
                              <w:t>PENDIDIKAN KIMIA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75pt;margin-top:17.3pt;width:518.25pt;height:127.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J/tw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" filled="f" stroked="f">
                <v:textbox>
                  <w:txbxContent>
                    <w:p w:rsidR="00F7637D" w:rsidRPr="008665D9" w:rsidRDefault="00F7637D" w:rsidP="001C20F0">
                      <w:pPr>
                        <w:spacing w:after="0"/>
                        <w:rPr>
                          <w:rFonts w:ascii="Myriad Pro" w:hAnsi="Myriad Pro"/>
                          <w:b/>
                          <w:sz w:val="56"/>
                          <w:szCs w:val="56"/>
                        </w:rPr>
                      </w:pPr>
                      <w:r w:rsidRPr="008665D9">
                        <w:rPr>
                          <w:rFonts w:ascii="Myriad Pro" w:hAnsi="Myriad Pro"/>
                          <w:b/>
                          <w:sz w:val="56"/>
                          <w:szCs w:val="56"/>
                        </w:rPr>
                        <w:t xml:space="preserve">MAGISTER </w:t>
                      </w:r>
                      <w:r>
                        <w:rPr>
                          <w:rFonts w:ascii="Myriad Pro" w:hAnsi="Myriad Pro"/>
                          <w:b/>
                          <w:sz w:val="56"/>
                          <w:szCs w:val="56"/>
                        </w:rPr>
                        <w:t xml:space="preserve">(S-2) </w:t>
                      </w:r>
                      <w:r w:rsidRPr="008665D9">
                        <w:rPr>
                          <w:rFonts w:ascii="Myriad Pro" w:hAnsi="Myriad Pro"/>
                          <w:b/>
                          <w:sz w:val="56"/>
                          <w:szCs w:val="56"/>
                        </w:rPr>
                        <w:t>PENDIDIKAN KIMIA</w:t>
                      </w:r>
                    </w:p>
                  </w:txbxContent>
                </v:textbox>
              </v:shape>
            </w:pict>
          </mc:Fallback>
        </mc:AlternateContent>
      </w:r>
    </w:p>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F7637D" w:rsidRPr="00BF008D" w:rsidRDefault="00F7637D" w:rsidP="00BF008D">
      <w:pPr>
        <w:spacing w:after="0" w:line="276" w:lineRule="auto"/>
        <w:jc w:val="center"/>
        <w:rPr>
          <w:rFonts w:asciiTheme="minorHAnsi" w:hAnsiTheme="minorHAnsi" w:cstheme="minorHAnsi"/>
          <w:b/>
          <w:sz w:val="24"/>
          <w:szCs w:val="24"/>
        </w:rPr>
      </w:pPr>
      <w:r w:rsidRPr="00BF008D">
        <w:rPr>
          <w:rFonts w:asciiTheme="minorHAnsi" w:hAnsiTheme="minorHAnsi" w:cstheme="minorHAnsi"/>
          <w:b/>
          <w:sz w:val="24"/>
          <w:szCs w:val="24"/>
        </w:rPr>
        <w:lastRenderedPageBreak/>
        <w:t>KURIKULUM S2 PENDIDIKAN KIMIA TAHUN 2019</w:t>
      </w:r>
    </w:p>
    <w:p w:rsidR="00F7637D" w:rsidRPr="00BF008D" w:rsidRDefault="00F7637D" w:rsidP="00BF008D">
      <w:pPr>
        <w:spacing w:after="0" w:line="276" w:lineRule="auto"/>
        <w:jc w:val="center"/>
        <w:rPr>
          <w:rFonts w:asciiTheme="minorHAnsi" w:hAnsiTheme="minorHAnsi" w:cstheme="minorHAnsi"/>
          <w:b/>
          <w:sz w:val="24"/>
          <w:szCs w:val="24"/>
          <w:lang w:val="fr-FR"/>
        </w:rPr>
      </w:pPr>
      <w:r w:rsidRPr="00BF008D">
        <w:rPr>
          <w:rFonts w:asciiTheme="minorHAnsi" w:hAnsiTheme="minorHAnsi" w:cstheme="minorHAnsi"/>
          <w:b/>
          <w:sz w:val="24"/>
          <w:szCs w:val="24"/>
          <w:lang w:val="fr-FR"/>
        </w:rPr>
        <w:t>PROGRAM PASCASARJANA, UNIVERSITAS NEGERI YOGYAKARTA</w:t>
      </w:r>
    </w:p>
    <w:p w:rsidR="00F7637D" w:rsidRPr="00BF008D" w:rsidRDefault="00F7637D" w:rsidP="00BF008D">
      <w:pPr>
        <w:spacing w:after="0" w:line="276" w:lineRule="auto"/>
        <w:jc w:val="both"/>
        <w:rPr>
          <w:rFonts w:asciiTheme="minorHAnsi" w:hAnsiTheme="minorHAnsi" w:cstheme="minorHAnsi"/>
          <w:b/>
          <w:sz w:val="24"/>
          <w:szCs w:val="24"/>
          <w:lang w:val="fr-FR"/>
        </w:rPr>
      </w:pPr>
    </w:p>
    <w:p w:rsidR="00F7637D" w:rsidRPr="00BF008D" w:rsidRDefault="00F7637D" w:rsidP="00BF008D">
      <w:pPr>
        <w:spacing w:after="0" w:line="276" w:lineRule="auto"/>
        <w:jc w:val="both"/>
        <w:rPr>
          <w:rFonts w:asciiTheme="minorHAnsi" w:hAnsiTheme="minorHAnsi" w:cstheme="minorHAnsi"/>
          <w:b/>
          <w:sz w:val="24"/>
          <w:szCs w:val="24"/>
          <w:lang w:val="fr-FR"/>
        </w:rPr>
      </w:pPr>
    </w:p>
    <w:p w:rsidR="00F7637D" w:rsidRPr="00BF008D" w:rsidRDefault="00F7637D" w:rsidP="00BF008D">
      <w:pPr>
        <w:spacing w:after="0" w:line="276" w:lineRule="auto"/>
        <w:jc w:val="both"/>
        <w:rPr>
          <w:rFonts w:asciiTheme="minorHAnsi" w:hAnsiTheme="minorHAnsi" w:cstheme="minorHAnsi"/>
          <w:b/>
          <w:sz w:val="24"/>
          <w:szCs w:val="24"/>
          <w:lang w:val="fr-FR"/>
        </w:rPr>
      </w:pPr>
      <w:r w:rsidRPr="00BF008D">
        <w:rPr>
          <w:rFonts w:asciiTheme="minorHAnsi" w:hAnsiTheme="minorHAnsi" w:cstheme="minorHAnsi"/>
          <w:b/>
          <w:sz w:val="24"/>
          <w:szCs w:val="24"/>
          <w:lang w:val="fr-FR"/>
        </w:rPr>
        <w:t>I. VISI DAN MISI</w:t>
      </w:r>
    </w:p>
    <w:p w:rsidR="00F7637D" w:rsidRPr="00BF008D" w:rsidRDefault="00F7637D" w:rsidP="00BF008D">
      <w:pPr>
        <w:spacing w:after="0" w:line="276" w:lineRule="auto"/>
        <w:jc w:val="both"/>
        <w:rPr>
          <w:rFonts w:asciiTheme="minorHAnsi" w:hAnsiTheme="minorHAnsi" w:cstheme="minorHAnsi"/>
          <w:b/>
          <w:sz w:val="24"/>
          <w:szCs w:val="24"/>
          <w:lang w:val="fr-FR"/>
        </w:rPr>
      </w:pPr>
      <w:r w:rsidRPr="00BF008D">
        <w:rPr>
          <w:rFonts w:asciiTheme="minorHAnsi" w:hAnsiTheme="minorHAnsi" w:cstheme="minorHAnsi"/>
          <w:b/>
          <w:sz w:val="24"/>
          <w:szCs w:val="24"/>
          <w:lang w:val="fr-FR"/>
        </w:rPr>
        <w:t>A. Visi</w:t>
      </w:r>
    </w:p>
    <w:p w:rsidR="00F7637D" w:rsidRPr="00BF008D" w:rsidRDefault="00F7637D" w:rsidP="00BF008D">
      <w:pPr>
        <w:spacing w:after="0" w:line="276" w:lineRule="auto"/>
        <w:ind w:left="227"/>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Menjadi program studi </w:t>
      </w:r>
      <w:r w:rsidRPr="00BF008D">
        <w:rPr>
          <w:rFonts w:asciiTheme="minorHAnsi" w:hAnsiTheme="minorHAnsi" w:cstheme="minorHAnsi"/>
          <w:bCs/>
          <w:sz w:val="24"/>
          <w:szCs w:val="24"/>
          <w:lang w:val="id-ID"/>
        </w:rPr>
        <w:t xml:space="preserve">Strata-2 (S-2) </w:t>
      </w:r>
      <w:r w:rsidRPr="00BF008D">
        <w:rPr>
          <w:rFonts w:asciiTheme="minorHAnsi" w:hAnsiTheme="minorHAnsi" w:cstheme="minorHAnsi"/>
          <w:bCs/>
          <w:sz w:val="24"/>
          <w:szCs w:val="24"/>
          <w:lang w:val="fr-FR"/>
        </w:rPr>
        <w:t xml:space="preserve">Pendidikan Kimia </w:t>
      </w:r>
      <w:r w:rsidRPr="00BF008D">
        <w:rPr>
          <w:rFonts w:asciiTheme="minorHAnsi" w:hAnsiTheme="minorHAnsi" w:cstheme="minorHAnsi"/>
          <w:bCs/>
          <w:sz w:val="24"/>
          <w:szCs w:val="24"/>
          <w:lang w:val="id-ID"/>
        </w:rPr>
        <w:t>yang handal</w:t>
      </w:r>
      <w:r w:rsidRPr="00BF008D">
        <w:rPr>
          <w:rFonts w:asciiTheme="minorHAnsi" w:hAnsiTheme="minorHAnsi" w:cstheme="minorHAnsi"/>
          <w:bCs/>
          <w:sz w:val="24"/>
          <w:szCs w:val="24"/>
          <w:lang w:val="fr-FR"/>
        </w:rPr>
        <w:t xml:space="preserve"> dan</w:t>
      </w:r>
      <w:r w:rsidRPr="00BF008D">
        <w:rPr>
          <w:rFonts w:asciiTheme="minorHAnsi" w:hAnsiTheme="minorHAnsi" w:cstheme="minorHAnsi"/>
          <w:bCs/>
          <w:sz w:val="24"/>
          <w:szCs w:val="24"/>
          <w:lang w:val="id-ID"/>
        </w:rPr>
        <w:t xml:space="preserve"> unggul dalam </w:t>
      </w:r>
      <w:r w:rsidRPr="00BF008D">
        <w:rPr>
          <w:rFonts w:asciiTheme="minorHAnsi" w:hAnsiTheme="minorHAnsi" w:cstheme="minorHAnsi"/>
          <w:bCs/>
          <w:sz w:val="24"/>
          <w:szCs w:val="24"/>
          <w:lang w:val="fr-FR"/>
        </w:rPr>
        <w:t xml:space="preserve">Tri  Dharma Perguruan Tingi </w:t>
      </w:r>
      <w:r w:rsidRPr="00BF008D">
        <w:rPr>
          <w:rFonts w:asciiTheme="minorHAnsi" w:hAnsiTheme="minorHAnsi" w:cstheme="minorHAnsi"/>
          <w:bCs/>
          <w:sz w:val="24"/>
          <w:szCs w:val="24"/>
          <w:lang w:val="id-ID"/>
        </w:rPr>
        <w:t xml:space="preserve">secara berkelanjutan untuk menghasilkan magister yang unggul </w:t>
      </w:r>
      <w:r w:rsidRPr="00BF008D">
        <w:rPr>
          <w:rFonts w:asciiTheme="minorHAnsi" w:hAnsiTheme="minorHAnsi" w:cstheme="minorHAnsi"/>
          <w:bCs/>
          <w:sz w:val="24"/>
          <w:szCs w:val="24"/>
          <w:lang w:val="fr-FR"/>
        </w:rPr>
        <w:t xml:space="preserve">dan </w:t>
      </w:r>
      <w:r w:rsidRPr="00BF008D">
        <w:rPr>
          <w:rFonts w:asciiTheme="minorHAnsi" w:hAnsiTheme="minorHAnsi" w:cstheme="minorHAnsi"/>
          <w:bCs/>
          <w:sz w:val="24"/>
          <w:szCs w:val="24"/>
          <w:lang w:val="id-ID"/>
        </w:rPr>
        <w:t>berdaya saing global dengan karakter</w:t>
      </w:r>
      <w:r w:rsidRPr="00BF008D">
        <w:rPr>
          <w:rFonts w:asciiTheme="minorHAnsi" w:hAnsiTheme="minorHAnsi" w:cstheme="minorHAnsi"/>
          <w:bCs/>
          <w:sz w:val="24"/>
          <w:szCs w:val="24"/>
          <w:lang w:val="fr-FR"/>
        </w:rPr>
        <w:t>:</w:t>
      </w:r>
      <w:r w:rsidRPr="00BF008D">
        <w:rPr>
          <w:rFonts w:asciiTheme="minorHAnsi" w:hAnsiTheme="minorHAnsi" w:cstheme="minorHAnsi"/>
          <w:bCs/>
          <w:sz w:val="24"/>
          <w:szCs w:val="24"/>
          <w:lang w:val="id-ID"/>
        </w:rPr>
        <w:t xml:space="preserve"> taqwa, mandiri dan cendekia</w:t>
      </w:r>
      <w:r w:rsidRPr="00BF008D">
        <w:rPr>
          <w:rFonts w:asciiTheme="minorHAnsi" w:hAnsiTheme="minorHAnsi" w:cstheme="minorHAnsi"/>
          <w:sz w:val="24"/>
          <w:szCs w:val="24"/>
          <w:lang w:val="id-ID"/>
        </w:rPr>
        <w:t xml:space="preserve">. </w:t>
      </w:r>
    </w:p>
    <w:p w:rsidR="00F7637D" w:rsidRPr="00BF008D" w:rsidRDefault="00F7637D" w:rsidP="00BF008D">
      <w:pPr>
        <w:spacing w:after="0" w:line="276" w:lineRule="auto"/>
        <w:ind w:right="-2"/>
        <w:jc w:val="both"/>
        <w:rPr>
          <w:rFonts w:asciiTheme="minorHAnsi" w:hAnsiTheme="minorHAnsi" w:cstheme="minorHAnsi"/>
          <w:b/>
          <w:sz w:val="24"/>
          <w:szCs w:val="24"/>
          <w:lang w:val="id-ID"/>
        </w:rPr>
      </w:pPr>
    </w:p>
    <w:p w:rsidR="00F7637D" w:rsidRPr="00BF008D" w:rsidRDefault="00F7637D" w:rsidP="00BF008D">
      <w:pPr>
        <w:spacing w:after="0" w:line="276" w:lineRule="auto"/>
        <w:ind w:right="-2"/>
        <w:jc w:val="both"/>
        <w:rPr>
          <w:rFonts w:asciiTheme="minorHAnsi" w:hAnsiTheme="minorHAnsi" w:cstheme="minorHAnsi"/>
          <w:b/>
          <w:sz w:val="24"/>
          <w:szCs w:val="24"/>
        </w:rPr>
      </w:pPr>
      <w:r w:rsidRPr="00BF008D">
        <w:rPr>
          <w:rFonts w:asciiTheme="minorHAnsi" w:hAnsiTheme="minorHAnsi" w:cstheme="minorHAnsi"/>
          <w:b/>
          <w:sz w:val="24"/>
          <w:szCs w:val="24"/>
        </w:rPr>
        <w:t>B. Misi</w:t>
      </w:r>
    </w:p>
    <w:p w:rsidR="00F7637D" w:rsidRPr="00BF008D" w:rsidRDefault="00F7637D" w:rsidP="00C66EEE">
      <w:pPr>
        <w:pStyle w:val="ListParagraph"/>
        <w:numPr>
          <w:ilvl w:val="0"/>
          <w:numId w:val="3"/>
        </w:numPr>
        <w:spacing w:after="0"/>
        <w:ind w:left="511" w:right="-2" w:hanging="284"/>
        <w:contextualSpacing w:val="0"/>
        <w:jc w:val="both"/>
        <w:rPr>
          <w:rFonts w:asciiTheme="minorHAnsi" w:hAnsiTheme="minorHAnsi" w:cstheme="minorHAnsi"/>
          <w:bCs/>
          <w:sz w:val="24"/>
          <w:szCs w:val="24"/>
          <w:lang w:val="id-ID"/>
        </w:rPr>
      </w:pPr>
      <w:r w:rsidRPr="00BF008D">
        <w:rPr>
          <w:rFonts w:asciiTheme="minorHAnsi" w:hAnsiTheme="minorHAnsi" w:cstheme="minorHAnsi"/>
          <w:bCs/>
          <w:sz w:val="24"/>
          <w:szCs w:val="24"/>
          <w:lang w:val="id-ID"/>
        </w:rPr>
        <w:t>Menyelenggarakan pendidikan untuk menghasilkan pendidik setingkat Strata-2 (</w:t>
      </w:r>
      <w:r w:rsidRPr="00BF008D">
        <w:rPr>
          <w:rFonts w:asciiTheme="minorHAnsi" w:hAnsiTheme="minorHAnsi" w:cstheme="minorHAnsi"/>
          <w:bCs/>
          <w:sz w:val="24"/>
          <w:szCs w:val="24"/>
        </w:rPr>
        <w:t>S</w:t>
      </w:r>
      <w:r w:rsidRPr="00BF008D">
        <w:rPr>
          <w:rFonts w:asciiTheme="minorHAnsi" w:hAnsiTheme="minorHAnsi" w:cstheme="minorHAnsi"/>
          <w:bCs/>
          <w:sz w:val="24"/>
          <w:szCs w:val="24"/>
          <w:lang w:val="id-ID"/>
        </w:rPr>
        <w:t xml:space="preserve">-2) dengan keahlian pendidikan kimia yang memiliki kompetensi: pedagogik, kepribadian sosial dan profesional yang handal ditingkat global. </w:t>
      </w:r>
    </w:p>
    <w:p w:rsidR="00F7637D" w:rsidRPr="00BF008D" w:rsidRDefault="00F7637D" w:rsidP="00C66EEE">
      <w:pPr>
        <w:pStyle w:val="ListParagraph"/>
        <w:numPr>
          <w:ilvl w:val="0"/>
          <w:numId w:val="3"/>
        </w:numPr>
        <w:spacing w:after="0"/>
        <w:ind w:left="511" w:right="-2" w:hanging="284"/>
        <w:contextualSpacing w:val="0"/>
        <w:jc w:val="both"/>
        <w:rPr>
          <w:rFonts w:asciiTheme="minorHAnsi" w:hAnsiTheme="minorHAnsi" w:cstheme="minorHAnsi"/>
          <w:bCs/>
          <w:sz w:val="24"/>
          <w:szCs w:val="24"/>
          <w:lang w:val="id-ID"/>
        </w:rPr>
      </w:pPr>
      <w:r w:rsidRPr="00BF008D">
        <w:rPr>
          <w:rFonts w:asciiTheme="minorHAnsi" w:hAnsiTheme="minorHAnsi" w:cstheme="minorHAnsi"/>
          <w:bCs/>
          <w:sz w:val="24"/>
          <w:szCs w:val="24"/>
          <w:lang w:val="id-ID"/>
        </w:rPr>
        <w:t>Berperan aktif dalam pengembangan pendidikan kimia yang berkaitan dengan teori dan praktek, penelitian, kebijakan pengelolaan, kurikulum, evaluasi-penilaian dan teknologi pembelajaran.</w:t>
      </w:r>
    </w:p>
    <w:p w:rsidR="00F7637D" w:rsidRPr="00BF008D" w:rsidRDefault="00F7637D" w:rsidP="00C66EEE">
      <w:pPr>
        <w:pStyle w:val="ListParagraph"/>
        <w:numPr>
          <w:ilvl w:val="0"/>
          <w:numId w:val="3"/>
        </w:numPr>
        <w:spacing w:after="0"/>
        <w:ind w:left="511" w:hanging="284"/>
        <w:contextualSpacing w:val="0"/>
        <w:jc w:val="both"/>
        <w:rPr>
          <w:rFonts w:asciiTheme="minorHAnsi" w:hAnsiTheme="minorHAnsi" w:cstheme="minorHAnsi"/>
          <w:bCs/>
          <w:sz w:val="24"/>
          <w:szCs w:val="24"/>
          <w:lang w:val="id-ID"/>
        </w:rPr>
      </w:pPr>
      <w:r w:rsidRPr="00BF008D">
        <w:rPr>
          <w:rFonts w:asciiTheme="minorHAnsi" w:hAnsiTheme="minorHAnsi" w:cstheme="minorHAnsi"/>
          <w:bCs/>
          <w:sz w:val="24"/>
          <w:szCs w:val="24"/>
          <w:lang w:val="id-ID"/>
        </w:rPr>
        <w:t xml:space="preserve">Berperan aktif dalam pengembangan kompetensi dasar bidang pendidikan kimia berdasarkan </w:t>
      </w:r>
      <w:r w:rsidRPr="00BF008D">
        <w:rPr>
          <w:rFonts w:asciiTheme="minorHAnsi" w:hAnsiTheme="minorHAnsi" w:cstheme="minorHAnsi"/>
          <w:sz w:val="24"/>
          <w:szCs w:val="24"/>
          <w:lang w:val="id-ID"/>
        </w:rPr>
        <w:t>tujuh kategori dasar kompetensi untuk guru professional.</w:t>
      </w:r>
    </w:p>
    <w:p w:rsidR="00F7637D" w:rsidRPr="00BF008D" w:rsidRDefault="00F7637D" w:rsidP="00C66EEE">
      <w:pPr>
        <w:pStyle w:val="ListParagraph"/>
        <w:numPr>
          <w:ilvl w:val="0"/>
          <w:numId w:val="3"/>
        </w:numPr>
        <w:spacing w:after="0"/>
        <w:ind w:left="511" w:hanging="284"/>
        <w:contextualSpacing w:val="0"/>
        <w:jc w:val="both"/>
        <w:rPr>
          <w:rFonts w:asciiTheme="minorHAnsi" w:hAnsiTheme="minorHAnsi" w:cstheme="minorHAnsi"/>
          <w:bCs/>
          <w:sz w:val="24"/>
          <w:szCs w:val="24"/>
          <w:lang w:val="id-ID"/>
        </w:rPr>
      </w:pPr>
      <w:r w:rsidRPr="00BF008D">
        <w:rPr>
          <w:rFonts w:asciiTheme="minorHAnsi" w:eastAsia="Times New Roman" w:hAnsiTheme="minorHAnsi" w:cstheme="minorHAnsi"/>
          <w:color w:val="000000"/>
          <w:sz w:val="24"/>
          <w:szCs w:val="24"/>
          <w:lang w:val="id-ID" w:eastAsia="fr-FR"/>
        </w:rPr>
        <w:t>Mengembangkan kemampuan komunikasi konsep saintifik melalui tulisan dalam bentuk artikel ilmiah nasional dan internasional dan mempresentasikan hasil kajian atau hasil penelitian pada komunitas nasional dan internasional.</w:t>
      </w:r>
      <w:r w:rsidRPr="00BF008D">
        <w:rPr>
          <w:rFonts w:asciiTheme="minorHAnsi" w:eastAsia="Times New Roman" w:hAnsiTheme="minorHAnsi" w:cstheme="minorHAnsi"/>
          <w:bCs/>
          <w:color w:val="000000"/>
          <w:sz w:val="24"/>
          <w:szCs w:val="24"/>
          <w:lang w:val="id-ID" w:eastAsia="fr-FR"/>
        </w:rPr>
        <w:t xml:space="preserve"> </w:t>
      </w:r>
    </w:p>
    <w:p w:rsidR="00F7637D" w:rsidRPr="00BF008D" w:rsidRDefault="00F7637D" w:rsidP="00C66EEE">
      <w:pPr>
        <w:pStyle w:val="ListParagraph"/>
        <w:numPr>
          <w:ilvl w:val="0"/>
          <w:numId w:val="3"/>
        </w:numPr>
        <w:spacing w:after="0"/>
        <w:ind w:left="511" w:hanging="284"/>
        <w:contextualSpacing w:val="0"/>
        <w:jc w:val="both"/>
        <w:rPr>
          <w:rFonts w:asciiTheme="minorHAnsi" w:hAnsiTheme="minorHAnsi" w:cstheme="minorHAnsi"/>
          <w:bCs/>
          <w:sz w:val="24"/>
          <w:szCs w:val="24"/>
        </w:rPr>
      </w:pPr>
      <w:r w:rsidRPr="00BF008D">
        <w:rPr>
          <w:rFonts w:asciiTheme="minorHAnsi" w:eastAsia="Times New Roman" w:hAnsiTheme="minorHAnsi" w:cstheme="minorHAnsi"/>
          <w:color w:val="000000"/>
          <w:sz w:val="24"/>
          <w:szCs w:val="24"/>
          <w:lang w:val="id-ID" w:eastAsia="fr-FR"/>
        </w:rPr>
        <w:t>Mengembangkan penelitian orisinal yang dapat memicu pengetahuan baru tentang p</w:t>
      </w:r>
      <w:r w:rsidRPr="00BF008D">
        <w:rPr>
          <w:rFonts w:asciiTheme="minorHAnsi" w:eastAsia="Times New Roman" w:hAnsiTheme="minorHAnsi" w:cstheme="minorHAnsi"/>
          <w:color w:val="000000"/>
          <w:sz w:val="24"/>
          <w:szCs w:val="24"/>
          <w:lang w:val="fr-FR" w:eastAsia="fr-FR"/>
        </w:rPr>
        <w:t>endidikan</w:t>
      </w:r>
      <w:r w:rsidRPr="00BF008D">
        <w:rPr>
          <w:rFonts w:asciiTheme="minorHAnsi" w:eastAsia="Times New Roman" w:hAnsiTheme="minorHAnsi" w:cstheme="minorHAnsi"/>
          <w:color w:val="000000"/>
          <w:sz w:val="24"/>
          <w:szCs w:val="24"/>
          <w:lang w:val="id-ID" w:eastAsia="fr-FR"/>
        </w:rPr>
        <w:t xml:space="preserve"> kimia.</w:t>
      </w:r>
      <w:r w:rsidRPr="00BF008D">
        <w:rPr>
          <w:rFonts w:asciiTheme="minorHAnsi" w:eastAsia="Times New Roman" w:hAnsiTheme="minorHAnsi" w:cstheme="minorHAnsi"/>
          <w:color w:val="000000"/>
          <w:sz w:val="24"/>
          <w:szCs w:val="24"/>
          <w:lang w:eastAsia="fr-FR"/>
        </w:rPr>
        <w:t xml:space="preserve"> </w:t>
      </w:r>
    </w:p>
    <w:p w:rsidR="00F7637D" w:rsidRPr="00BF008D" w:rsidRDefault="00F7637D" w:rsidP="00C66EEE">
      <w:pPr>
        <w:pStyle w:val="ListParagraph"/>
        <w:numPr>
          <w:ilvl w:val="0"/>
          <w:numId w:val="3"/>
        </w:numPr>
        <w:spacing w:after="0"/>
        <w:ind w:left="511" w:hanging="284"/>
        <w:contextualSpacing w:val="0"/>
        <w:jc w:val="both"/>
        <w:rPr>
          <w:rFonts w:asciiTheme="minorHAnsi" w:hAnsiTheme="minorHAnsi" w:cstheme="minorHAnsi"/>
          <w:sz w:val="24"/>
          <w:szCs w:val="24"/>
        </w:rPr>
      </w:pPr>
      <w:r w:rsidRPr="00BF008D">
        <w:rPr>
          <w:rFonts w:asciiTheme="minorHAnsi" w:hAnsiTheme="minorHAnsi" w:cstheme="minorHAnsi"/>
          <w:bCs/>
          <w:sz w:val="24"/>
          <w:szCs w:val="24"/>
        </w:rPr>
        <w:t>Berperan aktif dalam penerapan ilmu pendidikan kimia pada masyarakat.</w:t>
      </w:r>
      <w:r w:rsidRPr="00BF008D">
        <w:rPr>
          <w:rFonts w:asciiTheme="minorHAnsi" w:hAnsiTheme="minorHAnsi" w:cstheme="minorHAnsi"/>
          <w:sz w:val="24"/>
          <w:szCs w:val="24"/>
        </w:rPr>
        <w:t xml:space="preserve"> </w:t>
      </w:r>
    </w:p>
    <w:p w:rsidR="00F7637D" w:rsidRPr="00BF008D" w:rsidRDefault="00F7637D" w:rsidP="00BF008D">
      <w:pPr>
        <w:spacing w:after="0" w:line="276" w:lineRule="auto"/>
        <w:jc w:val="both"/>
        <w:rPr>
          <w:rFonts w:asciiTheme="minorHAnsi" w:hAnsiTheme="minorHAnsi" w:cstheme="minorHAnsi"/>
          <w:sz w:val="24"/>
          <w:szCs w:val="24"/>
        </w:rPr>
      </w:pPr>
    </w:p>
    <w:p w:rsidR="00957C64" w:rsidRPr="00BF008D" w:rsidRDefault="00957C64" w:rsidP="00BF008D">
      <w:pPr>
        <w:spacing w:after="0" w:line="276" w:lineRule="auto"/>
        <w:jc w:val="both"/>
        <w:rPr>
          <w:rFonts w:asciiTheme="minorHAnsi" w:hAnsiTheme="minorHAnsi" w:cstheme="minorHAnsi"/>
          <w:sz w:val="24"/>
          <w:szCs w:val="24"/>
        </w:rPr>
      </w:pPr>
    </w:p>
    <w:p w:rsidR="00F7637D" w:rsidRPr="00BF008D" w:rsidRDefault="00957C64" w:rsidP="00BF008D">
      <w:pPr>
        <w:spacing w:after="0" w:line="276" w:lineRule="auto"/>
        <w:jc w:val="both"/>
        <w:rPr>
          <w:rFonts w:asciiTheme="minorHAnsi" w:hAnsiTheme="minorHAnsi" w:cstheme="minorHAnsi"/>
          <w:b/>
          <w:sz w:val="24"/>
          <w:szCs w:val="24"/>
        </w:rPr>
      </w:pPr>
      <w:r w:rsidRPr="00BF008D">
        <w:rPr>
          <w:rFonts w:asciiTheme="minorHAnsi" w:hAnsiTheme="minorHAnsi" w:cstheme="minorHAnsi"/>
          <w:b/>
          <w:sz w:val="24"/>
          <w:szCs w:val="24"/>
        </w:rPr>
        <w:t>II. TUJUAN PROGRAM STUDI</w:t>
      </w:r>
    </w:p>
    <w:p w:rsidR="00957C64" w:rsidRPr="00BF008D" w:rsidRDefault="00BF008D" w:rsidP="00BF008D">
      <w:pPr>
        <w:pStyle w:val="NormalWeb"/>
        <w:spacing w:before="0" w:beforeAutospacing="0" w:after="0" w:afterAutospacing="0" w:line="276" w:lineRule="auto"/>
        <w:ind w:firstLine="567"/>
        <w:jc w:val="both"/>
        <w:rPr>
          <w:rStyle w:val="tlid-translation"/>
          <w:rFonts w:asciiTheme="minorHAnsi" w:hAnsiTheme="minorHAnsi" w:cstheme="minorHAnsi"/>
          <w:lang w:val="en-US"/>
        </w:rPr>
      </w:pPr>
      <w:r>
        <w:rPr>
          <w:rStyle w:val="tlid-translation"/>
          <w:rFonts w:asciiTheme="minorHAnsi" w:hAnsiTheme="minorHAnsi" w:cstheme="minorHAnsi"/>
        </w:rPr>
        <w:t xml:space="preserve">Tujuan </w:t>
      </w:r>
      <w:r w:rsidRPr="00BF008D">
        <w:rPr>
          <w:rStyle w:val="tlid-translation"/>
          <w:rFonts w:asciiTheme="minorHAnsi" w:hAnsiTheme="minorHAnsi" w:cstheme="minorHAnsi"/>
          <w:lang w:val="en-US"/>
        </w:rPr>
        <w:t>p</w:t>
      </w:r>
      <w:r w:rsidR="00957C64" w:rsidRPr="00BF008D">
        <w:rPr>
          <w:rStyle w:val="tlid-translation"/>
          <w:rFonts w:asciiTheme="minorHAnsi" w:hAnsiTheme="minorHAnsi" w:cstheme="minorHAnsi"/>
        </w:rPr>
        <w:t xml:space="preserve">rogram </w:t>
      </w:r>
      <w:r w:rsidRPr="00BF008D">
        <w:rPr>
          <w:rStyle w:val="tlid-translation"/>
          <w:rFonts w:asciiTheme="minorHAnsi" w:hAnsiTheme="minorHAnsi" w:cstheme="minorHAnsi"/>
          <w:lang w:val="en-US"/>
        </w:rPr>
        <w:t>studi yaitu</w:t>
      </w:r>
      <w:r w:rsidR="00957C64" w:rsidRPr="00BF008D">
        <w:rPr>
          <w:rStyle w:val="tlid-translation"/>
          <w:rFonts w:asciiTheme="minorHAnsi" w:hAnsiTheme="minorHAnsi" w:cstheme="minorHAnsi"/>
        </w:rPr>
        <w:t xml:space="preserve"> </w:t>
      </w:r>
      <w:r w:rsidR="00957C64" w:rsidRPr="00BF008D">
        <w:rPr>
          <w:rStyle w:val="tlid-translation"/>
          <w:rFonts w:asciiTheme="minorHAnsi" w:hAnsiTheme="minorHAnsi" w:cstheme="minorHAnsi"/>
          <w:lang w:val="en-US"/>
        </w:rPr>
        <w:t xml:space="preserve">menghasilkan magister yang </w:t>
      </w:r>
      <w:r w:rsidR="00957C64" w:rsidRPr="00BF008D">
        <w:rPr>
          <w:rStyle w:val="tlid-translation"/>
          <w:rFonts w:asciiTheme="minorHAnsi" w:hAnsiTheme="minorHAnsi" w:cstheme="minorHAnsi"/>
        </w:rPr>
        <w:t xml:space="preserve">diminati oleh </w:t>
      </w:r>
      <w:r w:rsidR="00957C64" w:rsidRPr="00BF008D">
        <w:rPr>
          <w:rStyle w:val="tlid-translation"/>
          <w:rFonts w:asciiTheme="minorHAnsi" w:hAnsiTheme="minorHAnsi" w:cstheme="minorHAnsi"/>
          <w:lang w:val="en-US"/>
        </w:rPr>
        <w:t>pasar kerja dan memiliki kemampuan</w:t>
      </w:r>
      <w:r>
        <w:rPr>
          <w:rStyle w:val="tlid-translation"/>
          <w:rFonts w:asciiTheme="minorHAnsi" w:hAnsiTheme="minorHAnsi" w:cstheme="minorHAnsi"/>
          <w:lang w:val="en-US"/>
        </w:rPr>
        <w:t>-kemampuan</w:t>
      </w:r>
      <w:r w:rsidR="00957C64" w:rsidRPr="00BF008D">
        <w:rPr>
          <w:rStyle w:val="tlid-translation"/>
          <w:rFonts w:asciiTheme="minorHAnsi" w:hAnsiTheme="minorHAnsi" w:cstheme="minorHAnsi"/>
          <w:lang w:val="en-US"/>
        </w:rPr>
        <w:t xml:space="preserve"> profes</w:t>
      </w:r>
      <w:r>
        <w:rPr>
          <w:rStyle w:val="tlid-translation"/>
          <w:rFonts w:asciiTheme="minorHAnsi" w:hAnsiTheme="minorHAnsi" w:cstheme="minorHAnsi"/>
          <w:lang w:val="en-US"/>
        </w:rPr>
        <w:t>i</w:t>
      </w:r>
      <w:r w:rsidR="00957C64" w:rsidRPr="00BF008D">
        <w:rPr>
          <w:rStyle w:val="tlid-translation"/>
          <w:rFonts w:asciiTheme="minorHAnsi" w:hAnsiTheme="minorHAnsi" w:cstheme="minorHAnsi"/>
          <w:lang w:val="en-US"/>
        </w:rPr>
        <w:t>onal</w:t>
      </w:r>
      <w:r>
        <w:rPr>
          <w:rStyle w:val="tlid-translation"/>
          <w:rFonts w:asciiTheme="minorHAnsi" w:hAnsiTheme="minorHAnsi" w:cstheme="minorHAnsi"/>
          <w:lang w:val="en-US"/>
        </w:rPr>
        <w:t xml:space="preserve"> sebagai berikut</w:t>
      </w:r>
      <w:r w:rsidR="00957C64" w:rsidRPr="00BF008D">
        <w:rPr>
          <w:rStyle w:val="tlid-translation"/>
          <w:rFonts w:asciiTheme="minorHAnsi" w:hAnsiTheme="minorHAnsi" w:cstheme="minorHAnsi"/>
          <w:lang w:val="en-US"/>
        </w:rPr>
        <w:t xml:space="preserve">: </w:t>
      </w:r>
      <w:r w:rsidR="00957C64" w:rsidRPr="00BF008D">
        <w:rPr>
          <w:rStyle w:val="tlid-translation"/>
          <w:rFonts w:asciiTheme="minorHAnsi" w:hAnsiTheme="minorHAnsi" w:cstheme="minorHAnsi"/>
        </w:rPr>
        <w:t xml:space="preserve"> </w:t>
      </w:r>
    </w:p>
    <w:p w:rsidR="00BF008D" w:rsidRPr="00BF008D" w:rsidRDefault="00957C64"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id-ID" w:eastAsia="id-ID"/>
        </w:rPr>
        <w:t>Menunjukkan keterampilan praktik profesional (kompetensi</w:t>
      </w:r>
      <w:r w:rsidR="00BF008D" w:rsidRPr="00BF008D">
        <w:rPr>
          <w:rFonts w:asciiTheme="minorHAnsi" w:eastAsia="Times New Roman" w:hAnsiTheme="minorHAnsi" w:cstheme="minorHAnsi"/>
          <w:sz w:val="24"/>
          <w:szCs w:val="24"/>
          <w:lang w:eastAsia="id-ID"/>
        </w:rPr>
        <w:t>:</w:t>
      </w:r>
      <w:r w:rsidRPr="00BF008D">
        <w:rPr>
          <w:rFonts w:asciiTheme="minorHAnsi" w:eastAsia="Times New Roman" w:hAnsiTheme="minorHAnsi" w:cstheme="minorHAnsi"/>
          <w:sz w:val="24"/>
          <w:szCs w:val="24"/>
          <w:lang w:val="id-ID" w:eastAsia="id-ID"/>
        </w:rPr>
        <w:t xml:space="preserve"> pedagogik, pribadi, sosial dan profesional) yang diperlukan untuk menjadi sukses dalam praktik profesional mereka;</w:t>
      </w:r>
    </w:p>
    <w:p w:rsidR="00BF008D" w:rsidRPr="00BF008D" w:rsidRDefault="00957C64"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id-ID" w:eastAsia="id-ID"/>
        </w:rPr>
        <w:t>Menunjukkan kemampuan untuk menguasai teori, prinsip dan praktik kimi</w:t>
      </w:r>
      <w:r w:rsidR="00BF008D" w:rsidRPr="00BF008D">
        <w:rPr>
          <w:rFonts w:asciiTheme="minorHAnsi" w:eastAsia="Times New Roman" w:hAnsiTheme="minorHAnsi" w:cstheme="minorHAnsi"/>
          <w:sz w:val="24"/>
          <w:szCs w:val="24"/>
          <w:lang w:val="id-ID" w:eastAsia="id-ID"/>
        </w:rPr>
        <w:t>a umum;</w:t>
      </w:r>
    </w:p>
    <w:p w:rsidR="00BF008D" w:rsidRPr="00BF008D" w:rsidRDefault="00957C64"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id-ID" w:eastAsia="id-ID"/>
        </w:rPr>
        <w:t>Memahami bidang pendidikan kimia dalam hal terminologi dari teori dan praktik, penelitian, desain kurikulum dan pembelajaran-pembelajaran;</w:t>
      </w:r>
    </w:p>
    <w:p w:rsidR="00BF008D" w:rsidRPr="00BF008D" w:rsidRDefault="00957C64"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id-ID" w:eastAsia="id-ID"/>
        </w:rPr>
        <w:t>Melakukan penelitian, mengembangkan dan berlatih dalam teknik dan metode pengajaran kimia, sehingga belajar kimia mungkin mudah dan menyenangkan;</w:t>
      </w:r>
    </w:p>
    <w:p w:rsidR="00BF008D" w:rsidRPr="00BF008D" w:rsidRDefault="00957C64"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id-ID" w:eastAsia="id-ID"/>
        </w:rPr>
        <w:t>Menganalisis kebijakan manajemen pendidikan, kurikulum, evaluasi dan teknologi pengajaran yang te</w:t>
      </w:r>
      <w:r w:rsidR="00BF008D" w:rsidRPr="00BF008D">
        <w:rPr>
          <w:rFonts w:asciiTheme="minorHAnsi" w:eastAsia="Times New Roman" w:hAnsiTheme="minorHAnsi" w:cstheme="minorHAnsi"/>
          <w:sz w:val="24"/>
          <w:szCs w:val="24"/>
          <w:lang w:val="id-ID" w:eastAsia="id-ID"/>
        </w:rPr>
        <w:t>rkait dengan pembelajaran kimia;</w:t>
      </w:r>
    </w:p>
    <w:p w:rsidR="00BF008D" w:rsidRPr="00BF008D" w:rsidRDefault="00BF008D"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fr-FR" w:eastAsia="id-ID"/>
        </w:rPr>
        <w:lastRenderedPageBreak/>
        <w:t>Menerapkan</w:t>
      </w:r>
      <w:r w:rsidR="00957C64" w:rsidRPr="00BF008D">
        <w:rPr>
          <w:rFonts w:asciiTheme="minorHAnsi" w:eastAsia="Times New Roman" w:hAnsiTheme="minorHAnsi" w:cstheme="minorHAnsi"/>
          <w:sz w:val="24"/>
          <w:szCs w:val="24"/>
          <w:lang w:val="id-ID" w:eastAsia="id-ID"/>
        </w:rPr>
        <w:t xml:space="preserve"> pengetahuan yang diperoleh dari penelitian dan penemuan dalam proses pembelajaran untuk pengembangan instruksional dan kurikulum;</w:t>
      </w:r>
    </w:p>
    <w:p w:rsidR="00957C64" w:rsidRPr="00BF008D" w:rsidRDefault="00957C64" w:rsidP="00C66EEE">
      <w:pPr>
        <w:pStyle w:val="ListParagraph"/>
        <w:numPr>
          <w:ilvl w:val="0"/>
          <w:numId w:val="14"/>
        </w:numPr>
        <w:spacing w:after="0"/>
        <w:ind w:left="511" w:hanging="284"/>
        <w:contextualSpacing w:val="0"/>
        <w:jc w:val="both"/>
        <w:rPr>
          <w:rFonts w:asciiTheme="minorHAnsi" w:eastAsia="Times New Roman" w:hAnsiTheme="minorHAnsi" w:cstheme="minorHAnsi"/>
          <w:sz w:val="24"/>
          <w:szCs w:val="24"/>
          <w:lang w:val="id-ID" w:eastAsia="id-ID"/>
        </w:rPr>
      </w:pPr>
      <w:r w:rsidRPr="00BF008D">
        <w:rPr>
          <w:rFonts w:asciiTheme="minorHAnsi" w:eastAsia="Times New Roman" w:hAnsiTheme="minorHAnsi" w:cstheme="minorHAnsi"/>
          <w:sz w:val="24"/>
          <w:szCs w:val="24"/>
          <w:lang w:val="id-ID" w:eastAsia="id-ID"/>
        </w:rPr>
        <w:t>Menurunkan peran kepemimpinan dalam pendidikan kimia umum, termasuk kepemimpinan khusus dalam pengajaran, penelitian, kurikulum dan pengajaran.</w:t>
      </w:r>
    </w:p>
    <w:p w:rsidR="00957C64" w:rsidRPr="00BF008D" w:rsidRDefault="00957C64" w:rsidP="00BF008D">
      <w:pPr>
        <w:pStyle w:val="NormalWeb"/>
        <w:spacing w:before="0" w:beforeAutospacing="0" w:after="0" w:afterAutospacing="0" w:line="276" w:lineRule="auto"/>
        <w:ind w:firstLine="567"/>
        <w:jc w:val="both"/>
        <w:rPr>
          <w:rFonts w:asciiTheme="minorHAnsi" w:hAnsiTheme="minorHAnsi" w:cstheme="minorHAnsi"/>
        </w:rPr>
      </w:pPr>
    </w:p>
    <w:p w:rsidR="00F7637D" w:rsidRPr="00BF008D" w:rsidRDefault="00F7637D" w:rsidP="00BF008D">
      <w:pPr>
        <w:spacing w:after="0" w:line="276" w:lineRule="auto"/>
        <w:jc w:val="both"/>
        <w:rPr>
          <w:rFonts w:asciiTheme="minorHAnsi" w:hAnsiTheme="minorHAnsi" w:cstheme="minorHAnsi"/>
          <w:sz w:val="24"/>
          <w:szCs w:val="24"/>
          <w:lang w:val="id-ID"/>
        </w:rPr>
      </w:pPr>
    </w:p>
    <w:p w:rsidR="00F7637D" w:rsidRPr="00BF008D" w:rsidRDefault="00F7637D" w:rsidP="00BF008D">
      <w:pPr>
        <w:spacing w:after="0" w:line="276" w:lineRule="auto"/>
        <w:jc w:val="both"/>
        <w:rPr>
          <w:rFonts w:asciiTheme="minorHAnsi" w:hAnsiTheme="minorHAnsi" w:cstheme="minorHAnsi"/>
          <w:b/>
          <w:sz w:val="24"/>
          <w:szCs w:val="24"/>
        </w:rPr>
      </w:pPr>
      <w:r w:rsidRPr="00BF008D">
        <w:rPr>
          <w:rFonts w:asciiTheme="minorHAnsi" w:hAnsiTheme="minorHAnsi" w:cstheme="minorHAnsi"/>
          <w:b/>
          <w:sz w:val="24"/>
          <w:szCs w:val="24"/>
        </w:rPr>
        <w:t>II</w:t>
      </w:r>
      <w:r w:rsidR="00BF008D">
        <w:rPr>
          <w:rFonts w:asciiTheme="minorHAnsi" w:hAnsiTheme="minorHAnsi" w:cstheme="minorHAnsi"/>
          <w:b/>
          <w:sz w:val="24"/>
          <w:szCs w:val="24"/>
        </w:rPr>
        <w:t>I</w:t>
      </w:r>
      <w:r w:rsidRPr="00BF008D">
        <w:rPr>
          <w:rFonts w:asciiTheme="minorHAnsi" w:hAnsiTheme="minorHAnsi" w:cstheme="minorHAnsi"/>
          <w:b/>
          <w:sz w:val="24"/>
          <w:szCs w:val="24"/>
          <w:lang w:val="id-ID"/>
        </w:rPr>
        <w:t>. PROFIL LULUSAN</w:t>
      </w:r>
    </w:p>
    <w:p w:rsidR="00F7637D" w:rsidRPr="00BF008D" w:rsidRDefault="00F7637D" w:rsidP="00BF008D">
      <w:pPr>
        <w:spacing w:after="120" w:line="276" w:lineRule="auto"/>
        <w:ind w:firstLine="709"/>
        <w:jc w:val="both"/>
        <w:rPr>
          <w:rFonts w:asciiTheme="minorHAnsi" w:hAnsiTheme="minorHAnsi" w:cstheme="minorHAnsi"/>
          <w:sz w:val="24"/>
          <w:szCs w:val="24"/>
        </w:rPr>
      </w:pPr>
      <w:r w:rsidRPr="00BF008D">
        <w:rPr>
          <w:rFonts w:asciiTheme="minorHAnsi" w:hAnsiTheme="minorHAnsi" w:cstheme="minorHAnsi"/>
          <w:sz w:val="24"/>
          <w:szCs w:val="24"/>
          <w:lang w:val="id-ID"/>
        </w:rPr>
        <w:t>Lulusan yang dihasilkan dari Program Studi S-2 Pendidikan Kimia adalah Magister Pendidikan Kimia yang diharapkan akan bekerja secara umum dalam bidang pendidikan sains dan secara khusus dalam bidang pendidikan kimia sebagai:</w:t>
      </w:r>
    </w:p>
    <w:tbl>
      <w:tblPr>
        <w:tblStyle w:val="TableGrid"/>
        <w:tblW w:w="0" w:type="auto"/>
        <w:tblLook w:val="04A0" w:firstRow="1" w:lastRow="0" w:firstColumn="1" w:lastColumn="0" w:noHBand="0" w:noVBand="1"/>
      </w:tblPr>
      <w:tblGrid>
        <w:gridCol w:w="670"/>
        <w:gridCol w:w="3181"/>
        <w:gridCol w:w="5392"/>
      </w:tblGrid>
      <w:tr w:rsidR="00F7637D" w:rsidRPr="00BF008D" w:rsidTr="00F7637D">
        <w:tc>
          <w:tcPr>
            <w:tcW w:w="675" w:type="dxa"/>
            <w:shd w:val="clear" w:color="auto" w:fill="D9D9D9" w:themeFill="background1" w:themeFillShade="D9"/>
            <w:vAlign w:val="center"/>
          </w:tcPr>
          <w:p w:rsidR="00F7637D" w:rsidRPr="00BF008D" w:rsidRDefault="00F7637D" w:rsidP="00BF008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No.</w:t>
            </w:r>
          </w:p>
        </w:tc>
        <w:tc>
          <w:tcPr>
            <w:tcW w:w="3261" w:type="dxa"/>
            <w:shd w:val="clear" w:color="auto" w:fill="D9D9D9" w:themeFill="background1" w:themeFillShade="D9"/>
            <w:vAlign w:val="center"/>
          </w:tcPr>
          <w:p w:rsidR="00F7637D" w:rsidRPr="00BF008D" w:rsidRDefault="00F7637D" w:rsidP="00BF008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Profil Lulusan</w:t>
            </w:r>
          </w:p>
        </w:tc>
        <w:tc>
          <w:tcPr>
            <w:tcW w:w="5528" w:type="dxa"/>
            <w:shd w:val="clear" w:color="auto" w:fill="D9D9D9" w:themeFill="background1" w:themeFillShade="D9"/>
            <w:vAlign w:val="center"/>
          </w:tcPr>
          <w:p w:rsidR="00F7637D" w:rsidRPr="00BF008D" w:rsidRDefault="00F7637D" w:rsidP="00BF008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Deskripsi Profil</w:t>
            </w:r>
          </w:p>
        </w:tc>
      </w:tr>
      <w:tr w:rsidR="00F7637D" w:rsidRPr="00BF008D" w:rsidTr="00F7637D">
        <w:tc>
          <w:tcPr>
            <w:tcW w:w="675" w:type="dxa"/>
            <w:vAlign w:val="center"/>
          </w:tcPr>
          <w:p w:rsidR="00F7637D" w:rsidRPr="00BF008D" w:rsidRDefault="00F7637D" w:rsidP="00BF008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w:t>
            </w:r>
          </w:p>
        </w:tc>
        <w:tc>
          <w:tcPr>
            <w:tcW w:w="3261" w:type="dxa"/>
            <w:vAlign w:val="center"/>
          </w:tcPr>
          <w:p w:rsidR="00F7637D" w:rsidRPr="00BF008D" w:rsidRDefault="00F7637D" w:rsidP="00BF008D">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Dosen /Pendidik di Perguruan Tinggi (PT) dan Sekolah Menegah bidang Pendidikan Kimia</w:t>
            </w:r>
          </w:p>
          <w:p w:rsidR="00F7637D" w:rsidRPr="00BF008D" w:rsidRDefault="00F7637D" w:rsidP="00BF008D">
            <w:pPr>
              <w:spacing w:after="0" w:line="240" w:lineRule="auto"/>
              <w:rPr>
                <w:rFonts w:asciiTheme="minorHAnsi" w:hAnsiTheme="minorHAnsi" w:cstheme="minorHAnsi"/>
                <w:sz w:val="24"/>
                <w:szCs w:val="24"/>
                <w:lang w:val="en-US"/>
              </w:rPr>
            </w:pPr>
          </w:p>
        </w:tc>
        <w:tc>
          <w:tcPr>
            <w:tcW w:w="5528" w:type="dxa"/>
          </w:tcPr>
          <w:p w:rsidR="00F7637D" w:rsidRPr="00BF008D" w:rsidRDefault="00F7637D" w:rsidP="00BF008D">
            <w:pPr>
              <w:spacing w:after="0" w:line="240" w:lineRule="auto"/>
              <w:rPr>
                <w:rFonts w:asciiTheme="minorHAnsi" w:hAnsiTheme="minorHAnsi" w:cstheme="minorHAnsi"/>
                <w:color w:val="000000"/>
                <w:sz w:val="24"/>
                <w:szCs w:val="24"/>
                <w:lang w:val="id-ID"/>
              </w:rPr>
            </w:pPr>
            <w:r w:rsidRPr="00BF008D">
              <w:rPr>
                <w:rFonts w:asciiTheme="minorHAnsi" w:hAnsiTheme="minorHAnsi" w:cstheme="minorHAnsi"/>
                <w:color w:val="000000"/>
                <w:sz w:val="24"/>
                <w:szCs w:val="24"/>
              </w:rPr>
              <w:t>Magister Pendidikan Kimia yang:</w:t>
            </w:r>
          </w:p>
          <w:p w:rsidR="00F7637D" w:rsidRPr="00BF008D" w:rsidRDefault="00F7637D" w:rsidP="00C66EEE">
            <w:pPr>
              <w:pStyle w:val="ListParagraph"/>
              <w:numPr>
                <w:ilvl w:val="0"/>
                <w:numId w:val="8"/>
              </w:numPr>
              <w:spacing w:after="0" w:line="240" w:lineRule="auto"/>
              <w:ind w:left="600" w:hanging="283"/>
              <w:contextualSpacing w:val="0"/>
              <w:rPr>
                <w:rFonts w:asciiTheme="minorHAnsi" w:hAnsiTheme="minorHAnsi" w:cstheme="minorHAnsi"/>
                <w:color w:val="000000"/>
                <w:sz w:val="24"/>
                <w:szCs w:val="24"/>
                <w:lang w:val="id-ID"/>
              </w:rPr>
            </w:pPr>
            <w:r w:rsidRPr="00BF008D">
              <w:rPr>
                <w:rFonts w:asciiTheme="minorHAnsi" w:hAnsiTheme="minorHAnsi" w:cstheme="minorHAnsi"/>
                <w:color w:val="000000"/>
                <w:sz w:val="24"/>
                <w:szCs w:val="24"/>
                <w:lang w:val="id-ID"/>
              </w:rPr>
              <w:t>mampu menguasai konsep dan prinsip umum bidang fundamental kimia dan mendalam di bidang kimia yang mencakup struktur, dinamika, energitika, dan pengukurannya.</w:t>
            </w:r>
          </w:p>
          <w:p w:rsidR="00F7637D" w:rsidRPr="00BF008D" w:rsidRDefault="00F7637D" w:rsidP="00C66EEE">
            <w:pPr>
              <w:pStyle w:val="ListParagraph"/>
              <w:numPr>
                <w:ilvl w:val="0"/>
                <w:numId w:val="8"/>
              </w:numPr>
              <w:spacing w:after="0" w:line="240" w:lineRule="auto"/>
              <w:ind w:left="600" w:hanging="283"/>
              <w:contextualSpacing w:val="0"/>
              <w:rPr>
                <w:rFonts w:asciiTheme="minorHAnsi" w:hAnsiTheme="minorHAnsi" w:cstheme="minorHAnsi"/>
                <w:sz w:val="24"/>
                <w:szCs w:val="24"/>
                <w:lang w:val="id-ID"/>
              </w:rPr>
            </w:pPr>
            <w:r w:rsidRPr="00BF008D">
              <w:rPr>
                <w:rFonts w:asciiTheme="minorHAnsi" w:hAnsiTheme="minorHAnsi" w:cstheme="minorHAnsi"/>
                <w:sz w:val="24"/>
                <w:szCs w:val="24"/>
                <w:lang w:val="id-ID"/>
              </w:rPr>
              <w:t>mampu merancang, melaksanakan, mengevaluasi dan mengembangkan pembelajaran kimia di sekolah menengah dengan berorientasi pada pembelajaran yang berkarakter.</w:t>
            </w:r>
          </w:p>
          <w:p w:rsidR="00F7637D" w:rsidRPr="00BF008D" w:rsidRDefault="00F7637D" w:rsidP="00C66EEE">
            <w:pPr>
              <w:pStyle w:val="ListParagraph"/>
              <w:numPr>
                <w:ilvl w:val="0"/>
                <w:numId w:val="8"/>
              </w:numPr>
              <w:spacing w:after="0" w:line="240" w:lineRule="auto"/>
              <w:ind w:left="600" w:hanging="283"/>
              <w:contextualSpacing w:val="0"/>
              <w:rPr>
                <w:rFonts w:asciiTheme="minorHAnsi" w:hAnsiTheme="minorHAnsi" w:cstheme="minorHAnsi"/>
                <w:color w:val="000000"/>
                <w:sz w:val="24"/>
                <w:szCs w:val="24"/>
                <w:lang w:val="id-ID"/>
              </w:rPr>
            </w:pPr>
            <w:r w:rsidRPr="00BF008D">
              <w:rPr>
                <w:rFonts w:asciiTheme="minorHAnsi" w:hAnsiTheme="minorHAnsi" w:cstheme="minorHAnsi"/>
                <w:sz w:val="24"/>
                <w:szCs w:val="24"/>
                <w:lang w:val="id-ID"/>
              </w:rPr>
              <w:t>menguasai konsep dan prinsip dasar pedagogi dan metodologi pembelajaran kimia yang inovatif.</w:t>
            </w:r>
          </w:p>
          <w:p w:rsidR="00F7637D" w:rsidRPr="00BF008D" w:rsidRDefault="00F7637D" w:rsidP="00C66EEE">
            <w:pPr>
              <w:pStyle w:val="ListParagraph"/>
              <w:numPr>
                <w:ilvl w:val="0"/>
                <w:numId w:val="8"/>
              </w:numPr>
              <w:spacing w:after="0" w:line="240" w:lineRule="auto"/>
              <w:ind w:left="600" w:hanging="283"/>
              <w:contextualSpacing w:val="0"/>
              <w:rPr>
                <w:rFonts w:asciiTheme="minorHAnsi" w:hAnsiTheme="minorHAnsi" w:cstheme="minorHAnsi"/>
                <w:color w:val="000000"/>
                <w:sz w:val="24"/>
                <w:szCs w:val="24"/>
                <w:lang w:val="id-ID"/>
              </w:rPr>
            </w:pPr>
            <w:r w:rsidRPr="00BF008D">
              <w:rPr>
                <w:rFonts w:asciiTheme="minorHAnsi" w:hAnsiTheme="minorHAnsi" w:cstheme="minorHAnsi"/>
                <w:sz w:val="24"/>
                <w:szCs w:val="24"/>
                <w:lang w:val="id-ID"/>
              </w:rPr>
              <w:t>mampu memecahkan permasalahan pembelajaran kimia melalui pendekatan multidisiplin.</w:t>
            </w:r>
            <w:r w:rsidRPr="00BF008D">
              <w:rPr>
                <w:rFonts w:asciiTheme="minorHAnsi" w:hAnsiTheme="minorHAnsi" w:cstheme="minorHAnsi"/>
                <w:color w:val="000000"/>
                <w:sz w:val="24"/>
                <w:szCs w:val="24"/>
                <w:lang w:val="id-ID"/>
              </w:rPr>
              <w:t xml:space="preserve"> </w:t>
            </w:r>
          </w:p>
        </w:tc>
      </w:tr>
      <w:tr w:rsidR="00F7637D" w:rsidRPr="00BF008D" w:rsidTr="00F7637D">
        <w:tc>
          <w:tcPr>
            <w:tcW w:w="675" w:type="dxa"/>
            <w:vAlign w:val="center"/>
          </w:tcPr>
          <w:p w:rsidR="00F7637D" w:rsidRPr="00BF008D" w:rsidRDefault="00F7637D" w:rsidP="00BF008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3261" w:type="dxa"/>
            <w:vAlign w:val="center"/>
          </w:tcPr>
          <w:p w:rsidR="00F7637D" w:rsidRPr="00BF008D" w:rsidRDefault="00F7637D" w:rsidP="00BF008D">
            <w:pPr>
              <w:tabs>
                <w:tab w:val="left" w:pos="317"/>
              </w:tabs>
              <w:spacing w:after="0" w:line="240" w:lineRule="auto"/>
              <w:rPr>
                <w:rFonts w:asciiTheme="minorHAnsi" w:hAnsiTheme="minorHAnsi" w:cstheme="minorHAnsi"/>
                <w:sz w:val="24"/>
                <w:szCs w:val="24"/>
              </w:rPr>
            </w:pPr>
            <w:r w:rsidRPr="00BF008D">
              <w:rPr>
                <w:rFonts w:asciiTheme="minorHAnsi" w:hAnsiTheme="minorHAnsi" w:cstheme="minorHAnsi"/>
                <w:sz w:val="24"/>
                <w:szCs w:val="24"/>
              </w:rPr>
              <w:t>Peneliti ahli Pendidikan Kimia</w:t>
            </w:r>
          </w:p>
          <w:p w:rsidR="00F7637D" w:rsidRPr="00BF008D" w:rsidRDefault="00F7637D" w:rsidP="00BF008D">
            <w:pPr>
              <w:spacing w:after="0" w:line="240" w:lineRule="auto"/>
              <w:rPr>
                <w:rFonts w:asciiTheme="minorHAnsi" w:hAnsiTheme="minorHAnsi" w:cstheme="minorHAnsi"/>
                <w:sz w:val="24"/>
                <w:szCs w:val="24"/>
              </w:rPr>
            </w:pPr>
          </w:p>
        </w:tc>
        <w:tc>
          <w:tcPr>
            <w:tcW w:w="5528" w:type="dxa"/>
          </w:tcPr>
          <w:p w:rsidR="00F7637D" w:rsidRPr="00BF008D" w:rsidRDefault="00F7637D" w:rsidP="00BF008D">
            <w:pPr>
              <w:spacing w:after="0" w:line="240" w:lineRule="auto"/>
              <w:rPr>
                <w:rFonts w:asciiTheme="minorHAnsi" w:hAnsiTheme="minorHAnsi" w:cstheme="minorHAnsi"/>
                <w:color w:val="000000"/>
                <w:sz w:val="24"/>
                <w:szCs w:val="24"/>
              </w:rPr>
            </w:pPr>
            <w:r w:rsidRPr="00BF008D">
              <w:rPr>
                <w:rFonts w:asciiTheme="minorHAnsi" w:hAnsiTheme="minorHAnsi" w:cstheme="minorHAnsi"/>
                <w:color w:val="000000"/>
                <w:sz w:val="24"/>
                <w:szCs w:val="24"/>
              </w:rPr>
              <w:t>Peneliti ahli pendidikan kimia yang:</w:t>
            </w:r>
          </w:p>
          <w:p w:rsidR="00F7637D" w:rsidRPr="00BF008D" w:rsidRDefault="00F7637D" w:rsidP="00C66EEE">
            <w:pPr>
              <w:pStyle w:val="NoSpacing"/>
              <w:numPr>
                <w:ilvl w:val="0"/>
                <w:numId w:val="9"/>
              </w:numPr>
              <w:ind w:left="600" w:hanging="283"/>
              <w:rPr>
                <w:rFonts w:asciiTheme="minorHAnsi" w:hAnsiTheme="minorHAnsi" w:cstheme="minorHAnsi"/>
                <w:color w:val="000000"/>
                <w:sz w:val="24"/>
                <w:szCs w:val="24"/>
                <w:lang w:val="id-ID"/>
              </w:rPr>
            </w:pPr>
            <w:r w:rsidRPr="00BF008D">
              <w:rPr>
                <w:rFonts w:asciiTheme="minorHAnsi" w:hAnsiTheme="minorHAnsi" w:cstheme="minorHAnsi"/>
                <w:sz w:val="24"/>
                <w:szCs w:val="24"/>
              </w:rPr>
              <w:t>m</w:t>
            </w:r>
            <w:r w:rsidRPr="00BF008D">
              <w:rPr>
                <w:rFonts w:asciiTheme="minorHAnsi" w:hAnsiTheme="minorHAnsi" w:cstheme="minorHAnsi"/>
                <w:sz w:val="24"/>
                <w:szCs w:val="24"/>
                <w:lang w:val="id-ID"/>
              </w:rPr>
              <w:t>enguasai metode penelitian pendidikan untuk inovasi dan improvisasi pembelajaran kimia.</w:t>
            </w:r>
          </w:p>
          <w:p w:rsidR="00F7637D" w:rsidRPr="00BF008D" w:rsidRDefault="00F7637D" w:rsidP="00C66EEE">
            <w:pPr>
              <w:pStyle w:val="NoSpacing"/>
              <w:numPr>
                <w:ilvl w:val="0"/>
                <w:numId w:val="9"/>
              </w:numPr>
              <w:ind w:left="600" w:hanging="283"/>
              <w:rPr>
                <w:rFonts w:asciiTheme="minorHAnsi" w:hAnsiTheme="minorHAnsi" w:cstheme="minorHAnsi"/>
                <w:color w:val="000000"/>
                <w:sz w:val="24"/>
                <w:szCs w:val="24"/>
                <w:lang w:val="id-ID"/>
              </w:rPr>
            </w:pPr>
            <w:r w:rsidRPr="00BF008D">
              <w:rPr>
                <w:rFonts w:asciiTheme="minorHAnsi" w:hAnsiTheme="minorHAnsi" w:cstheme="minorHAnsi"/>
                <w:sz w:val="24"/>
                <w:szCs w:val="24"/>
                <w:lang w:val="id-ID"/>
              </w:rPr>
              <w:t>mampu memecahkan permasalahan pembelajaran kimia melalui pendekatan multidisiplin.</w:t>
            </w:r>
          </w:p>
          <w:p w:rsidR="00F7637D" w:rsidRPr="00BF008D" w:rsidRDefault="00F7637D" w:rsidP="00C66EEE">
            <w:pPr>
              <w:pStyle w:val="NoSpacing"/>
              <w:numPr>
                <w:ilvl w:val="0"/>
                <w:numId w:val="9"/>
              </w:numPr>
              <w:ind w:left="600" w:hanging="283"/>
              <w:rPr>
                <w:rFonts w:asciiTheme="minorHAnsi" w:hAnsiTheme="minorHAnsi" w:cstheme="minorHAnsi"/>
                <w:color w:val="000000"/>
                <w:sz w:val="24"/>
                <w:szCs w:val="24"/>
                <w:lang w:val="id-ID"/>
              </w:rPr>
            </w:pPr>
            <w:r w:rsidRPr="00BF008D">
              <w:rPr>
                <w:rFonts w:asciiTheme="minorHAnsi" w:hAnsiTheme="minorHAnsi" w:cstheme="minorHAnsi"/>
                <w:color w:val="000000"/>
                <w:sz w:val="24"/>
                <w:szCs w:val="24"/>
                <w:lang w:val="id-ID"/>
              </w:rPr>
              <w:t xml:space="preserve">memiliki kemampuan meneliti dan mengembangkan teknik dan metode pengajaran kimia sehingga belajar kimia akan menjadi mudah dan menyenangkan.  </w:t>
            </w:r>
          </w:p>
        </w:tc>
      </w:tr>
      <w:tr w:rsidR="00F7637D" w:rsidRPr="00BF008D" w:rsidTr="00F7637D">
        <w:tc>
          <w:tcPr>
            <w:tcW w:w="675" w:type="dxa"/>
            <w:vAlign w:val="center"/>
          </w:tcPr>
          <w:p w:rsidR="00F7637D" w:rsidRPr="00BF008D" w:rsidRDefault="00F7637D" w:rsidP="00BF008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c>
          <w:tcPr>
            <w:tcW w:w="3261" w:type="dxa"/>
            <w:vAlign w:val="center"/>
          </w:tcPr>
          <w:p w:rsidR="00F7637D" w:rsidRPr="00BF008D" w:rsidRDefault="00F7637D" w:rsidP="00BF008D">
            <w:pPr>
              <w:tabs>
                <w:tab w:val="left" w:pos="317"/>
              </w:tabs>
              <w:spacing w:after="0" w:line="240" w:lineRule="auto"/>
              <w:rPr>
                <w:rFonts w:asciiTheme="minorHAnsi" w:hAnsiTheme="minorHAnsi" w:cstheme="minorHAnsi"/>
                <w:sz w:val="24"/>
                <w:szCs w:val="24"/>
              </w:rPr>
            </w:pPr>
            <w:r w:rsidRPr="00BF008D">
              <w:rPr>
                <w:rFonts w:asciiTheme="minorHAnsi" w:hAnsiTheme="minorHAnsi" w:cstheme="minorHAnsi"/>
                <w:sz w:val="24"/>
                <w:szCs w:val="24"/>
              </w:rPr>
              <w:t>Konsultan Pendidikan Kimia</w:t>
            </w:r>
          </w:p>
          <w:p w:rsidR="00F7637D" w:rsidRPr="00BF008D" w:rsidRDefault="00F7637D" w:rsidP="00BF008D">
            <w:pPr>
              <w:spacing w:after="0" w:line="240" w:lineRule="auto"/>
              <w:rPr>
                <w:rFonts w:asciiTheme="minorHAnsi" w:hAnsiTheme="minorHAnsi" w:cstheme="minorHAnsi"/>
                <w:sz w:val="24"/>
                <w:szCs w:val="24"/>
              </w:rPr>
            </w:pPr>
          </w:p>
        </w:tc>
        <w:tc>
          <w:tcPr>
            <w:tcW w:w="5528" w:type="dxa"/>
          </w:tcPr>
          <w:p w:rsidR="00F7637D" w:rsidRPr="00BF008D" w:rsidRDefault="00F7637D" w:rsidP="00BF008D">
            <w:pPr>
              <w:spacing w:after="0" w:line="240" w:lineRule="auto"/>
              <w:rPr>
                <w:rFonts w:asciiTheme="minorHAnsi" w:hAnsiTheme="minorHAnsi" w:cstheme="minorHAnsi"/>
                <w:color w:val="000000"/>
                <w:sz w:val="24"/>
                <w:szCs w:val="24"/>
              </w:rPr>
            </w:pPr>
            <w:r w:rsidRPr="00BF008D">
              <w:rPr>
                <w:rFonts w:asciiTheme="minorHAnsi" w:hAnsiTheme="minorHAnsi" w:cstheme="minorHAnsi"/>
                <w:color w:val="000000"/>
                <w:sz w:val="24"/>
                <w:szCs w:val="24"/>
              </w:rPr>
              <w:t>Konsultan pendidikan kimia yang:</w:t>
            </w:r>
          </w:p>
          <w:p w:rsidR="00F7637D" w:rsidRPr="00BF008D" w:rsidRDefault="00F7637D" w:rsidP="00C66EEE">
            <w:pPr>
              <w:pStyle w:val="ListParagraph"/>
              <w:numPr>
                <w:ilvl w:val="0"/>
                <w:numId w:val="10"/>
              </w:numPr>
              <w:spacing w:after="0" w:line="240" w:lineRule="auto"/>
              <w:ind w:left="600" w:hanging="283"/>
              <w:contextualSpacing w:val="0"/>
              <w:rPr>
                <w:rFonts w:asciiTheme="minorHAnsi" w:hAnsiTheme="minorHAnsi" w:cstheme="minorHAnsi"/>
                <w:color w:val="000000"/>
                <w:sz w:val="24"/>
                <w:szCs w:val="24"/>
                <w:lang w:val="id-ID"/>
              </w:rPr>
            </w:pPr>
            <w:r w:rsidRPr="00BF008D">
              <w:rPr>
                <w:rFonts w:asciiTheme="minorHAnsi" w:hAnsiTheme="minorHAnsi" w:cstheme="minorHAnsi"/>
                <w:sz w:val="24"/>
                <w:szCs w:val="24"/>
              </w:rPr>
              <w:t xml:space="preserve">memiliki </w:t>
            </w:r>
            <w:r w:rsidRPr="00BF008D">
              <w:rPr>
                <w:rFonts w:asciiTheme="minorHAnsi" w:hAnsiTheme="minorHAnsi" w:cstheme="minorHAnsi"/>
                <w:sz w:val="24"/>
                <w:szCs w:val="24"/>
                <w:lang w:val="id-ID"/>
              </w:rPr>
              <w:t>tanggungjawab pada pembelajaran kimia  di sekolah secara mandiri dan dapat diberi tanggung jawab atas pencapaian hasil kerja institusi atau organisasi dengan mengutamakan pengembangan potensi dan pembentukan karakter peserta didik.</w:t>
            </w:r>
          </w:p>
          <w:p w:rsidR="00F7637D" w:rsidRPr="00BF008D" w:rsidRDefault="00F7637D" w:rsidP="00C66EEE">
            <w:pPr>
              <w:pStyle w:val="ListParagraph"/>
              <w:numPr>
                <w:ilvl w:val="0"/>
                <w:numId w:val="10"/>
              </w:numPr>
              <w:spacing w:after="0" w:line="240" w:lineRule="auto"/>
              <w:ind w:left="600" w:hanging="283"/>
              <w:contextualSpacing w:val="0"/>
              <w:rPr>
                <w:rFonts w:asciiTheme="minorHAnsi" w:hAnsiTheme="minorHAnsi" w:cstheme="minorHAnsi"/>
                <w:color w:val="000000"/>
                <w:sz w:val="24"/>
                <w:szCs w:val="24"/>
                <w:lang w:val="id-ID"/>
              </w:rPr>
            </w:pPr>
            <w:r w:rsidRPr="00BF008D">
              <w:rPr>
                <w:rFonts w:asciiTheme="minorHAnsi" w:hAnsiTheme="minorHAnsi" w:cstheme="minorHAnsi"/>
                <w:sz w:val="24"/>
                <w:szCs w:val="24"/>
              </w:rPr>
              <w:lastRenderedPageBreak/>
              <w:t>m</w:t>
            </w:r>
            <w:r w:rsidRPr="00BF008D">
              <w:rPr>
                <w:rFonts w:asciiTheme="minorHAnsi" w:hAnsiTheme="minorHAnsi" w:cstheme="minorHAnsi"/>
                <w:sz w:val="24"/>
                <w:szCs w:val="24"/>
                <w:lang w:val="id-ID"/>
              </w:rPr>
              <w:t>emiliki spirit kepemimpinan dan mampu menerapkan prinsip manajemen untuk mengelola pendidikan</w:t>
            </w:r>
          </w:p>
          <w:p w:rsidR="00F7637D" w:rsidRPr="00BF008D" w:rsidRDefault="00F7637D" w:rsidP="00C66EEE">
            <w:pPr>
              <w:pStyle w:val="ListParagraph"/>
              <w:numPr>
                <w:ilvl w:val="0"/>
                <w:numId w:val="10"/>
              </w:numPr>
              <w:spacing w:after="0" w:line="240" w:lineRule="auto"/>
              <w:ind w:left="600" w:hanging="283"/>
              <w:contextualSpacing w:val="0"/>
              <w:rPr>
                <w:rFonts w:asciiTheme="minorHAnsi" w:hAnsiTheme="minorHAnsi" w:cstheme="minorHAnsi"/>
                <w:color w:val="000000"/>
                <w:sz w:val="24"/>
                <w:szCs w:val="24"/>
                <w:lang w:val="id-ID"/>
              </w:rPr>
            </w:pPr>
            <w:r w:rsidRPr="00BF008D">
              <w:rPr>
                <w:rFonts w:asciiTheme="minorHAnsi" w:hAnsiTheme="minorHAnsi" w:cstheme="minorHAnsi"/>
                <w:color w:val="000000"/>
                <w:sz w:val="24"/>
                <w:szCs w:val="24"/>
                <w:lang w:val="id-ID"/>
              </w:rPr>
              <w:t>memiliki tanggung jawab dalam melakukan pengelolaan bagian-bagian dari proses pendidikan kimia atau dalam menyiapkan, menangani, dan mengelola bahan kimia di bidang lingkungan dan proses manufaktur pada institusi pemerintah dan swasta.</w:t>
            </w:r>
          </w:p>
        </w:tc>
      </w:tr>
      <w:tr w:rsidR="00F7637D" w:rsidRPr="00BF008D" w:rsidTr="00F7637D">
        <w:tc>
          <w:tcPr>
            <w:tcW w:w="675" w:type="dxa"/>
            <w:vAlign w:val="center"/>
          </w:tcPr>
          <w:p w:rsidR="00F7637D" w:rsidRPr="00BF008D" w:rsidRDefault="00F7637D" w:rsidP="00BF008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lastRenderedPageBreak/>
              <w:t>4</w:t>
            </w:r>
          </w:p>
        </w:tc>
        <w:tc>
          <w:tcPr>
            <w:tcW w:w="3261" w:type="dxa"/>
            <w:vAlign w:val="center"/>
          </w:tcPr>
          <w:p w:rsidR="00F7637D" w:rsidRPr="00BF008D" w:rsidRDefault="00F7637D" w:rsidP="00BF008D">
            <w:pPr>
              <w:tabs>
                <w:tab w:val="left" w:pos="317"/>
              </w:tabs>
              <w:spacing w:after="0" w:line="240" w:lineRule="auto"/>
              <w:rPr>
                <w:rFonts w:asciiTheme="minorHAnsi" w:hAnsiTheme="minorHAnsi" w:cstheme="minorHAnsi"/>
                <w:sz w:val="24"/>
                <w:szCs w:val="24"/>
              </w:rPr>
            </w:pPr>
            <w:r w:rsidRPr="00BF008D">
              <w:rPr>
                <w:rFonts w:asciiTheme="minorHAnsi" w:hAnsiTheme="minorHAnsi" w:cstheme="minorHAnsi"/>
                <w:sz w:val="24"/>
                <w:szCs w:val="24"/>
              </w:rPr>
              <w:t>Analisis dan Perekayasa Pendidikan Kimia</w:t>
            </w:r>
          </w:p>
        </w:tc>
        <w:tc>
          <w:tcPr>
            <w:tcW w:w="5528" w:type="dxa"/>
          </w:tcPr>
          <w:p w:rsidR="00F7637D" w:rsidRPr="00BF008D" w:rsidRDefault="00F7637D" w:rsidP="00BF008D">
            <w:pPr>
              <w:spacing w:after="0" w:line="240" w:lineRule="auto"/>
              <w:jc w:val="both"/>
              <w:rPr>
                <w:rFonts w:asciiTheme="minorHAnsi" w:hAnsiTheme="minorHAnsi" w:cstheme="minorHAnsi"/>
                <w:bCs/>
                <w:sz w:val="24"/>
                <w:szCs w:val="24"/>
              </w:rPr>
            </w:pPr>
            <w:r w:rsidRPr="00BF008D">
              <w:rPr>
                <w:rFonts w:asciiTheme="minorHAnsi" w:hAnsiTheme="minorHAnsi" w:cstheme="minorHAnsi"/>
                <w:bCs/>
                <w:sz w:val="24"/>
                <w:szCs w:val="24"/>
              </w:rPr>
              <w:t>Analis dan perekayasa pendidikan kimia yang:</w:t>
            </w:r>
          </w:p>
          <w:p w:rsidR="00F7637D" w:rsidRPr="00BF008D" w:rsidRDefault="00F7637D" w:rsidP="00C66EEE">
            <w:pPr>
              <w:pStyle w:val="ListParagraph"/>
              <w:numPr>
                <w:ilvl w:val="0"/>
                <w:numId w:val="11"/>
              </w:numPr>
              <w:spacing w:after="0" w:line="240" w:lineRule="auto"/>
              <w:ind w:left="600" w:hanging="283"/>
              <w:contextualSpacing w:val="0"/>
              <w:jc w:val="both"/>
              <w:rPr>
                <w:rFonts w:asciiTheme="minorHAnsi" w:hAnsiTheme="minorHAnsi" w:cstheme="minorHAnsi"/>
                <w:bCs/>
                <w:sz w:val="24"/>
                <w:szCs w:val="24"/>
                <w:lang w:val="id-ID"/>
              </w:rPr>
            </w:pPr>
            <w:r w:rsidRPr="00BF008D">
              <w:rPr>
                <w:rFonts w:asciiTheme="minorHAnsi" w:hAnsiTheme="minorHAnsi" w:cstheme="minorHAnsi"/>
                <w:color w:val="000000"/>
                <w:sz w:val="24"/>
                <w:szCs w:val="24"/>
              </w:rPr>
              <w:t>m</w:t>
            </w:r>
            <w:r w:rsidRPr="00BF008D">
              <w:rPr>
                <w:rFonts w:asciiTheme="minorHAnsi" w:hAnsiTheme="minorHAnsi" w:cstheme="minorHAnsi"/>
                <w:color w:val="000000"/>
                <w:sz w:val="24"/>
                <w:szCs w:val="24"/>
                <w:lang w:val="id-ID"/>
              </w:rPr>
              <w:t xml:space="preserve">emiliki kemampuan </w:t>
            </w:r>
            <w:r w:rsidRPr="00BF008D">
              <w:rPr>
                <w:rFonts w:asciiTheme="minorHAnsi" w:hAnsiTheme="minorHAnsi" w:cstheme="minorHAnsi"/>
                <w:bCs/>
                <w:sz w:val="24"/>
                <w:szCs w:val="24"/>
                <w:lang w:val="id-ID"/>
              </w:rPr>
              <w:t>melakukan analisis kebijakan pengelolaan pendidikan, kurikulum, evaluasi-penilaian dan teknologi pengajaran yang berkaitan dengan pembelajaran kimia.</w:t>
            </w:r>
          </w:p>
          <w:p w:rsidR="00F7637D" w:rsidRPr="00BF008D" w:rsidRDefault="00F7637D" w:rsidP="00C66EEE">
            <w:pPr>
              <w:pStyle w:val="ListParagraph"/>
              <w:numPr>
                <w:ilvl w:val="0"/>
                <w:numId w:val="11"/>
              </w:numPr>
              <w:spacing w:after="0" w:line="240" w:lineRule="auto"/>
              <w:ind w:left="600" w:hanging="283"/>
              <w:contextualSpacing w:val="0"/>
              <w:jc w:val="both"/>
              <w:rPr>
                <w:rFonts w:asciiTheme="minorHAnsi" w:hAnsiTheme="minorHAnsi" w:cstheme="minorHAnsi"/>
                <w:sz w:val="24"/>
                <w:szCs w:val="24"/>
                <w:lang w:val="id-ID"/>
              </w:rPr>
            </w:pPr>
            <w:r w:rsidRPr="00BF008D">
              <w:rPr>
                <w:rFonts w:asciiTheme="minorHAnsi" w:hAnsiTheme="minorHAnsi" w:cstheme="minorHAnsi"/>
                <w:color w:val="000000"/>
                <w:sz w:val="24"/>
                <w:szCs w:val="24"/>
                <w:lang w:val="id-ID"/>
              </w:rPr>
              <w:t>memiliki tanggung jawab dalam melakukan pengelolaan bagian-bagian dari proses pendidikan kimia atau dalam menyiapkan, menangani, dan mengelola bahan kimia di bidang lingkungan dan proses manufaktur pada institusi pemerintah dan swasta.</w:t>
            </w:r>
          </w:p>
        </w:tc>
      </w:tr>
    </w:tbl>
    <w:p w:rsidR="00F7637D" w:rsidRPr="00BF008D" w:rsidRDefault="00F7637D" w:rsidP="00BF008D">
      <w:pPr>
        <w:spacing w:after="0" w:line="276" w:lineRule="auto"/>
        <w:rPr>
          <w:rFonts w:asciiTheme="minorHAnsi" w:hAnsiTheme="minorHAnsi" w:cstheme="minorHAnsi"/>
          <w:sz w:val="24"/>
          <w:szCs w:val="24"/>
          <w:lang w:val="id-ID"/>
        </w:rPr>
      </w:pPr>
    </w:p>
    <w:p w:rsidR="00F7637D" w:rsidRPr="00BF008D" w:rsidRDefault="00F7637D" w:rsidP="00BF008D">
      <w:pPr>
        <w:spacing w:after="0" w:line="276" w:lineRule="auto"/>
        <w:rPr>
          <w:rFonts w:asciiTheme="minorHAnsi" w:hAnsiTheme="minorHAnsi" w:cstheme="minorHAnsi"/>
          <w:sz w:val="24"/>
          <w:szCs w:val="24"/>
          <w:lang w:val="id-ID"/>
        </w:rPr>
      </w:pPr>
    </w:p>
    <w:p w:rsidR="00F7637D" w:rsidRPr="00BF008D" w:rsidRDefault="00BF008D" w:rsidP="00BF008D">
      <w:pPr>
        <w:spacing w:after="0" w:line="276" w:lineRule="auto"/>
        <w:jc w:val="both"/>
        <w:rPr>
          <w:rFonts w:asciiTheme="minorHAnsi" w:hAnsiTheme="minorHAnsi" w:cstheme="minorHAnsi"/>
          <w:b/>
          <w:sz w:val="24"/>
          <w:szCs w:val="24"/>
        </w:rPr>
      </w:pPr>
      <w:r>
        <w:rPr>
          <w:rFonts w:asciiTheme="minorHAnsi" w:hAnsiTheme="minorHAnsi" w:cstheme="minorHAnsi"/>
          <w:b/>
          <w:sz w:val="24"/>
          <w:szCs w:val="24"/>
        </w:rPr>
        <w:t>IV</w:t>
      </w:r>
      <w:r w:rsidR="00F7637D" w:rsidRPr="00BF008D">
        <w:rPr>
          <w:rFonts w:asciiTheme="minorHAnsi" w:hAnsiTheme="minorHAnsi" w:cstheme="minorHAnsi"/>
          <w:b/>
          <w:sz w:val="24"/>
          <w:szCs w:val="24"/>
        </w:rPr>
        <w:t xml:space="preserve">. CAPAIAN PEMBELAJARAN LULUSAN </w:t>
      </w:r>
      <w:r w:rsidR="00F7637D" w:rsidRPr="00BF008D">
        <w:rPr>
          <w:rFonts w:asciiTheme="minorHAnsi" w:eastAsia="Times New Roman" w:hAnsiTheme="minorHAnsi" w:cstheme="minorHAnsi"/>
          <w:b/>
          <w:bCs/>
          <w:sz w:val="24"/>
          <w:szCs w:val="24"/>
        </w:rPr>
        <w:t>(</w:t>
      </w:r>
      <w:r w:rsidR="00F7637D" w:rsidRPr="00BF008D">
        <w:rPr>
          <w:rFonts w:asciiTheme="minorHAnsi" w:eastAsia="Times New Roman" w:hAnsiTheme="minorHAnsi" w:cstheme="minorHAnsi"/>
          <w:b/>
          <w:bCs/>
          <w:i/>
          <w:sz w:val="24"/>
          <w:szCs w:val="24"/>
          <w:lang w:val="id-ID"/>
        </w:rPr>
        <w:t>LEARNING OUTCOMES</w:t>
      </w:r>
      <w:r w:rsidR="00F7637D" w:rsidRPr="00BF008D">
        <w:rPr>
          <w:rFonts w:asciiTheme="minorHAnsi" w:eastAsia="Times New Roman" w:hAnsiTheme="minorHAnsi" w:cstheme="minorHAnsi"/>
          <w:b/>
          <w:bCs/>
          <w:i/>
          <w:sz w:val="24"/>
          <w:szCs w:val="24"/>
        </w:rPr>
        <w:t xml:space="preserve">, </w:t>
      </w:r>
      <w:r w:rsidR="00F7637D" w:rsidRPr="00BF008D">
        <w:rPr>
          <w:rFonts w:asciiTheme="minorHAnsi" w:eastAsia="Times New Roman" w:hAnsiTheme="minorHAnsi" w:cstheme="minorHAnsi"/>
          <w:b/>
          <w:bCs/>
          <w:sz w:val="24"/>
          <w:szCs w:val="24"/>
          <w:lang w:val="id-ID"/>
        </w:rPr>
        <w:t>LO)</w:t>
      </w:r>
    </w:p>
    <w:p w:rsidR="00F7637D" w:rsidRPr="00BF008D" w:rsidRDefault="00F7637D" w:rsidP="00BF008D">
      <w:pPr>
        <w:spacing w:after="120" w:line="276" w:lineRule="auto"/>
        <w:ind w:firstLine="709"/>
        <w:jc w:val="both"/>
        <w:rPr>
          <w:rFonts w:asciiTheme="minorHAnsi" w:eastAsia="Times New Roman" w:hAnsiTheme="minorHAnsi" w:cstheme="minorHAnsi"/>
          <w:bCs/>
          <w:sz w:val="24"/>
          <w:szCs w:val="24"/>
          <w:lang w:val="id-ID"/>
        </w:rPr>
      </w:pPr>
      <w:r w:rsidRPr="00BF008D">
        <w:rPr>
          <w:rFonts w:asciiTheme="minorHAnsi" w:eastAsia="Times New Roman" w:hAnsiTheme="minorHAnsi" w:cstheme="minorHAnsi"/>
          <w:bCs/>
          <w:sz w:val="24"/>
          <w:szCs w:val="24"/>
          <w:lang w:val="id-ID"/>
        </w:rPr>
        <w:t xml:space="preserve">Program studi strata-2 (S-2) memiliki kualifikasi tingkat 8 berdasarkan KKNI. Parameter deskripsi dan </w:t>
      </w:r>
      <w:r w:rsidRPr="00BF008D">
        <w:rPr>
          <w:rFonts w:asciiTheme="minorHAnsi" w:eastAsia="Times New Roman" w:hAnsiTheme="minorHAnsi" w:cstheme="minorHAnsi"/>
          <w:bCs/>
          <w:sz w:val="24"/>
          <w:szCs w:val="24"/>
        </w:rPr>
        <w:t>capaian pembelajaran (</w:t>
      </w:r>
      <w:r w:rsidRPr="00BF008D">
        <w:rPr>
          <w:rFonts w:asciiTheme="minorHAnsi" w:eastAsia="Times New Roman" w:hAnsiTheme="minorHAnsi" w:cstheme="minorHAnsi"/>
          <w:bCs/>
          <w:i/>
          <w:sz w:val="24"/>
          <w:szCs w:val="24"/>
          <w:lang w:val="id-ID"/>
        </w:rPr>
        <w:t>Learning outcomes</w:t>
      </w:r>
      <w:r w:rsidRPr="00BF008D">
        <w:rPr>
          <w:rFonts w:asciiTheme="minorHAnsi" w:eastAsia="Times New Roman" w:hAnsiTheme="minorHAnsi" w:cstheme="minorHAnsi"/>
          <w:bCs/>
          <w:i/>
          <w:sz w:val="24"/>
          <w:szCs w:val="24"/>
        </w:rPr>
        <w:t xml:space="preserve">, </w:t>
      </w:r>
      <w:r w:rsidRPr="00BF008D">
        <w:rPr>
          <w:rFonts w:asciiTheme="minorHAnsi" w:eastAsia="Times New Roman" w:hAnsiTheme="minorHAnsi" w:cstheme="minorHAnsi"/>
          <w:bCs/>
          <w:sz w:val="24"/>
          <w:szCs w:val="24"/>
          <w:lang w:val="id-ID"/>
        </w:rPr>
        <w:t xml:space="preserve">LO) Program Studi </w:t>
      </w:r>
      <w:r w:rsidRPr="00BF008D">
        <w:rPr>
          <w:rFonts w:asciiTheme="minorHAnsi" w:eastAsia="Times New Roman" w:hAnsiTheme="minorHAnsi" w:cstheme="minorHAnsi"/>
          <w:bCs/>
          <w:sz w:val="24"/>
          <w:szCs w:val="24"/>
        </w:rPr>
        <w:t xml:space="preserve">S-2 </w:t>
      </w:r>
      <w:r w:rsidRPr="00BF008D">
        <w:rPr>
          <w:rFonts w:asciiTheme="minorHAnsi" w:eastAsia="Times New Roman" w:hAnsiTheme="minorHAnsi" w:cstheme="minorHAnsi"/>
          <w:bCs/>
          <w:sz w:val="24"/>
          <w:szCs w:val="24"/>
          <w:lang w:val="id-ID"/>
        </w:rPr>
        <w:t xml:space="preserve">Pendidikan Kimia, </w:t>
      </w:r>
      <w:r w:rsidRPr="00BF008D">
        <w:rPr>
          <w:rFonts w:asciiTheme="minorHAnsi" w:eastAsia="Times New Roman" w:hAnsiTheme="minorHAnsi" w:cstheme="minorHAnsi"/>
          <w:bCs/>
          <w:sz w:val="24"/>
          <w:szCs w:val="24"/>
        </w:rPr>
        <w:t xml:space="preserve">Program </w:t>
      </w:r>
      <w:r w:rsidRPr="00BF008D">
        <w:rPr>
          <w:rFonts w:asciiTheme="minorHAnsi" w:eastAsia="Times New Roman" w:hAnsiTheme="minorHAnsi" w:cstheme="minorHAnsi"/>
          <w:bCs/>
          <w:sz w:val="24"/>
          <w:szCs w:val="24"/>
          <w:lang w:val="id-ID"/>
        </w:rPr>
        <w:t>Pasca</w:t>
      </w:r>
      <w:r w:rsidRPr="00BF008D">
        <w:rPr>
          <w:rFonts w:asciiTheme="minorHAnsi" w:eastAsia="Times New Roman" w:hAnsiTheme="minorHAnsi" w:cstheme="minorHAnsi"/>
          <w:bCs/>
          <w:sz w:val="24"/>
          <w:szCs w:val="24"/>
        </w:rPr>
        <w:t xml:space="preserve"> S</w:t>
      </w:r>
      <w:r w:rsidRPr="00BF008D">
        <w:rPr>
          <w:rFonts w:asciiTheme="minorHAnsi" w:eastAsia="Times New Roman" w:hAnsiTheme="minorHAnsi" w:cstheme="minorHAnsi"/>
          <w:bCs/>
          <w:sz w:val="24"/>
          <w:szCs w:val="24"/>
          <w:lang w:val="id-ID"/>
        </w:rPr>
        <w:t>arjana, U</w:t>
      </w:r>
      <w:r w:rsidRPr="00BF008D">
        <w:rPr>
          <w:rFonts w:asciiTheme="minorHAnsi" w:eastAsia="Times New Roman" w:hAnsiTheme="minorHAnsi" w:cstheme="minorHAnsi"/>
          <w:bCs/>
          <w:sz w:val="24"/>
          <w:szCs w:val="24"/>
        </w:rPr>
        <w:t xml:space="preserve">niversitas </w:t>
      </w:r>
      <w:r w:rsidRPr="00BF008D">
        <w:rPr>
          <w:rFonts w:asciiTheme="minorHAnsi" w:eastAsia="Times New Roman" w:hAnsiTheme="minorHAnsi" w:cstheme="minorHAnsi"/>
          <w:bCs/>
          <w:sz w:val="24"/>
          <w:szCs w:val="24"/>
          <w:lang w:val="id-ID"/>
        </w:rPr>
        <w:t>N</w:t>
      </w:r>
      <w:r w:rsidRPr="00BF008D">
        <w:rPr>
          <w:rFonts w:asciiTheme="minorHAnsi" w:eastAsia="Times New Roman" w:hAnsiTheme="minorHAnsi" w:cstheme="minorHAnsi"/>
          <w:bCs/>
          <w:sz w:val="24"/>
          <w:szCs w:val="24"/>
        </w:rPr>
        <w:t xml:space="preserve">egeri </w:t>
      </w:r>
      <w:r w:rsidRPr="00BF008D">
        <w:rPr>
          <w:rFonts w:asciiTheme="minorHAnsi" w:eastAsia="Times New Roman" w:hAnsiTheme="minorHAnsi" w:cstheme="minorHAnsi"/>
          <w:bCs/>
          <w:sz w:val="24"/>
          <w:szCs w:val="24"/>
          <w:lang w:val="id-ID"/>
        </w:rPr>
        <w:t>Y</w:t>
      </w:r>
      <w:r w:rsidRPr="00BF008D">
        <w:rPr>
          <w:rFonts w:asciiTheme="minorHAnsi" w:eastAsia="Times New Roman" w:hAnsiTheme="minorHAnsi" w:cstheme="minorHAnsi"/>
          <w:bCs/>
          <w:sz w:val="24"/>
          <w:szCs w:val="24"/>
        </w:rPr>
        <w:t>ogyakarta</w:t>
      </w:r>
      <w:r w:rsidRPr="00BF008D">
        <w:rPr>
          <w:rFonts w:asciiTheme="minorHAnsi" w:eastAsia="Times New Roman" w:hAnsiTheme="minorHAnsi" w:cstheme="minorHAnsi"/>
          <w:bCs/>
          <w:sz w:val="24"/>
          <w:szCs w:val="24"/>
          <w:lang w:val="id-ID"/>
        </w:rPr>
        <w:t xml:space="preserve"> sebagai berikut:</w:t>
      </w:r>
    </w:p>
    <w:tbl>
      <w:tblPr>
        <w:tblW w:w="9246" w:type="dxa"/>
        <w:jc w:val="center"/>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4"/>
        <w:gridCol w:w="6542"/>
      </w:tblGrid>
      <w:tr w:rsidR="00F7637D" w:rsidRPr="00BF008D" w:rsidTr="00BF008D">
        <w:trPr>
          <w:jc w:val="center"/>
        </w:trPr>
        <w:tc>
          <w:tcPr>
            <w:tcW w:w="2704" w:type="dxa"/>
            <w:shd w:val="clear" w:color="auto" w:fill="BFBFBF"/>
          </w:tcPr>
          <w:p w:rsidR="00F7637D" w:rsidRPr="00BF008D" w:rsidRDefault="00F7637D" w:rsidP="00F7637D">
            <w:pPr>
              <w:spacing w:after="0" w:line="240" w:lineRule="auto"/>
              <w:jc w:val="center"/>
              <w:rPr>
                <w:rFonts w:asciiTheme="minorHAnsi" w:eastAsia="Times New Roman" w:hAnsiTheme="minorHAnsi" w:cstheme="minorHAnsi"/>
                <w:b/>
                <w:bCs/>
                <w:sz w:val="24"/>
                <w:szCs w:val="24"/>
                <w:lang w:val="id-ID"/>
              </w:rPr>
            </w:pPr>
            <w:r w:rsidRPr="00BF008D">
              <w:rPr>
                <w:rFonts w:asciiTheme="minorHAnsi" w:hAnsiTheme="minorHAnsi" w:cstheme="minorHAnsi"/>
                <w:b/>
                <w:sz w:val="24"/>
                <w:szCs w:val="24"/>
              </w:rPr>
              <w:t>PARAMETER DESKRIPSI</w:t>
            </w:r>
          </w:p>
        </w:tc>
        <w:tc>
          <w:tcPr>
            <w:tcW w:w="6542" w:type="dxa"/>
            <w:shd w:val="clear" w:color="auto" w:fill="BFBFBF"/>
          </w:tcPr>
          <w:p w:rsidR="00F7637D" w:rsidRPr="00BF008D" w:rsidRDefault="00F7637D" w:rsidP="00957C64">
            <w:pPr>
              <w:spacing w:after="0" w:line="240" w:lineRule="auto"/>
              <w:ind w:left="338" w:hanging="338"/>
              <w:jc w:val="center"/>
              <w:rPr>
                <w:rFonts w:asciiTheme="minorHAnsi" w:eastAsia="Times New Roman" w:hAnsiTheme="minorHAnsi" w:cstheme="minorHAnsi"/>
                <w:bCs/>
                <w:sz w:val="24"/>
                <w:szCs w:val="24"/>
                <w:lang w:val="id-ID"/>
              </w:rPr>
            </w:pPr>
            <w:r w:rsidRPr="00BF008D">
              <w:rPr>
                <w:rFonts w:asciiTheme="minorHAnsi" w:hAnsiTheme="minorHAnsi" w:cstheme="minorHAnsi"/>
                <w:b/>
                <w:sz w:val="24"/>
                <w:szCs w:val="24"/>
              </w:rPr>
              <w:t>CAPAIAN PEMBELAJARAN</w:t>
            </w:r>
            <w:r w:rsidRPr="00BF008D">
              <w:rPr>
                <w:rFonts w:asciiTheme="minorHAnsi" w:hAnsiTheme="minorHAnsi" w:cstheme="minorHAnsi"/>
                <w:b/>
                <w:i/>
                <w:sz w:val="24"/>
                <w:szCs w:val="24"/>
              </w:rPr>
              <w:t xml:space="preserve"> (LEARNING OUTCOME)</w:t>
            </w:r>
          </w:p>
        </w:tc>
      </w:tr>
      <w:tr w:rsidR="00F7637D" w:rsidRPr="00BF008D" w:rsidTr="00BF008D">
        <w:trPr>
          <w:jc w:val="center"/>
        </w:trPr>
        <w:tc>
          <w:tcPr>
            <w:tcW w:w="2704" w:type="dxa"/>
            <w:vAlign w:val="center"/>
          </w:tcPr>
          <w:p w:rsidR="00F7637D" w:rsidRPr="00BF008D" w:rsidRDefault="00F7637D" w:rsidP="00F7637D">
            <w:pPr>
              <w:spacing w:after="0" w:line="240" w:lineRule="auto"/>
              <w:rPr>
                <w:rFonts w:asciiTheme="minorHAnsi" w:eastAsia="Times New Roman" w:hAnsiTheme="minorHAnsi" w:cstheme="minorHAnsi"/>
                <w:b/>
                <w:bCs/>
                <w:sz w:val="24"/>
                <w:szCs w:val="24"/>
                <w:lang w:val="id-ID"/>
              </w:rPr>
            </w:pPr>
            <w:r w:rsidRPr="00BF008D">
              <w:rPr>
                <w:rFonts w:asciiTheme="minorHAnsi" w:hAnsiTheme="minorHAnsi" w:cstheme="minorHAnsi"/>
                <w:b/>
                <w:sz w:val="24"/>
                <w:szCs w:val="24"/>
              </w:rPr>
              <w:t xml:space="preserve">SIKAP </w:t>
            </w:r>
            <w:r w:rsidRPr="00BF008D">
              <w:rPr>
                <w:rFonts w:asciiTheme="minorHAnsi" w:hAnsiTheme="minorHAnsi" w:cstheme="minorHAnsi"/>
                <w:b/>
                <w:sz w:val="24"/>
                <w:szCs w:val="24"/>
                <w:lang w:val="id-ID"/>
              </w:rPr>
              <w:t>D</w:t>
            </w:r>
            <w:r w:rsidRPr="00BF008D">
              <w:rPr>
                <w:rFonts w:asciiTheme="minorHAnsi" w:hAnsiTheme="minorHAnsi" w:cstheme="minorHAnsi"/>
                <w:b/>
                <w:sz w:val="24"/>
                <w:szCs w:val="24"/>
              </w:rPr>
              <w:t>AN TATA NILAI</w:t>
            </w:r>
          </w:p>
        </w:tc>
        <w:tc>
          <w:tcPr>
            <w:tcW w:w="6542" w:type="dxa"/>
          </w:tcPr>
          <w:p w:rsidR="00957C64" w:rsidRPr="00BF008D" w:rsidRDefault="00957C64" w:rsidP="00C66EEE">
            <w:pPr>
              <w:pStyle w:val="Default"/>
              <w:numPr>
                <w:ilvl w:val="0"/>
                <w:numId w:val="13"/>
              </w:numPr>
              <w:ind w:left="449" w:right="170" w:hanging="142"/>
              <w:jc w:val="both"/>
              <w:rPr>
                <w:rFonts w:asciiTheme="minorHAnsi" w:hAnsiTheme="minorHAnsi" w:cstheme="minorHAnsi"/>
              </w:rPr>
            </w:pPr>
            <w:r w:rsidRPr="00BF008D">
              <w:rPr>
                <w:rStyle w:val="tlid-translation"/>
                <w:rFonts w:asciiTheme="minorHAnsi" w:hAnsiTheme="minorHAnsi" w:cstheme="minorHAnsi"/>
              </w:rPr>
              <w:t>Mampu</w:t>
            </w:r>
            <w:r w:rsidRPr="00BF008D">
              <w:rPr>
                <w:rStyle w:val="tlid-translation"/>
                <w:rFonts w:asciiTheme="minorHAnsi" w:hAnsiTheme="minorHAnsi" w:cstheme="minorHAnsi"/>
              </w:rPr>
              <w:t xml:space="preserve"> untuk bekerja sama dan memiliki moral, etika, dan kepribadian yang baik dalam menyelesaikan tugas, kepekaan sosial, dan kepedulian yang tinggi terhadap masyarakat dan lingkungannya.</w:t>
            </w:r>
          </w:p>
          <w:p w:rsidR="00957C64" w:rsidRPr="00BF008D" w:rsidRDefault="00957C64" w:rsidP="00C66EEE">
            <w:pPr>
              <w:pStyle w:val="Default"/>
              <w:numPr>
                <w:ilvl w:val="0"/>
                <w:numId w:val="13"/>
              </w:numPr>
              <w:ind w:left="449" w:right="170" w:hanging="142"/>
              <w:jc w:val="both"/>
              <w:rPr>
                <w:rFonts w:asciiTheme="minorHAnsi" w:hAnsiTheme="minorHAnsi" w:cstheme="minorHAnsi"/>
              </w:rPr>
            </w:pPr>
            <w:r w:rsidRPr="00BF008D">
              <w:rPr>
                <w:rStyle w:val="tlid-translation"/>
                <w:rFonts w:asciiTheme="minorHAnsi" w:hAnsiTheme="minorHAnsi" w:cstheme="minorHAnsi"/>
              </w:rPr>
              <w:t>Menghormati keanekaragaman budaya, pandangan, keperc</w:t>
            </w:r>
            <w:r w:rsidR="00BF008D">
              <w:rPr>
                <w:rStyle w:val="tlid-translation"/>
                <w:rFonts w:asciiTheme="minorHAnsi" w:hAnsiTheme="minorHAnsi" w:cstheme="minorHAnsi"/>
              </w:rPr>
              <w:t>ayaan, dan agama serta pendapat/</w:t>
            </w:r>
            <w:r w:rsidRPr="00BF008D">
              <w:rPr>
                <w:rStyle w:val="tlid-translation"/>
                <w:rFonts w:asciiTheme="minorHAnsi" w:hAnsiTheme="minorHAnsi" w:cstheme="minorHAnsi"/>
              </w:rPr>
              <w:t>temuan asli orang lain dan cinta negara dan mendukung perdamaian dunia sebagai warga negara</w:t>
            </w:r>
          </w:p>
          <w:p w:rsidR="00957C64" w:rsidRPr="00BF008D" w:rsidRDefault="00957C64" w:rsidP="00C66EEE">
            <w:pPr>
              <w:pStyle w:val="Default"/>
              <w:numPr>
                <w:ilvl w:val="0"/>
                <w:numId w:val="13"/>
              </w:numPr>
              <w:ind w:left="449" w:right="170" w:hanging="142"/>
              <w:jc w:val="both"/>
              <w:rPr>
                <w:rFonts w:asciiTheme="minorHAnsi" w:hAnsiTheme="minorHAnsi" w:cstheme="minorHAnsi"/>
              </w:rPr>
            </w:pPr>
            <w:r w:rsidRPr="00BF008D">
              <w:rPr>
                <w:rStyle w:val="tlid-translation"/>
                <w:rFonts w:asciiTheme="minorHAnsi" w:hAnsiTheme="minorHAnsi" w:cstheme="minorHAnsi"/>
              </w:rPr>
              <w:t>Menjunjung tinggi penegakan hukum dan memiliki semangat untuk memprioritaskan kepentingan bangsa dan masyarakat luas.</w:t>
            </w:r>
          </w:p>
          <w:p w:rsidR="00F7637D" w:rsidRPr="00BF008D" w:rsidRDefault="00957C64" w:rsidP="00C66EEE">
            <w:pPr>
              <w:pStyle w:val="Default"/>
              <w:numPr>
                <w:ilvl w:val="0"/>
                <w:numId w:val="13"/>
              </w:numPr>
              <w:ind w:left="449" w:right="170" w:hanging="142"/>
              <w:jc w:val="both"/>
              <w:rPr>
                <w:rFonts w:asciiTheme="minorHAnsi" w:hAnsiTheme="minorHAnsi" w:cstheme="minorHAnsi"/>
              </w:rPr>
            </w:pPr>
            <w:r w:rsidRPr="00BF008D">
              <w:rPr>
                <w:rStyle w:val="tlid-translation"/>
                <w:rFonts w:asciiTheme="minorHAnsi" w:hAnsiTheme="minorHAnsi" w:cstheme="minorHAnsi"/>
              </w:rPr>
              <w:t>Memungkinkan untuk menginternalisasi semangat kewirausahaan, nilai-nilai akademis dan norma-norma yang terkait dengan kejujuran, etika, atribusi, hak cipta, kerahasiaan, dan kepemilikan data</w:t>
            </w:r>
          </w:p>
        </w:tc>
      </w:tr>
      <w:tr w:rsidR="00F7637D" w:rsidRPr="00BF008D" w:rsidTr="00BF008D">
        <w:trPr>
          <w:jc w:val="center"/>
        </w:trPr>
        <w:tc>
          <w:tcPr>
            <w:tcW w:w="2704" w:type="dxa"/>
          </w:tcPr>
          <w:p w:rsidR="00F7637D" w:rsidRPr="00BF008D" w:rsidRDefault="00F7637D" w:rsidP="00F7637D">
            <w:pPr>
              <w:spacing w:after="0" w:line="240" w:lineRule="auto"/>
              <w:ind w:left="29"/>
              <w:rPr>
                <w:rFonts w:asciiTheme="minorHAnsi" w:hAnsiTheme="minorHAnsi" w:cstheme="minorHAnsi"/>
                <w:b/>
                <w:sz w:val="24"/>
                <w:szCs w:val="24"/>
              </w:rPr>
            </w:pPr>
            <w:r w:rsidRPr="00BF008D">
              <w:rPr>
                <w:rFonts w:asciiTheme="minorHAnsi" w:hAnsiTheme="minorHAnsi" w:cstheme="minorHAnsi"/>
                <w:b/>
                <w:sz w:val="24"/>
                <w:szCs w:val="24"/>
              </w:rPr>
              <w:t>KEMAMPUAN KERJA</w:t>
            </w:r>
          </w:p>
          <w:p w:rsidR="00F7637D" w:rsidRPr="00BF008D" w:rsidRDefault="00F7637D" w:rsidP="00F7637D">
            <w:pPr>
              <w:spacing w:after="0" w:line="240" w:lineRule="auto"/>
              <w:ind w:right="317"/>
              <w:rPr>
                <w:rFonts w:asciiTheme="minorHAnsi" w:eastAsia="Times New Roman" w:hAnsiTheme="minorHAnsi" w:cstheme="minorHAnsi"/>
                <w:bCs/>
                <w:i/>
                <w:sz w:val="24"/>
                <w:szCs w:val="24"/>
                <w:lang w:val="id-ID"/>
              </w:rPr>
            </w:pPr>
            <w:r w:rsidRPr="00BF008D">
              <w:rPr>
                <w:rFonts w:asciiTheme="minorHAnsi" w:hAnsiTheme="minorHAnsi" w:cstheme="minorHAnsi"/>
                <w:i/>
                <w:sz w:val="24"/>
                <w:szCs w:val="24"/>
              </w:rPr>
              <w:t xml:space="preserve">(Mampu mengembangkan pengetahuan, </w:t>
            </w:r>
            <w:r w:rsidRPr="00BF008D">
              <w:rPr>
                <w:rFonts w:asciiTheme="minorHAnsi" w:hAnsiTheme="minorHAnsi" w:cstheme="minorHAnsi"/>
                <w:i/>
                <w:sz w:val="24"/>
                <w:szCs w:val="24"/>
              </w:rPr>
              <w:lastRenderedPageBreak/>
              <w:t>teknologi, dan atau seni di dalam bidang keilmuannya atau praktek profesionalnya melalui riset, hingga menghasilkan karya inovatif dan teruji)</w:t>
            </w:r>
          </w:p>
        </w:tc>
        <w:tc>
          <w:tcPr>
            <w:tcW w:w="6542" w:type="dxa"/>
          </w:tcPr>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lastRenderedPageBreak/>
              <w:t>Menerapkan dan mengembangkan pengetahuan dan teknologi dalam bidang pendidikan kimia melalui penalaran dan penelitian ilmiah berdasarkan pemikiran logis, kritis, sistematis, dan kreatif.</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lastRenderedPageBreak/>
              <w:t>Mengembangkan pendidikan kimia melalui penelitian ilmiah, atau menghasilkan karya ilmiah beserta konsep kajian yang didasarkan pada kaidah ilmiah yang disusun dalam bentuk tesis.</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 xml:space="preserve">Mempublikasikan hasil penelitian bidang pendidikan kimia pada jurnal ilmiah yang terakreditasi nasional maupun internasional. </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Meningkatkan kapasitas pembelajaran mandiri.</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Memiliki kemampuan belajar yang terstruktur untuk pengembangan diri, keilmuan, dan keberlanjutan karier.</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Mampu berfikir kritis, dan mengambil keputusan secara tepat, serta berkomunikasi efektif, akademis, dan etis.</w:t>
            </w:r>
          </w:p>
        </w:tc>
      </w:tr>
      <w:tr w:rsidR="00F7637D" w:rsidRPr="00BF008D" w:rsidTr="00BF008D">
        <w:trPr>
          <w:jc w:val="center"/>
        </w:trPr>
        <w:tc>
          <w:tcPr>
            <w:tcW w:w="2704" w:type="dxa"/>
          </w:tcPr>
          <w:p w:rsidR="00F7637D" w:rsidRPr="00BF008D" w:rsidRDefault="00F7637D" w:rsidP="00F7637D">
            <w:pPr>
              <w:spacing w:after="0" w:line="240" w:lineRule="auto"/>
              <w:ind w:left="29"/>
              <w:rPr>
                <w:rFonts w:asciiTheme="minorHAnsi" w:hAnsiTheme="minorHAnsi" w:cstheme="minorHAnsi"/>
                <w:b/>
                <w:sz w:val="24"/>
                <w:szCs w:val="24"/>
                <w:lang w:val="id-ID"/>
              </w:rPr>
            </w:pPr>
            <w:r w:rsidRPr="00BF008D">
              <w:rPr>
                <w:rFonts w:asciiTheme="minorHAnsi" w:hAnsiTheme="minorHAnsi" w:cstheme="minorHAnsi"/>
                <w:b/>
                <w:sz w:val="24"/>
                <w:szCs w:val="24"/>
                <w:lang w:val="id-ID"/>
              </w:rPr>
              <w:lastRenderedPageBreak/>
              <w:t>PENUGASAN PENGETAHUAN</w:t>
            </w:r>
          </w:p>
          <w:p w:rsidR="00F7637D" w:rsidRPr="00BF008D" w:rsidRDefault="00F7637D" w:rsidP="00F7637D">
            <w:pPr>
              <w:spacing w:after="0" w:line="240" w:lineRule="auto"/>
              <w:rPr>
                <w:rFonts w:asciiTheme="minorHAnsi" w:eastAsia="Times New Roman" w:hAnsiTheme="minorHAnsi" w:cstheme="minorHAnsi"/>
                <w:bCs/>
                <w:i/>
                <w:sz w:val="24"/>
                <w:szCs w:val="24"/>
                <w:lang w:val="id-ID"/>
              </w:rPr>
            </w:pPr>
            <w:r w:rsidRPr="00BF008D">
              <w:rPr>
                <w:rFonts w:asciiTheme="minorHAnsi" w:hAnsiTheme="minorHAnsi" w:cstheme="minorHAnsi"/>
                <w:i/>
                <w:sz w:val="24"/>
                <w:szCs w:val="24"/>
                <w:lang w:val="id-ID"/>
              </w:rPr>
              <w:t>(Mampu memecahkan permasalahan sains, teknologi, dan atau seni di dalam bidang keilmuannya melalui pendekatan inter atau multidisipliner)</w:t>
            </w:r>
          </w:p>
        </w:tc>
        <w:tc>
          <w:tcPr>
            <w:tcW w:w="6542" w:type="dxa"/>
          </w:tcPr>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Mendokumentasikan, menyimpan, mengaudit, mengamankan, dan menemukan kembali data hasil penelitian untuk keperluan penelitian lanjutan</w:t>
            </w:r>
            <w:r w:rsidRPr="00BF008D">
              <w:rPr>
                <w:rFonts w:asciiTheme="minorHAnsi" w:hAnsiTheme="minorHAnsi" w:cstheme="minorHAnsi"/>
                <w:sz w:val="24"/>
                <w:szCs w:val="24"/>
                <w:lang w:val="id-ID"/>
              </w:rPr>
              <w:t>.</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Mengidentifikasi bidang keilmuan obyek penelitiannya dan memposisikan ke dalam suatu peta penelitian.</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rPr>
            </w:pPr>
            <w:r w:rsidRPr="00BF008D">
              <w:rPr>
                <w:rFonts w:asciiTheme="minorHAnsi" w:hAnsiTheme="minorHAnsi" w:cstheme="minorHAnsi"/>
                <w:sz w:val="24"/>
                <w:szCs w:val="24"/>
              </w:rPr>
              <w:t xml:space="preserve">Melaksanakan penelitian </w:t>
            </w:r>
            <w:r w:rsidRPr="00BF008D">
              <w:rPr>
                <w:rFonts w:asciiTheme="minorHAnsi" w:hAnsiTheme="minorHAnsi" w:cstheme="minorHAnsi"/>
                <w:sz w:val="24"/>
                <w:szCs w:val="24"/>
                <w:lang w:val="id-ID"/>
              </w:rPr>
              <w:t xml:space="preserve">pendidikan kimia </w:t>
            </w:r>
            <w:r w:rsidRPr="00BF008D">
              <w:rPr>
                <w:rFonts w:asciiTheme="minorHAnsi" w:hAnsiTheme="minorHAnsi" w:cstheme="minorHAnsi"/>
                <w:sz w:val="24"/>
                <w:szCs w:val="24"/>
              </w:rPr>
              <w:t>berbasis peta penelitian, dengan pendekatan inter atau multi disipliner, secara mandiri maupun bekerjasama dengan lembaga lain</w:t>
            </w:r>
            <w:r w:rsidRPr="00BF008D">
              <w:rPr>
                <w:rFonts w:asciiTheme="minorHAnsi" w:hAnsiTheme="minorHAnsi" w:cstheme="minorHAnsi"/>
                <w:sz w:val="24"/>
                <w:szCs w:val="24"/>
                <w:lang w:val="id-ID"/>
              </w:rPr>
              <w:t>.</w:t>
            </w:r>
          </w:p>
        </w:tc>
      </w:tr>
      <w:tr w:rsidR="00F7637D" w:rsidRPr="00BF008D" w:rsidTr="00BF008D">
        <w:trPr>
          <w:jc w:val="center"/>
        </w:trPr>
        <w:tc>
          <w:tcPr>
            <w:tcW w:w="2704" w:type="dxa"/>
          </w:tcPr>
          <w:p w:rsidR="00F7637D" w:rsidRPr="00BF008D" w:rsidRDefault="00F7637D" w:rsidP="00F7637D">
            <w:pPr>
              <w:spacing w:after="0" w:line="240" w:lineRule="auto"/>
              <w:ind w:left="29"/>
              <w:rPr>
                <w:rFonts w:asciiTheme="minorHAnsi" w:hAnsiTheme="minorHAnsi" w:cstheme="minorHAnsi"/>
                <w:b/>
                <w:sz w:val="24"/>
                <w:szCs w:val="24"/>
                <w:lang w:val="id-ID"/>
              </w:rPr>
            </w:pPr>
            <w:r w:rsidRPr="00BF008D">
              <w:rPr>
                <w:rFonts w:asciiTheme="minorHAnsi" w:hAnsiTheme="minorHAnsi" w:cstheme="minorHAnsi"/>
                <w:b/>
                <w:sz w:val="24"/>
                <w:szCs w:val="24"/>
                <w:lang w:val="id-ID"/>
              </w:rPr>
              <w:t>KEWENANGAN DAN TANGGUNGJAWAB</w:t>
            </w:r>
          </w:p>
          <w:p w:rsidR="00F7637D" w:rsidRPr="00BF008D" w:rsidRDefault="00F7637D" w:rsidP="00F7637D">
            <w:pPr>
              <w:spacing w:after="0" w:line="240" w:lineRule="auto"/>
              <w:rPr>
                <w:rFonts w:asciiTheme="minorHAnsi" w:eastAsia="Times New Roman" w:hAnsiTheme="minorHAnsi" w:cstheme="minorHAnsi"/>
                <w:bCs/>
                <w:i/>
                <w:sz w:val="24"/>
                <w:szCs w:val="24"/>
                <w:lang w:val="id-ID"/>
              </w:rPr>
            </w:pPr>
            <w:r w:rsidRPr="00BF008D">
              <w:rPr>
                <w:rFonts w:asciiTheme="minorHAnsi" w:hAnsiTheme="minorHAnsi" w:cstheme="minorHAnsi"/>
                <w:i/>
                <w:sz w:val="24"/>
                <w:szCs w:val="24"/>
                <w:lang w:val="id-ID"/>
              </w:rPr>
              <w:t>(Mampu mengelola riset dan pengembangan yang bermanfaat bagi masyarakat dan keilmuan, serta mampu mendapat pengakuan nasional maupun internasional)</w:t>
            </w:r>
          </w:p>
        </w:tc>
        <w:tc>
          <w:tcPr>
            <w:tcW w:w="6542" w:type="dxa"/>
          </w:tcPr>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Mengembangkan dan memelihara jaringan kerja dengan kolega, sejawat di dalam lembaga dan komunitas penelitian yang lebih luas.</w:t>
            </w:r>
          </w:p>
          <w:p w:rsidR="00F7637D" w:rsidRPr="00BF008D" w:rsidRDefault="00F7637D" w:rsidP="00C66EEE">
            <w:pPr>
              <w:pStyle w:val="ListParagraph"/>
              <w:numPr>
                <w:ilvl w:val="0"/>
                <w:numId w:val="13"/>
              </w:numPr>
              <w:autoSpaceDE w:val="0"/>
              <w:autoSpaceDN w:val="0"/>
              <w:adjustRightInd w:val="0"/>
              <w:spacing w:after="0" w:line="240" w:lineRule="auto"/>
              <w:ind w:left="449" w:right="170" w:hanging="142"/>
              <w:contextualSpacing w:val="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Menyusun dan mengkomunikasikan ide dan argumen yang dapat dipertanggungjawabkan secara ilmiah dan etika akademik, melalui berbagai bentuk media kepada masyarakat terutama masyarakat akademik.</w:t>
            </w:r>
          </w:p>
        </w:tc>
      </w:tr>
    </w:tbl>
    <w:p w:rsidR="00F7637D" w:rsidRPr="00BF008D" w:rsidRDefault="00F7637D" w:rsidP="00F7637D">
      <w:pPr>
        <w:spacing w:after="0" w:line="240" w:lineRule="auto"/>
        <w:rPr>
          <w:rFonts w:asciiTheme="minorHAnsi" w:hAnsiTheme="minorHAnsi" w:cstheme="minorHAnsi"/>
          <w:b/>
          <w:sz w:val="24"/>
          <w:szCs w:val="24"/>
          <w:lang w:val="id-ID"/>
        </w:rPr>
      </w:pPr>
    </w:p>
    <w:p w:rsidR="00F7637D" w:rsidRPr="00BF008D" w:rsidRDefault="00F7637D" w:rsidP="00F7637D">
      <w:pPr>
        <w:spacing w:after="0" w:line="240" w:lineRule="auto"/>
        <w:rPr>
          <w:rFonts w:asciiTheme="minorHAnsi" w:hAnsiTheme="minorHAnsi" w:cstheme="minorHAnsi"/>
          <w:b/>
          <w:sz w:val="24"/>
          <w:szCs w:val="24"/>
          <w:lang w:val="id-ID"/>
        </w:rPr>
      </w:pPr>
    </w:p>
    <w:p w:rsidR="00F7637D" w:rsidRDefault="00F7637D" w:rsidP="00F7637D">
      <w:pPr>
        <w:spacing w:after="0" w:line="240" w:lineRule="auto"/>
        <w:rPr>
          <w:rFonts w:asciiTheme="minorHAnsi" w:hAnsiTheme="minorHAnsi" w:cstheme="minorHAnsi"/>
          <w:b/>
          <w:sz w:val="24"/>
          <w:szCs w:val="24"/>
        </w:rPr>
      </w:pPr>
      <w:r w:rsidRPr="00BF008D">
        <w:rPr>
          <w:rFonts w:asciiTheme="minorHAnsi" w:hAnsiTheme="minorHAnsi" w:cstheme="minorHAnsi"/>
          <w:b/>
          <w:sz w:val="24"/>
          <w:szCs w:val="24"/>
        </w:rPr>
        <w:t>V. BAHAN KAJIAN</w:t>
      </w:r>
    </w:p>
    <w:p w:rsidR="00BF008D" w:rsidRPr="00BF008D" w:rsidRDefault="00BF008D" w:rsidP="00F7637D">
      <w:pPr>
        <w:spacing w:after="0" w:line="240" w:lineRule="auto"/>
        <w:rPr>
          <w:rFonts w:asciiTheme="minorHAnsi" w:hAnsiTheme="minorHAnsi" w:cstheme="minorHAnsi"/>
          <w:b/>
          <w:sz w:val="24"/>
          <w:szCs w:val="24"/>
        </w:rPr>
      </w:pPr>
    </w:p>
    <w:tbl>
      <w:tblPr>
        <w:tblStyle w:val="TableGrid"/>
        <w:tblW w:w="0" w:type="auto"/>
        <w:jc w:val="center"/>
        <w:tblLook w:val="04A0" w:firstRow="1" w:lastRow="0" w:firstColumn="1" w:lastColumn="0" w:noHBand="0" w:noVBand="1"/>
      </w:tblPr>
      <w:tblGrid>
        <w:gridCol w:w="568"/>
        <w:gridCol w:w="2634"/>
        <w:gridCol w:w="6041"/>
      </w:tblGrid>
      <w:tr w:rsidR="00F7637D" w:rsidRPr="00BF008D" w:rsidTr="00F7637D">
        <w:trPr>
          <w:jc w:val="center"/>
        </w:trPr>
        <w:tc>
          <w:tcPr>
            <w:tcW w:w="534" w:type="dxa"/>
            <w:shd w:val="clear" w:color="auto" w:fill="D9D9D9" w:themeFill="background1" w:themeFillShade="D9"/>
            <w:vAlign w:val="center"/>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No.</w:t>
            </w:r>
          </w:p>
        </w:tc>
        <w:tc>
          <w:tcPr>
            <w:tcW w:w="2693" w:type="dxa"/>
            <w:shd w:val="clear" w:color="auto" w:fill="D9D9D9" w:themeFill="background1" w:themeFillShade="D9"/>
            <w:vAlign w:val="center"/>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Bahan Kajian</w:t>
            </w:r>
          </w:p>
        </w:tc>
        <w:tc>
          <w:tcPr>
            <w:tcW w:w="6237" w:type="dxa"/>
            <w:shd w:val="clear" w:color="auto" w:fill="D9D9D9" w:themeFill="background1" w:themeFillShade="D9"/>
          </w:tcPr>
          <w:p w:rsidR="00F7637D" w:rsidRPr="00BF008D" w:rsidRDefault="00F7637D" w:rsidP="00F7637D">
            <w:pPr>
              <w:tabs>
                <w:tab w:val="center" w:pos="3063"/>
                <w:tab w:val="left" w:pos="4055"/>
              </w:tabs>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Mata kuliah</w:t>
            </w:r>
          </w:p>
        </w:tc>
      </w:tr>
      <w:tr w:rsidR="00F7637D" w:rsidRPr="00BF008D" w:rsidTr="00F7637D">
        <w:trPr>
          <w:jc w:val="center"/>
        </w:trPr>
        <w:tc>
          <w:tcPr>
            <w:tcW w:w="534" w:type="dxa"/>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w:t>
            </w:r>
          </w:p>
          <w:p w:rsidR="00F7637D" w:rsidRPr="00BF008D" w:rsidRDefault="00F7637D" w:rsidP="00F7637D">
            <w:pPr>
              <w:spacing w:after="0" w:line="240" w:lineRule="auto"/>
              <w:jc w:val="center"/>
              <w:rPr>
                <w:rFonts w:asciiTheme="minorHAnsi" w:hAnsiTheme="minorHAnsi" w:cstheme="minorHAnsi"/>
                <w:sz w:val="24"/>
                <w:szCs w:val="24"/>
              </w:rPr>
            </w:pPr>
          </w:p>
        </w:tc>
        <w:tc>
          <w:tcPr>
            <w:tcW w:w="2693" w:type="dxa"/>
            <w:vAlign w:val="center"/>
          </w:tcPr>
          <w:p w:rsidR="00F7637D" w:rsidRPr="00BF008D" w:rsidRDefault="00F7637D" w:rsidP="00F7637D">
            <w:pPr>
              <w:spacing w:after="0" w:line="240" w:lineRule="auto"/>
              <w:rPr>
                <w:rFonts w:asciiTheme="minorHAnsi" w:hAnsiTheme="minorHAnsi" w:cstheme="minorHAnsi"/>
                <w:i/>
                <w:sz w:val="24"/>
                <w:szCs w:val="24"/>
              </w:rPr>
            </w:pPr>
            <w:r w:rsidRPr="00BF008D">
              <w:rPr>
                <w:rFonts w:asciiTheme="minorHAnsi" w:hAnsiTheme="minorHAnsi" w:cstheme="minorHAnsi"/>
                <w:i/>
                <w:sz w:val="24"/>
                <w:szCs w:val="24"/>
              </w:rPr>
              <w:t>Pedagogical Content Knowledge</w:t>
            </w:r>
          </w:p>
        </w:tc>
        <w:tc>
          <w:tcPr>
            <w:tcW w:w="6237" w:type="dxa"/>
            <w:vAlign w:val="center"/>
          </w:tcPr>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 xml:space="preserve">Filsafat </w:t>
            </w:r>
            <w:r w:rsidRPr="00BF008D">
              <w:rPr>
                <w:rFonts w:asciiTheme="minorHAnsi" w:eastAsia="Times New Roman" w:hAnsiTheme="minorHAnsi" w:cstheme="minorHAnsi"/>
                <w:color w:val="000000"/>
                <w:sz w:val="24"/>
                <w:szCs w:val="24"/>
              </w:rPr>
              <w:t>Il</w:t>
            </w:r>
            <w:r w:rsidRPr="00BF008D">
              <w:rPr>
                <w:rFonts w:asciiTheme="minorHAnsi" w:eastAsia="Times New Roman" w:hAnsiTheme="minorHAnsi" w:cstheme="minorHAnsi"/>
                <w:color w:val="000000"/>
                <w:sz w:val="24"/>
                <w:szCs w:val="24"/>
                <w:lang w:val="id-ID"/>
              </w:rPr>
              <w:t>mu</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Tesis</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Penulisan Karya Ilmiah</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Kajian Penelitian Terbaru</w:t>
            </w:r>
            <w:r w:rsidRPr="00BF008D">
              <w:rPr>
                <w:rFonts w:asciiTheme="minorHAnsi" w:eastAsia="Times New Roman" w:hAnsiTheme="minorHAnsi" w:cstheme="minorHAnsi"/>
                <w:color w:val="000000"/>
                <w:sz w:val="24"/>
                <w:szCs w:val="24"/>
              </w:rPr>
              <w:t xml:space="preserve"> Pendi</w:t>
            </w:r>
            <w:r w:rsidRPr="00BF008D">
              <w:rPr>
                <w:rFonts w:asciiTheme="minorHAnsi" w:eastAsia="Times New Roman" w:hAnsiTheme="minorHAnsi" w:cstheme="minorHAnsi"/>
                <w:color w:val="000000"/>
                <w:sz w:val="24"/>
                <w:szCs w:val="24"/>
                <w:lang w:val="id-ID"/>
              </w:rPr>
              <w:t>di</w:t>
            </w:r>
            <w:r w:rsidRPr="00BF008D">
              <w:rPr>
                <w:rFonts w:asciiTheme="minorHAnsi" w:eastAsia="Times New Roman" w:hAnsiTheme="minorHAnsi" w:cstheme="minorHAnsi"/>
                <w:color w:val="000000"/>
                <w:sz w:val="24"/>
                <w:szCs w:val="24"/>
              </w:rPr>
              <w:t>kan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Keterampilan Komputer dalam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sz w:val="24"/>
                <w:szCs w:val="24"/>
                <w:lang w:val="en-US"/>
              </w:rPr>
            </w:pPr>
            <w:r w:rsidRPr="00BF008D">
              <w:rPr>
                <w:rFonts w:asciiTheme="minorHAnsi" w:eastAsia="Times New Roman" w:hAnsiTheme="minorHAnsi" w:cstheme="minorHAnsi"/>
                <w:sz w:val="24"/>
                <w:szCs w:val="24"/>
                <w:lang w:val="en-US"/>
              </w:rPr>
              <w:t xml:space="preserve">Visual dan </w:t>
            </w:r>
            <w:r w:rsidRPr="00BF008D">
              <w:rPr>
                <w:rFonts w:asciiTheme="minorHAnsi" w:eastAsia="Times New Roman" w:hAnsiTheme="minorHAnsi" w:cstheme="minorHAnsi"/>
                <w:sz w:val="24"/>
                <w:szCs w:val="24"/>
                <w:lang w:val="id-ID"/>
              </w:rPr>
              <w:t>Visualisasi  dalam Pendidikan Kimia</w:t>
            </w:r>
          </w:p>
          <w:p w:rsidR="00F7637D" w:rsidRPr="00BF008D" w:rsidRDefault="00F7637D" w:rsidP="00C66EEE">
            <w:pPr>
              <w:pStyle w:val="ListParagraph"/>
              <w:numPr>
                <w:ilvl w:val="0"/>
                <w:numId w:val="12"/>
              </w:numPr>
              <w:autoSpaceDE w:val="0"/>
              <w:autoSpaceDN w:val="0"/>
              <w:adjustRightInd w:val="0"/>
              <w:spacing w:after="0" w:line="240" w:lineRule="auto"/>
              <w:ind w:left="264" w:hanging="264"/>
              <w:contextualSpacing w:val="0"/>
              <w:rPr>
                <w:rFonts w:asciiTheme="minorHAnsi" w:hAnsiTheme="minorHAnsi" w:cstheme="minorHAnsi"/>
                <w:i/>
                <w:sz w:val="24"/>
                <w:szCs w:val="24"/>
              </w:rPr>
            </w:pPr>
            <w:r w:rsidRPr="00BF008D">
              <w:rPr>
                <w:rStyle w:val="tlid-translation"/>
                <w:rFonts w:asciiTheme="minorHAnsi" w:hAnsiTheme="minorHAnsi" w:cstheme="minorHAnsi"/>
                <w:sz w:val="24"/>
                <w:szCs w:val="24"/>
              </w:rPr>
              <w:t>Sains dan Etika dalam</w:t>
            </w:r>
            <w:r w:rsidRPr="00BF008D">
              <w:rPr>
                <w:rFonts w:asciiTheme="minorHAnsi" w:hAnsiTheme="minorHAnsi" w:cstheme="minorHAnsi"/>
                <w:sz w:val="24"/>
                <w:szCs w:val="24"/>
              </w:rPr>
              <w:t xml:space="preserve"> </w:t>
            </w:r>
            <w:r w:rsidRPr="00BF008D">
              <w:rPr>
                <w:rStyle w:val="tlid-translation"/>
                <w:rFonts w:asciiTheme="minorHAnsi" w:hAnsiTheme="minorHAnsi" w:cstheme="minorHAnsi"/>
                <w:sz w:val="24"/>
                <w:szCs w:val="24"/>
              </w:rPr>
              <w:t>Ilmu Kimia</w:t>
            </w:r>
          </w:p>
        </w:tc>
      </w:tr>
      <w:tr w:rsidR="00F7637D" w:rsidRPr="00BF008D" w:rsidTr="00F7637D">
        <w:trPr>
          <w:jc w:val="center"/>
        </w:trPr>
        <w:tc>
          <w:tcPr>
            <w:tcW w:w="534" w:type="dxa"/>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2693" w:type="dxa"/>
            <w:vAlign w:val="center"/>
          </w:tcPr>
          <w:p w:rsidR="00F7637D" w:rsidRPr="00BF008D" w:rsidRDefault="00F7637D" w:rsidP="00F7637D">
            <w:pPr>
              <w:spacing w:after="0" w:line="240" w:lineRule="auto"/>
              <w:rPr>
                <w:rFonts w:asciiTheme="minorHAnsi" w:hAnsiTheme="minorHAnsi" w:cstheme="minorHAnsi"/>
                <w:i/>
                <w:sz w:val="24"/>
                <w:szCs w:val="24"/>
              </w:rPr>
            </w:pPr>
            <w:r w:rsidRPr="00BF008D">
              <w:rPr>
                <w:rFonts w:asciiTheme="minorHAnsi" w:hAnsiTheme="minorHAnsi" w:cstheme="minorHAnsi"/>
                <w:i/>
                <w:sz w:val="24"/>
                <w:szCs w:val="24"/>
              </w:rPr>
              <w:t>Pedagogical Knowledge</w:t>
            </w:r>
          </w:p>
        </w:tc>
        <w:tc>
          <w:tcPr>
            <w:tcW w:w="6237" w:type="dxa"/>
            <w:vAlign w:val="center"/>
          </w:tcPr>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Propo</w:t>
            </w:r>
            <w:r w:rsidRPr="00BF008D">
              <w:rPr>
                <w:rFonts w:asciiTheme="minorHAnsi" w:eastAsia="Times New Roman" w:hAnsiTheme="minorHAnsi" w:cstheme="minorHAnsi"/>
                <w:color w:val="000000"/>
                <w:sz w:val="24"/>
                <w:szCs w:val="24"/>
                <w:lang w:val="id-ID"/>
              </w:rPr>
              <w:t>sal</w:t>
            </w:r>
            <w:r w:rsidRPr="00BF008D">
              <w:rPr>
                <w:rFonts w:asciiTheme="minorHAnsi" w:eastAsia="Times New Roman" w:hAnsiTheme="minorHAnsi" w:cstheme="minorHAnsi"/>
                <w:color w:val="000000"/>
                <w:sz w:val="24"/>
                <w:szCs w:val="24"/>
              </w:rPr>
              <w:t xml:space="preserve"> Tesis</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Metodologi Penelitian Pendidikan</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 xml:space="preserve">Inovasi Pembelajaran Kimia </w:t>
            </w:r>
          </w:p>
          <w:p w:rsidR="00F7637D" w:rsidRPr="00BF008D" w:rsidRDefault="00F7637D" w:rsidP="00C66EEE">
            <w:pPr>
              <w:pStyle w:val="ListParagraph"/>
              <w:numPr>
                <w:ilvl w:val="0"/>
                <w:numId w:val="12"/>
              </w:numPr>
              <w:spacing w:after="0" w:line="240" w:lineRule="auto"/>
              <w:ind w:left="264" w:hanging="264"/>
              <w:contextualSpacing w:val="0"/>
              <w:rPr>
                <w:rFonts w:asciiTheme="minorHAnsi" w:hAnsiTheme="minorHAnsi" w:cstheme="minorHAnsi"/>
                <w:bCs/>
                <w:sz w:val="24"/>
                <w:szCs w:val="24"/>
                <w:lang w:eastAsia="id-ID"/>
              </w:rPr>
            </w:pPr>
            <w:r w:rsidRPr="00BF008D">
              <w:rPr>
                <w:rFonts w:asciiTheme="minorHAnsi" w:hAnsiTheme="minorHAnsi" w:cstheme="minorHAnsi"/>
                <w:bCs/>
                <w:sz w:val="24"/>
                <w:szCs w:val="24"/>
                <w:lang w:val="id-ID" w:eastAsia="id-ID"/>
              </w:rPr>
              <w:t>Disain dan Implementasi Kurikulum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lastRenderedPageBreak/>
              <w:t xml:space="preserve">Pengembangan </w:t>
            </w:r>
            <w:r w:rsidRPr="00BF008D">
              <w:rPr>
                <w:rFonts w:asciiTheme="minorHAnsi" w:eastAsia="Times New Roman" w:hAnsiTheme="minorHAnsi" w:cstheme="minorHAnsi"/>
                <w:color w:val="000000"/>
                <w:sz w:val="24"/>
                <w:szCs w:val="24"/>
              </w:rPr>
              <w:t>Penilaian dan Evaluasi Pendidikan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Model</w:t>
            </w:r>
            <w:r w:rsidRPr="00BF008D">
              <w:rPr>
                <w:rFonts w:asciiTheme="minorHAnsi" w:eastAsia="Times New Roman" w:hAnsiTheme="minorHAnsi" w:cstheme="minorHAnsi"/>
                <w:color w:val="000000"/>
                <w:sz w:val="24"/>
                <w:szCs w:val="24"/>
              </w:rPr>
              <w:t>-Model</w:t>
            </w:r>
            <w:r w:rsidRPr="00BF008D">
              <w:rPr>
                <w:rFonts w:asciiTheme="minorHAnsi" w:eastAsia="Times New Roman" w:hAnsiTheme="minorHAnsi" w:cstheme="minorHAnsi"/>
                <w:color w:val="000000"/>
                <w:sz w:val="24"/>
                <w:szCs w:val="24"/>
                <w:lang w:val="id-ID"/>
              </w:rPr>
              <w:t xml:space="preserve"> </w:t>
            </w:r>
            <w:r w:rsidRPr="00BF008D">
              <w:rPr>
                <w:rFonts w:asciiTheme="minorHAnsi" w:eastAsia="Times New Roman" w:hAnsiTheme="minorHAnsi" w:cstheme="minorHAnsi"/>
                <w:color w:val="000000"/>
                <w:sz w:val="24"/>
                <w:szCs w:val="24"/>
              </w:rPr>
              <w:t xml:space="preserve">dalam Pembelajaran Kimia </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Praktikum Pembelajaran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hAnsiTheme="minorHAnsi" w:cstheme="minorHAnsi"/>
                <w:sz w:val="24"/>
                <w:szCs w:val="24"/>
                <w:lang w:val="en-US"/>
              </w:rPr>
            </w:pPr>
            <w:r w:rsidRPr="00BF008D">
              <w:rPr>
                <w:rFonts w:asciiTheme="minorHAnsi" w:hAnsiTheme="minorHAnsi" w:cstheme="minorHAnsi"/>
                <w:sz w:val="24"/>
                <w:szCs w:val="24"/>
                <w:lang w:val="en-US"/>
              </w:rPr>
              <w:t>Masalah dan Pemecahannya dalam Pendidikan Kimia</w:t>
            </w:r>
          </w:p>
        </w:tc>
      </w:tr>
      <w:tr w:rsidR="00F7637D" w:rsidRPr="00BF008D" w:rsidTr="00F7637D">
        <w:trPr>
          <w:jc w:val="center"/>
        </w:trPr>
        <w:tc>
          <w:tcPr>
            <w:tcW w:w="534" w:type="dxa"/>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lastRenderedPageBreak/>
              <w:t>3</w:t>
            </w:r>
          </w:p>
        </w:tc>
        <w:tc>
          <w:tcPr>
            <w:tcW w:w="2693" w:type="dxa"/>
            <w:vAlign w:val="center"/>
          </w:tcPr>
          <w:p w:rsidR="00F7637D" w:rsidRPr="00BF008D" w:rsidRDefault="00F7637D" w:rsidP="00F7637D">
            <w:pPr>
              <w:spacing w:after="0" w:line="240" w:lineRule="auto"/>
              <w:rPr>
                <w:rFonts w:asciiTheme="minorHAnsi" w:hAnsiTheme="minorHAnsi" w:cstheme="minorHAnsi"/>
                <w:i/>
                <w:sz w:val="24"/>
                <w:szCs w:val="24"/>
              </w:rPr>
            </w:pPr>
            <w:r w:rsidRPr="00BF008D">
              <w:rPr>
                <w:rFonts w:asciiTheme="minorHAnsi" w:hAnsiTheme="minorHAnsi" w:cstheme="minorHAnsi"/>
                <w:i/>
                <w:sz w:val="24"/>
                <w:szCs w:val="24"/>
              </w:rPr>
              <w:t>Content Knowledge</w:t>
            </w:r>
          </w:p>
        </w:tc>
        <w:tc>
          <w:tcPr>
            <w:tcW w:w="6237" w:type="dxa"/>
            <w:vAlign w:val="center"/>
          </w:tcPr>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Statistika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hAnsiTheme="minorHAnsi" w:cstheme="minorHAnsi"/>
                <w:color w:val="000000"/>
                <w:sz w:val="24"/>
                <w:szCs w:val="24"/>
              </w:rPr>
            </w:pPr>
            <w:r w:rsidRPr="00BF008D">
              <w:rPr>
                <w:rFonts w:asciiTheme="minorHAnsi" w:hAnsiTheme="minorHAnsi" w:cstheme="minorHAnsi"/>
                <w:color w:val="000000"/>
                <w:sz w:val="24"/>
                <w:szCs w:val="24"/>
                <w:lang w:val="id-ID"/>
              </w:rPr>
              <w:t>Spektroskopi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hAnsiTheme="minorHAnsi" w:cstheme="minorHAnsi"/>
                <w:color w:val="000000"/>
                <w:sz w:val="24"/>
                <w:szCs w:val="24"/>
              </w:rPr>
            </w:pPr>
            <w:r w:rsidRPr="00BF008D">
              <w:rPr>
                <w:rFonts w:asciiTheme="minorHAnsi" w:hAnsiTheme="minorHAnsi" w:cstheme="minorHAnsi"/>
                <w:color w:val="000000"/>
                <w:sz w:val="24"/>
                <w:szCs w:val="24"/>
                <w:lang w:val="id-ID"/>
              </w:rPr>
              <w:t>Kimia Struktur Anorganik</w:t>
            </w:r>
          </w:p>
          <w:p w:rsidR="00F7637D" w:rsidRPr="00BF008D" w:rsidRDefault="00F7637D" w:rsidP="00C66EEE">
            <w:pPr>
              <w:pStyle w:val="ListParagraph"/>
              <w:numPr>
                <w:ilvl w:val="0"/>
                <w:numId w:val="12"/>
              </w:numPr>
              <w:spacing w:after="0" w:line="240" w:lineRule="auto"/>
              <w:ind w:left="264" w:hanging="264"/>
              <w:contextualSpacing w:val="0"/>
              <w:rPr>
                <w:rFonts w:asciiTheme="minorHAnsi" w:hAnsiTheme="minorHAnsi" w:cstheme="minorHAnsi"/>
                <w:color w:val="000000"/>
                <w:sz w:val="24"/>
                <w:szCs w:val="24"/>
              </w:rPr>
            </w:pPr>
            <w:r w:rsidRPr="00BF008D">
              <w:rPr>
                <w:rFonts w:asciiTheme="minorHAnsi" w:hAnsiTheme="minorHAnsi" w:cstheme="minorHAnsi"/>
                <w:color w:val="000000"/>
                <w:sz w:val="24"/>
                <w:szCs w:val="24"/>
                <w:lang w:val="id-ID"/>
              </w:rPr>
              <w:t>Elusidasi Struktur Senyawa Organik</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 xml:space="preserve">Kimia </w:t>
            </w:r>
            <w:r w:rsidRPr="00BF008D">
              <w:rPr>
                <w:rFonts w:asciiTheme="minorHAnsi" w:eastAsia="Times New Roman" w:hAnsiTheme="minorHAnsi" w:cstheme="minorHAnsi"/>
                <w:color w:val="000000"/>
                <w:sz w:val="24"/>
                <w:szCs w:val="24"/>
              </w:rPr>
              <w:t>L</w:t>
            </w:r>
            <w:r w:rsidRPr="00BF008D">
              <w:rPr>
                <w:rFonts w:asciiTheme="minorHAnsi" w:eastAsia="Times New Roman" w:hAnsiTheme="minorHAnsi" w:cstheme="minorHAnsi"/>
                <w:color w:val="000000"/>
                <w:sz w:val="24"/>
                <w:szCs w:val="24"/>
                <w:lang w:val="id-ID"/>
              </w:rPr>
              <w:t>arutan dan Elektrokimia Analitik</w:t>
            </w:r>
          </w:p>
          <w:p w:rsidR="00F7637D" w:rsidRPr="00BF008D" w:rsidRDefault="00F7637D" w:rsidP="00C66EEE">
            <w:pPr>
              <w:pStyle w:val="ListParagraph"/>
              <w:numPr>
                <w:ilvl w:val="0"/>
                <w:numId w:val="12"/>
              </w:numPr>
              <w:spacing w:after="0" w:line="240" w:lineRule="auto"/>
              <w:ind w:left="264" w:hanging="264"/>
              <w:contextualSpacing w:val="0"/>
              <w:rPr>
                <w:rFonts w:asciiTheme="minorHAnsi" w:hAnsiTheme="minorHAnsi" w:cstheme="minorHAnsi"/>
                <w:color w:val="000000"/>
                <w:sz w:val="24"/>
                <w:szCs w:val="24"/>
              </w:rPr>
            </w:pPr>
            <w:r w:rsidRPr="00BF008D">
              <w:rPr>
                <w:rFonts w:asciiTheme="minorHAnsi" w:hAnsiTheme="minorHAnsi" w:cstheme="minorHAnsi"/>
                <w:color w:val="000000"/>
                <w:sz w:val="24"/>
                <w:szCs w:val="24"/>
                <w:lang w:val="id-ID"/>
              </w:rPr>
              <w:t>Biomolekul dan Rekayasa Genetika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Praktikum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 xml:space="preserve">Topik Spesial </w:t>
            </w:r>
            <w:r w:rsidRPr="00BF008D">
              <w:rPr>
                <w:rFonts w:asciiTheme="minorHAnsi" w:eastAsia="Times New Roman" w:hAnsiTheme="minorHAnsi" w:cstheme="minorHAnsi"/>
                <w:color w:val="000000"/>
                <w:sz w:val="24"/>
                <w:szCs w:val="24"/>
              </w:rPr>
              <w:t>dalam Ilmu Kimia</w:t>
            </w:r>
          </w:p>
          <w:p w:rsidR="00F7637D" w:rsidRPr="00BF008D" w:rsidRDefault="00F7637D" w:rsidP="00C66EEE">
            <w:pPr>
              <w:pStyle w:val="ListParagraph"/>
              <w:numPr>
                <w:ilvl w:val="0"/>
                <w:numId w:val="12"/>
              </w:numPr>
              <w:spacing w:after="0" w:line="240" w:lineRule="auto"/>
              <w:ind w:left="264" w:hanging="264"/>
              <w:contextualSpacing w:val="0"/>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en-US"/>
              </w:rPr>
              <w:t xml:space="preserve">Mekanisme dan Kereaktifan </w:t>
            </w:r>
            <w:r w:rsidRPr="00BF008D">
              <w:rPr>
                <w:rFonts w:asciiTheme="minorHAnsi" w:eastAsia="Times New Roman" w:hAnsiTheme="minorHAnsi" w:cstheme="minorHAnsi"/>
                <w:color w:val="000000"/>
                <w:sz w:val="24"/>
                <w:szCs w:val="24"/>
                <w:lang w:val="id-ID"/>
              </w:rPr>
              <w:t>Reaksi</w:t>
            </w:r>
            <w:r w:rsidRPr="00BF008D">
              <w:rPr>
                <w:rFonts w:asciiTheme="minorHAnsi" w:eastAsia="Times New Roman" w:hAnsiTheme="minorHAnsi" w:cstheme="minorHAnsi"/>
                <w:color w:val="000000"/>
                <w:sz w:val="24"/>
                <w:szCs w:val="24"/>
                <w:lang w:val="en-US"/>
              </w:rPr>
              <w:t xml:space="preserve"> Organik dan Anorganik</w:t>
            </w:r>
          </w:p>
        </w:tc>
      </w:tr>
    </w:tbl>
    <w:p w:rsidR="00F7637D" w:rsidRPr="00BF008D" w:rsidRDefault="00F7637D" w:rsidP="0029168F">
      <w:pPr>
        <w:spacing w:before="120" w:after="0" w:line="240" w:lineRule="auto"/>
        <w:rPr>
          <w:rFonts w:asciiTheme="minorHAnsi" w:hAnsiTheme="minorHAnsi" w:cstheme="minorHAnsi"/>
          <w:b/>
          <w:sz w:val="24"/>
          <w:szCs w:val="24"/>
        </w:rPr>
      </w:pPr>
    </w:p>
    <w:p w:rsidR="00F7637D" w:rsidRPr="00BF008D" w:rsidRDefault="00F7637D" w:rsidP="00F7637D">
      <w:pPr>
        <w:spacing w:after="0" w:line="240" w:lineRule="auto"/>
        <w:rPr>
          <w:rFonts w:asciiTheme="minorHAnsi" w:hAnsiTheme="minorHAnsi" w:cstheme="minorHAnsi"/>
          <w:b/>
          <w:sz w:val="24"/>
          <w:szCs w:val="24"/>
        </w:rPr>
      </w:pPr>
    </w:p>
    <w:p w:rsidR="00F7637D" w:rsidRPr="00BF008D" w:rsidRDefault="00F7637D" w:rsidP="00F7637D">
      <w:pPr>
        <w:spacing w:after="0" w:line="240" w:lineRule="auto"/>
        <w:rPr>
          <w:rFonts w:asciiTheme="minorHAnsi" w:hAnsiTheme="minorHAnsi" w:cstheme="minorHAnsi"/>
          <w:b/>
          <w:sz w:val="24"/>
          <w:szCs w:val="24"/>
        </w:rPr>
      </w:pPr>
      <w:r w:rsidRPr="00BF008D">
        <w:rPr>
          <w:rFonts w:asciiTheme="minorHAnsi" w:hAnsiTheme="minorHAnsi" w:cstheme="minorHAnsi"/>
          <w:b/>
          <w:sz w:val="24"/>
          <w:szCs w:val="24"/>
        </w:rPr>
        <w:t>V</w:t>
      </w:r>
      <w:r w:rsidR="00BF008D">
        <w:rPr>
          <w:rFonts w:asciiTheme="minorHAnsi" w:hAnsiTheme="minorHAnsi" w:cstheme="minorHAnsi"/>
          <w:b/>
          <w:sz w:val="24"/>
          <w:szCs w:val="24"/>
        </w:rPr>
        <w:t>I</w:t>
      </w:r>
      <w:r w:rsidRPr="00BF008D">
        <w:rPr>
          <w:rFonts w:asciiTheme="minorHAnsi" w:hAnsiTheme="minorHAnsi" w:cstheme="minorHAnsi"/>
          <w:b/>
          <w:sz w:val="24"/>
          <w:szCs w:val="24"/>
        </w:rPr>
        <w:t>. STRUKTUR KURIKULUM DAN SEBARAN MATA KULIAH</w:t>
      </w:r>
    </w:p>
    <w:p w:rsidR="00BF008D" w:rsidRDefault="00F7637D" w:rsidP="0029168F">
      <w:pPr>
        <w:spacing w:before="120" w:after="0" w:line="240" w:lineRule="auto"/>
        <w:rPr>
          <w:rFonts w:asciiTheme="minorHAnsi" w:hAnsiTheme="minorHAnsi" w:cstheme="minorHAnsi"/>
          <w:b/>
          <w:sz w:val="24"/>
          <w:szCs w:val="24"/>
        </w:rPr>
      </w:pPr>
      <w:r w:rsidRPr="00BF008D">
        <w:rPr>
          <w:rFonts w:asciiTheme="minorHAnsi" w:hAnsiTheme="minorHAnsi" w:cstheme="minorHAnsi"/>
          <w:b/>
          <w:sz w:val="24"/>
          <w:szCs w:val="24"/>
        </w:rPr>
        <w:t xml:space="preserve">A. Struktur Kurikulum </w:t>
      </w:r>
    </w:p>
    <w:p w:rsidR="00F7637D" w:rsidRPr="00BF008D" w:rsidRDefault="00F7637D" w:rsidP="00F7637D">
      <w:pPr>
        <w:spacing w:after="0" w:line="240" w:lineRule="auto"/>
        <w:rPr>
          <w:rFonts w:asciiTheme="minorHAnsi" w:hAnsiTheme="minorHAnsi" w:cstheme="minorHAnsi"/>
          <w:b/>
          <w:sz w:val="24"/>
          <w:szCs w:val="24"/>
        </w:rPr>
      </w:pPr>
      <w:r w:rsidRPr="00BF008D">
        <w:rPr>
          <w:rFonts w:asciiTheme="minorHAnsi" w:hAnsiTheme="minorHAnsi" w:cstheme="minorHAnsi"/>
          <w:b/>
          <w:sz w:val="24"/>
          <w:szCs w:val="24"/>
        </w:rPr>
        <w:t xml:space="preserve"> </w:t>
      </w:r>
    </w:p>
    <w:tbl>
      <w:tblPr>
        <w:tblStyle w:val="TableGrid"/>
        <w:tblW w:w="9259" w:type="dxa"/>
        <w:jc w:val="center"/>
        <w:tblInd w:w="157" w:type="dxa"/>
        <w:tblLook w:val="04A0" w:firstRow="1" w:lastRow="0" w:firstColumn="1" w:lastColumn="0" w:noHBand="0" w:noVBand="1"/>
      </w:tblPr>
      <w:tblGrid>
        <w:gridCol w:w="568"/>
        <w:gridCol w:w="2784"/>
        <w:gridCol w:w="955"/>
        <w:gridCol w:w="926"/>
        <w:gridCol w:w="4026"/>
      </w:tblGrid>
      <w:tr w:rsidR="00F7637D" w:rsidRPr="00BF008D" w:rsidTr="0029168F">
        <w:trPr>
          <w:jc w:val="center"/>
        </w:trPr>
        <w:tc>
          <w:tcPr>
            <w:tcW w:w="568" w:type="dxa"/>
            <w:shd w:val="clear" w:color="auto" w:fill="D9D9D9" w:themeFill="background1" w:themeFillShade="D9"/>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No.</w:t>
            </w:r>
          </w:p>
        </w:tc>
        <w:tc>
          <w:tcPr>
            <w:tcW w:w="2784" w:type="dxa"/>
            <w:shd w:val="clear" w:color="auto" w:fill="D9D9D9" w:themeFill="background1" w:themeFillShade="D9"/>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Mata Kuliah</w:t>
            </w:r>
          </w:p>
        </w:tc>
        <w:tc>
          <w:tcPr>
            <w:tcW w:w="955" w:type="dxa"/>
            <w:shd w:val="clear" w:color="auto" w:fill="D9D9D9" w:themeFill="background1" w:themeFillShade="D9"/>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SKS</w:t>
            </w:r>
          </w:p>
        </w:tc>
        <w:tc>
          <w:tcPr>
            <w:tcW w:w="926" w:type="dxa"/>
            <w:shd w:val="clear" w:color="auto" w:fill="D9D9D9" w:themeFill="background1" w:themeFillShade="D9"/>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Jumlah</w:t>
            </w:r>
          </w:p>
        </w:tc>
        <w:tc>
          <w:tcPr>
            <w:tcW w:w="4026" w:type="dxa"/>
            <w:shd w:val="clear" w:color="auto" w:fill="D9D9D9" w:themeFill="background1" w:themeFillShade="D9"/>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Keterangan</w:t>
            </w:r>
          </w:p>
        </w:tc>
      </w:tr>
      <w:tr w:rsidR="00F7637D" w:rsidRPr="00BF008D" w:rsidTr="0029168F">
        <w:trPr>
          <w:jc w:val="center"/>
        </w:trPr>
        <w:tc>
          <w:tcPr>
            <w:tcW w:w="568" w:type="dxa"/>
            <w:vAlign w:val="center"/>
          </w:tcPr>
          <w:p w:rsidR="00F7637D" w:rsidRPr="00BF008D" w:rsidRDefault="00F7637D" w:rsidP="0029168F">
            <w:pPr>
              <w:spacing w:before="120"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w:t>
            </w:r>
          </w:p>
        </w:tc>
        <w:tc>
          <w:tcPr>
            <w:tcW w:w="2784" w:type="dxa"/>
            <w:tcBorders>
              <w:bottom w:val="single" w:sz="4" w:space="0" w:color="auto"/>
            </w:tcBorders>
          </w:tcPr>
          <w:p w:rsidR="00F7637D" w:rsidRPr="00BF008D" w:rsidRDefault="00F7637D" w:rsidP="0029168F">
            <w:pPr>
              <w:spacing w:before="120" w:after="0" w:line="240" w:lineRule="auto"/>
              <w:rPr>
                <w:rFonts w:asciiTheme="minorHAnsi" w:hAnsiTheme="minorHAnsi" w:cstheme="minorHAnsi"/>
                <w:sz w:val="24"/>
                <w:szCs w:val="24"/>
              </w:rPr>
            </w:pPr>
            <w:r w:rsidRPr="00BF008D">
              <w:rPr>
                <w:rFonts w:asciiTheme="minorHAnsi" w:hAnsiTheme="minorHAnsi" w:cstheme="minorHAnsi"/>
                <w:sz w:val="24"/>
                <w:szCs w:val="24"/>
              </w:rPr>
              <w:t>Pondasi Keilmuan</w:t>
            </w:r>
          </w:p>
        </w:tc>
        <w:tc>
          <w:tcPr>
            <w:tcW w:w="955" w:type="dxa"/>
            <w:tcBorders>
              <w:bottom w:val="single" w:sz="4" w:space="0" w:color="auto"/>
            </w:tcBorders>
            <w:vAlign w:val="center"/>
          </w:tcPr>
          <w:p w:rsidR="00F7637D" w:rsidRPr="00BF008D" w:rsidRDefault="00F7637D" w:rsidP="0029168F">
            <w:pPr>
              <w:spacing w:before="120"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7</w:t>
            </w:r>
          </w:p>
        </w:tc>
        <w:tc>
          <w:tcPr>
            <w:tcW w:w="926" w:type="dxa"/>
            <w:vAlign w:val="center"/>
          </w:tcPr>
          <w:p w:rsidR="00F7637D" w:rsidRPr="00BF008D" w:rsidRDefault="00F7637D" w:rsidP="0029168F">
            <w:pPr>
              <w:spacing w:before="120"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7</w:t>
            </w:r>
          </w:p>
        </w:tc>
        <w:tc>
          <w:tcPr>
            <w:tcW w:w="4026" w:type="dxa"/>
            <w:tcBorders>
              <w:bottom w:val="single" w:sz="4" w:space="0" w:color="auto"/>
            </w:tcBorders>
          </w:tcPr>
          <w:p w:rsidR="00F7637D" w:rsidRPr="00BF008D" w:rsidRDefault="00F7637D" w:rsidP="0029168F">
            <w:pPr>
              <w:spacing w:before="120"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Mata Kuliah Pondasi Keahlian (MPK)</w:t>
            </w:r>
          </w:p>
        </w:tc>
      </w:tr>
      <w:tr w:rsidR="00F7637D" w:rsidRPr="00BF008D" w:rsidTr="0029168F">
        <w:trPr>
          <w:trHeight w:val="595"/>
          <w:jc w:val="center"/>
        </w:trPr>
        <w:tc>
          <w:tcPr>
            <w:tcW w:w="568" w:type="dxa"/>
            <w:vMerge w:val="restart"/>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2784" w:type="dxa"/>
            <w:tcBorders>
              <w:bottom w:val="dotted" w:sz="4" w:space="0" w:color="auto"/>
            </w:tcBorders>
          </w:tcPr>
          <w:p w:rsidR="00F7637D" w:rsidRPr="00BF008D" w:rsidRDefault="00F7637D" w:rsidP="00F7637D">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 xml:space="preserve">Keahlian Program Studi: </w:t>
            </w:r>
          </w:p>
          <w:p w:rsidR="00F7637D" w:rsidRPr="00BF008D" w:rsidRDefault="00F7637D" w:rsidP="00C66EEE">
            <w:pPr>
              <w:pStyle w:val="ListParagraph"/>
              <w:numPr>
                <w:ilvl w:val="0"/>
                <w:numId w:val="6"/>
              </w:numPr>
              <w:spacing w:after="0" w:line="240" w:lineRule="auto"/>
              <w:ind w:left="397" w:hanging="227"/>
              <w:contextualSpacing w:val="0"/>
              <w:rPr>
                <w:rFonts w:asciiTheme="minorHAnsi" w:hAnsiTheme="minorHAnsi" w:cstheme="minorHAnsi"/>
                <w:sz w:val="24"/>
                <w:szCs w:val="24"/>
              </w:rPr>
            </w:pPr>
            <w:r w:rsidRPr="00BF008D">
              <w:rPr>
                <w:rFonts w:asciiTheme="minorHAnsi" w:hAnsiTheme="minorHAnsi" w:cstheme="minorHAnsi"/>
                <w:sz w:val="24"/>
                <w:szCs w:val="24"/>
              </w:rPr>
              <w:t>Pendidikan Kimia</w:t>
            </w:r>
          </w:p>
        </w:tc>
        <w:tc>
          <w:tcPr>
            <w:tcW w:w="955" w:type="dxa"/>
            <w:tcBorders>
              <w:bottom w:val="dotted" w:sz="4" w:space="0" w:color="auto"/>
            </w:tcBorders>
            <w:vAlign w:val="center"/>
          </w:tcPr>
          <w:p w:rsidR="00F7637D" w:rsidRPr="00BF008D" w:rsidRDefault="00F7637D" w:rsidP="00F7637D">
            <w:pPr>
              <w:spacing w:after="0" w:line="240" w:lineRule="auto"/>
              <w:rPr>
                <w:rFonts w:asciiTheme="minorHAnsi" w:hAnsiTheme="minorHAnsi" w:cstheme="minorHAnsi"/>
                <w:sz w:val="24"/>
                <w:szCs w:val="24"/>
              </w:rPr>
            </w:pPr>
          </w:p>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18</w:t>
            </w:r>
          </w:p>
        </w:tc>
        <w:tc>
          <w:tcPr>
            <w:tcW w:w="926" w:type="dxa"/>
            <w:vMerge w:val="restart"/>
            <w:vAlign w:val="center"/>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33</w:t>
            </w:r>
          </w:p>
        </w:tc>
        <w:tc>
          <w:tcPr>
            <w:tcW w:w="4026" w:type="dxa"/>
            <w:vMerge w:val="restart"/>
            <w:vAlign w:val="center"/>
          </w:tcPr>
          <w:p w:rsidR="00F7637D" w:rsidRPr="00BF008D" w:rsidRDefault="00F7637D" w:rsidP="00F7637D">
            <w:pPr>
              <w:spacing w:after="0" w:line="240" w:lineRule="auto"/>
              <w:rPr>
                <w:rFonts w:asciiTheme="minorHAnsi" w:hAnsiTheme="minorHAnsi" w:cstheme="minorHAnsi"/>
                <w:sz w:val="24"/>
                <w:szCs w:val="24"/>
              </w:rPr>
            </w:pPr>
          </w:p>
          <w:p w:rsidR="00F7637D" w:rsidRPr="00BF008D" w:rsidRDefault="00F7637D" w:rsidP="00F7637D">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Mata Kuliah Keahlian (MKK)</w:t>
            </w:r>
          </w:p>
          <w:p w:rsidR="00F7637D" w:rsidRPr="00BF008D" w:rsidRDefault="00F7637D" w:rsidP="00F7637D">
            <w:pPr>
              <w:spacing w:after="0" w:line="240" w:lineRule="auto"/>
              <w:rPr>
                <w:rFonts w:asciiTheme="minorHAnsi" w:hAnsiTheme="minorHAnsi" w:cstheme="minorHAnsi"/>
                <w:sz w:val="24"/>
                <w:szCs w:val="24"/>
              </w:rPr>
            </w:pPr>
          </w:p>
          <w:p w:rsidR="00F7637D" w:rsidRPr="00BF008D" w:rsidRDefault="00F7637D" w:rsidP="00F7637D">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Memilih 4 sks mata kuliah pilihan dari 16 sks mata kuliah yang disediakan</w:t>
            </w:r>
          </w:p>
        </w:tc>
      </w:tr>
      <w:tr w:rsidR="00F7637D" w:rsidRPr="00BF008D" w:rsidTr="0029168F">
        <w:trPr>
          <w:trHeight w:val="70"/>
          <w:jc w:val="center"/>
        </w:trPr>
        <w:tc>
          <w:tcPr>
            <w:tcW w:w="568" w:type="dxa"/>
            <w:vMerge/>
            <w:vAlign w:val="center"/>
          </w:tcPr>
          <w:p w:rsidR="00F7637D" w:rsidRPr="00BF008D" w:rsidRDefault="00F7637D" w:rsidP="00F7637D">
            <w:pPr>
              <w:spacing w:after="0" w:line="240" w:lineRule="auto"/>
              <w:jc w:val="center"/>
              <w:rPr>
                <w:rFonts w:asciiTheme="minorHAnsi" w:hAnsiTheme="minorHAnsi" w:cstheme="minorHAnsi"/>
                <w:sz w:val="24"/>
                <w:szCs w:val="24"/>
                <w:lang w:val="en-US"/>
              </w:rPr>
            </w:pPr>
          </w:p>
        </w:tc>
        <w:tc>
          <w:tcPr>
            <w:tcW w:w="2784" w:type="dxa"/>
            <w:tcBorders>
              <w:top w:val="dotted" w:sz="4" w:space="0" w:color="auto"/>
              <w:bottom w:val="dotted" w:sz="4" w:space="0" w:color="auto"/>
            </w:tcBorders>
          </w:tcPr>
          <w:p w:rsidR="00F7637D" w:rsidRPr="00BF008D" w:rsidRDefault="00F7637D" w:rsidP="00C66EEE">
            <w:pPr>
              <w:pStyle w:val="ListParagraph"/>
              <w:numPr>
                <w:ilvl w:val="0"/>
                <w:numId w:val="6"/>
              </w:numPr>
              <w:spacing w:after="0" w:line="240" w:lineRule="auto"/>
              <w:ind w:left="397" w:hanging="227"/>
              <w:contextualSpacing w:val="0"/>
              <w:rPr>
                <w:rFonts w:asciiTheme="minorHAnsi" w:hAnsiTheme="minorHAnsi" w:cstheme="minorHAnsi"/>
                <w:sz w:val="24"/>
                <w:szCs w:val="24"/>
              </w:rPr>
            </w:pPr>
            <w:r w:rsidRPr="00BF008D">
              <w:rPr>
                <w:rFonts w:asciiTheme="minorHAnsi" w:hAnsiTheme="minorHAnsi" w:cstheme="minorHAnsi"/>
                <w:sz w:val="24"/>
                <w:szCs w:val="24"/>
              </w:rPr>
              <w:t xml:space="preserve">Ilmu Kimia </w:t>
            </w:r>
          </w:p>
        </w:tc>
        <w:tc>
          <w:tcPr>
            <w:tcW w:w="955" w:type="dxa"/>
            <w:tcBorders>
              <w:top w:val="dotted" w:sz="4" w:space="0" w:color="auto"/>
              <w:bottom w:val="dotted" w:sz="4" w:space="0" w:color="auto"/>
            </w:tcBorders>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11</w:t>
            </w:r>
          </w:p>
        </w:tc>
        <w:tc>
          <w:tcPr>
            <w:tcW w:w="926" w:type="dxa"/>
            <w:vMerge/>
          </w:tcPr>
          <w:p w:rsidR="00F7637D" w:rsidRPr="00BF008D" w:rsidRDefault="00F7637D" w:rsidP="00F7637D">
            <w:pPr>
              <w:spacing w:after="0" w:line="240" w:lineRule="auto"/>
              <w:jc w:val="center"/>
              <w:rPr>
                <w:rFonts w:asciiTheme="minorHAnsi" w:hAnsiTheme="minorHAnsi" w:cstheme="minorHAnsi"/>
                <w:b/>
                <w:sz w:val="24"/>
                <w:szCs w:val="24"/>
              </w:rPr>
            </w:pPr>
          </w:p>
        </w:tc>
        <w:tc>
          <w:tcPr>
            <w:tcW w:w="4026" w:type="dxa"/>
            <w:vMerge/>
          </w:tcPr>
          <w:p w:rsidR="00F7637D" w:rsidRPr="00BF008D" w:rsidRDefault="00F7637D" w:rsidP="00F7637D">
            <w:pPr>
              <w:spacing w:after="0" w:line="240" w:lineRule="auto"/>
              <w:rPr>
                <w:rFonts w:asciiTheme="minorHAnsi" w:hAnsiTheme="minorHAnsi" w:cstheme="minorHAnsi"/>
                <w:sz w:val="24"/>
                <w:szCs w:val="24"/>
              </w:rPr>
            </w:pPr>
          </w:p>
        </w:tc>
      </w:tr>
      <w:tr w:rsidR="00F7637D" w:rsidRPr="00BF008D" w:rsidTr="0029168F">
        <w:trPr>
          <w:trHeight w:val="56"/>
          <w:jc w:val="center"/>
        </w:trPr>
        <w:tc>
          <w:tcPr>
            <w:tcW w:w="568" w:type="dxa"/>
            <w:vMerge/>
            <w:vAlign w:val="center"/>
          </w:tcPr>
          <w:p w:rsidR="00F7637D" w:rsidRPr="00BF008D" w:rsidRDefault="00F7637D" w:rsidP="00F7637D">
            <w:pPr>
              <w:spacing w:after="0" w:line="240" w:lineRule="auto"/>
              <w:jc w:val="center"/>
              <w:rPr>
                <w:rFonts w:asciiTheme="minorHAnsi" w:hAnsiTheme="minorHAnsi" w:cstheme="minorHAnsi"/>
                <w:sz w:val="24"/>
                <w:szCs w:val="24"/>
              </w:rPr>
            </w:pPr>
          </w:p>
        </w:tc>
        <w:tc>
          <w:tcPr>
            <w:tcW w:w="2784" w:type="dxa"/>
            <w:tcBorders>
              <w:top w:val="dotted" w:sz="4" w:space="0" w:color="auto"/>
            </w:tcBorders>
            <w:vAlign w:val="center"/>
          </w:tcPr>
          <w:p w:rsidR="00F7637D" w:rsidRPr="00BF008D" w:rsidRDefault="00F7637D" w:rsidP="00C66EEE">
            <w:pPr>
              <w:pStyle w:val="ListParagraph"/>
              <w:numPr>
                <w:ilvl w:val="0"/>
                <w:numId w:val="6"/>
              </w:numPr>
              <w:tabs>
                <w:tab w:val="left" w:pos="1394"/>
                <w:tab w:val="center" w:pos="1519"/>
              </w:tabs>
              <w:spacing w:after="0" w:line="240" w:lineRule="auto"/>
              <w:ind w:left="397" w:hanging="227"/>
              <w:contextualSpacing w:val="0"/>
              <w:rPr>
                <w:rFonts w:asciiTheme="minorHAnsi" w:hAnsiTheme="minorHAnsi" w:cstheme="minorHAnsi"/>
                <w:sz w:val="24"/>
                <w:szCs w:val="24"/>
              </w:rPr>
            </w:pPr>
            <w:r w:rsidRPr="00BF008D">
              <w:rPr>
                <w:rFonts w:asciiTheme="minorHAnsi" w:hAnsiTheme="minorHAnsi" w:cstheme="minorHAnsi"/>
                <w:sz w:val="24"/>
                <w:szCs w:val="24"/>
              </w:rPr>
              <w:t>Pilihan</w:t>
            </w:r>
          </w:p>
        </w:tc>
        <w:tc>
          <w:tcPr>
            <w:tcW w:w="955" w:type="dxa"/>
            <w:tcBorders>
              <w:top w:val="dotted" w:sz="4" w:space="0" w:color="auto"/>
            </w:tcBorders>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4</w:t>
            </w:r>
          </w:p>
        </w:tc>
        <w:tc>
          <w:tcPr>
            <w:tcW w:w="926" w:type="dxa"/>
            <w:vMerge/>
          </w:tcPr>
          <w:p w:rsidR="00F7637D" w:rsidRPr="00BF008D" w:rsidRDefault="00F7637D" w:rsidP="00F7637D">
            <w:pPr>
              <w:spacing w:after="0" w:line="240" w:lineRule="auto"/>
              <w:jc w:val="center"/>
              <w:rPr>
                <w:rFonts w:asciiTheme="minorHAnsi" w:hAnsiTheme="minorHAnsi" w:cstheme="minorHAnsi"/>
                <w:b/>
                <w:sz w:val="24"/>
                <w:szCs w:val="24"/>
              </w:rPr>
            </w:pPr>
          </w:p>
        </w:tc>
        <w:tc>
          <w:tcPr>
            <w:tcW w:w="4026" w:type="dxa"/>
            <w:vMerge/>
          </w:tcPr>
          <w:p w:rsidR="00F7637D" w:rsidRPr="00BF008D" w:rsidRDefault="00F7637D" w:rsidP="00F7637D">
            <w:pPr>
              <w:spacing w:after="0" w:line="240" w:lineRule="auto"/>
              <w:rPr>
                <w:rFonts w:asciiTheme="minorHAnsi" w:hAnsiTheme="minorHAnsi" w:cstheme="minorHAnsi"/>
                <w:sz w:val="24"/>
                <w:szCs w:val="24"/>
              </w:rPr>
            </w:pPr>
          </w:p>
        </w:tc>
      </w:tr>
      <w:tr w:rsidR="00F7637D" w:rsidRPr="00BF008D" w:rsidTr="0029168F">
        <w:trPr>
          <w:jc w:val="center"/>
        </w:trPr>
        <w:tc>
          <w:tcPr>
            <w:tcW w:w="568" w:type="dxa"/>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c>
          <w:tcPr>
            <w:tcW w:w="2784" w:type="dxa"/>
            <w:tcBorders>
              <w:bottom w:val="single" w:sz="4" w:space="0" w:color="auto"/>
            </w:tcBorders>
            <w:vAlign w:val="center"/>
          </w:tcPr>
          <w:p w:rsidR="00F7637D" w:rsidRPr="00BF008D" w:rsidRDefault="00F7637D" w:rsidP="00F7637D">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Kemampuan Tambahan</w:t>
            </w:r>
          </w:p>
        </w:tc>
        <w:tc>
          <w:tcPr>
            <w:tcW w:w="955" w:type="dxa"/>
            <w:tcBorders>
              <w:bottom w:val="single" w:sz="4" w:space="0" w:color="auto"/>
            </w:tcBorders>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0 - 4</w:t>
            </w:r>
          </w:p>
        </w:tc>
        <w:tc>
          <w:tcPr>
            <w:tcW w:w="926" w:type="dxa"/>
            <w:vAlign w:val="center"/>
          </w:tcPr>
          <w:p w:rsidR="00F7637D" w:rsidRPr="00BF008D" w:rsidRDefault="00F7637D" w:rsidP="00F7637D">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0 - 4</w:t>
            </w:r>
          </w:p>
        </w:tc>
        <w:tc>
          <w:tcPr>
            <w:tcW w:w="4026" w:type="dxa"/>
            <w:vAlign w:val="center"/>
          </w:tcPr>
          <w:p w:rsidR="00F7637D" w:rsidRPr="00BF008D" w:rsidRDefault="00F7637D" w:rsidP="00F7637D">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Mata Kuliah Kemampuan Tambahan (MKKT)</w:t>
            </w:r>
          </w:p>
          <w:p w:rsidR="00F7637D" w:rsidRPr="00BF008D" w:rsidRDefault="00F7637D" w:rsidP="00F7637D">
            <w:pPr>
              <w:spacing w:after="0" w:line="240" w:lineRule="auto"/>
              <w:rPr>
                <w:rFonts w:asciiTheme="minorHAnsi" w:hAnsiTheme="minorHAnsi" w:cstheme="minorHAnsi"/>
                <w:i/>
                <w:sz w:val="24"/>
                <w:szCs w:val="24"/>
                <w:lang w:val="en-US"/>
              </w:rPr>
            </w:pPr>
            <w:r w:rsidRPr="00BF008D">
              <w:rPr>
                <w:rFonts w:asciiTheme="minorHAnsi" w:hAnsiTheme="minorHAnsi" w:cstheme="minorHAnsi"/>
                <w:i/>
                <w:sz w:val="24"/>
                <w:szCs w:val="24"/>
                <w:lang w:val="en-US"/>
              </w:rPr>
              <w:t>(Mata kuliah di luar prodi yang mendukung tesis)</w:t>
            </w:r>
          </w:p>
        </w:tc>
      </w:tr>
      <w:tr w:rsidR="00F7637D" w:rsidRPr="00BF008D" w:rsidTr="0029168F">
        <w:trPr>
          <w:jc w:val="center"/>
        </w:trPr>
        <w:tc>
          <w:tcPr>
            <w:tcW w:w="568" w:type="dxa"/>
            <w:vAlign w:val="center"/>
          </w:tcPr>
          <w:p w:rsidR="00F7637D" w:rsidRPr="00BF008D" w:rsidRDefault="00F7637D" w:rsidP="00F7637D">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4</w:t>
            </w:r>
          </w:p>
        </w:tc>
        <w:tc>
          <w:tcPr>
            <w:tcW w:w="2784" w:type="dxa"/>
            <w:tcBorders>
              <w:bottom w:val="single" w:sz="4" w:space="0" w:color="auto"/>
            </w:tcBorders>
            <w:vAlign w:val="center"/>
          </w:tcPr>
          <w:p w:rsidR="00F7637D" w:rsidRPr="00BF008D" w:rsidRDefault="00F7637D" w:rsidP="00F7637D">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Matrikulasi</w:t>
            </w:r>
          </w:p>
        </w:tc>
        <w:tc>
          <w:tcPr>
            <w:tcW w:w="955" w:type="dxa"/>
            <w:tcBorders>
              <w:bottom w:val="single" w:sz="4" w:space="0" w:color="auto"/>
            </w:tcBorders>
            <w:vAlign w:val="center"/>
          </w:tcPr>
          <w:p w:rsidR="00F7637D" w:rsidRPr="00BF008D" w:rsidRDefault="0029168F" w:rsidP="00F7637D">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9</w:t>
            </w:r>
          </w:p>
        </w:tc>
        <w:tc>
          <w:tcPr>
            <w:tcW w:w="926" w:type="dxa"/>
            <w:vAlign w:val="center"/>
          </w:tcPr>
          <w:p w:rsidR="00F7637D" w:rsidRPr="00BF008D" w:rsidRDefault="0029168F" w:rsidP="00F7637D">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9</w:t>
            </w:r>
          </w:p>
        </w:tc>
        <w:tc>
          <w:tcPr>
            <w:tcW w:w="4026" w:type="dxa"/>
          </w:tcPr>
          <w:p w:rsidR="00F7637D" w:rsidRPr="00BF008D" w:rsidRDefault="00F7637D" w:rsidP="00C66EEE">
            <w:pPr>
              <w:pStyle w:val="ListParagraph"/>
              <w:numPr>
                <w:ilvl w:val="0"/>
                <w:numId w:val="4"/>
              </w:numPr>
              <w:spacing w:after="0" w:line="240" w:lineRule="auto"/>
              <w:ind w:left="227" w:hanging="227"/>
              <w:contextualSpacing w:val="0"/>
              <w:rPr>
                <w:rFonts w:asciiTheme="minorHAnsi" w:hAnsiTheme="minorHAnsi" w:cstheme="minorHAnsi"/>
                <w:sz w:val="24"/>
                <w:szCs w:val="24"/>
                <w:lang w:val="en-US"/>
              </w:rPr>
            </w:pPr>
            <w:r w:rsidRPr="00BF008D">
              <w:rPr>
                <w:rFonts w:asciiTheme="minorHAnsi" w:hAnsiTheme="minorHAnsi" w:cstheme="minorHAnsi"/>
                <w:sz w:val="24"/>
                <w:szCs w:val="24"/>
                <w:lang w:val="en-US"/>
              </w:rPr>
              <w:t>Wajib tempuh untuk mahasiswa yang berasal dari S-1 non-kependidikan</w:t>
            </w:r>
          </w:p>
          <w:p w:rsidR="00F7637D" w:rsidRPr="00BF008D" w:rsidRDefault="00F7637D" w:rsidP="00C66EEE">
            <w:pPr>
              <w:pStyle w:val="ListParagraph"/>
              <w:numPr>
                <w:ilvl w:val="0"/>
                <w:numId w:val="4"/>
              </w:numPr>
              <w:spacing w:after="0" w:line="240" w:lineRule="auto"/>
              <w:ind w:left="227" w:hanging="227"/>
              <w:contextualSpacing w:val="0"/>
              <w:rPr>
                <w:rFonts w:asciiTheme="minorHAnsi" w:hAnsiTheme="minorHAnsi" w:cstheme="minorHAnsi"/>
                <w:sz w:val="24"/>
                <w:szCs w:val="24"/>
                <w:lang w:val="en-US"/>
              </w:rPr>
            </w:pPr>
            <w:r w:rsidRPr="00BF008D">
              <w:rPr>
                <w:rFonts w:asciiTheme="minorHAnsi" w:hAnsiTheme="minorHAnsi" w:cstheme="minorHAnsi"/>
                <w:sz w:val="24"/>
                <w:szCs w:val="24"/>
                <w:lang w:val="en-US"/>
              </w:rPr>
              <w:t>Tidak masuk dalam transkrip nilai kelulusan S-2</w:t>
            </w:r>
          </w:p>
        </w:tc>
      </w:tr>
    </w:tbl>
    <w:p w:rsidR="00F7637D" w:rsidRPr="00BF008D" w:rsidRDefault="00F7637D" w:rsidP="00F7637D">
      <w:pPr>
        <w:tabs>
          <w:tab w:val="left" w:pos="851"/>
        </w:tabs>
        <w:spacing w:after="0" w:line="240" w:lineRule="auto"/>
        <w:ind w:left="709" w:hanging="284"/>
        <w:rPr>
          <w:rFonts w:asciiTheme="minorHAnsi" w:hAnsiTheme="minorHAnsi" w:cstheme="minorHAnsi"/>
          <w:sz w:val="24"/>
          <w:szCs w:val="24"/>
        </w:rPr>
      </w:pPr>
    </w:p>
    <w:p w:rsidR="00F7637D" w:rsidRPr="0029168F" w:rsidRDefault="00F7637D" w:rsidP="0029168F">
      <w:pPr>
        <w:tabs>
          <w:tab w:val="left" w:pos="4170"/>
        </w:tabs>
        <w:spacing w:after="0" w:line="240" w:lineRule="auto"/>
        <w:rPr>
          <w:rFonts w:asciiTheme="minorHAnsi" w:hAnsiTheme="minorHAnsi" w:cstheme="minorHAnsi"/>
          <w:sz w:val="24"/>
          <w:szCs w:val="24"/>
        </w:rPr>
      </w:pPr>
      <w:r w:rsidRPr="00BF008D">
        <w:rPr>
          <w:rFonts w:asciiTheme="minorHAnsi" w:hAnsiTheme="minorHAnsi" w:cstheme="minorHAnsi"/>
          <w:b/>
          <w:sz w:val="24"/>
          <w:szCs w:val="24"/>
        </w:rPr>
        <w:t>B. Sebaran Mata Kuliah Kurikulum Program Studi S-2 Pendidikan Kimia</w:t>
      </w:r>
    </w:p>
    <w:p w:rsidR="00F7637D" w:rsidRPr="00BF008D" w:rsidRDefault="00F7637D" w:rsidP="00F7637D">
      <w:pPr>
        <w:spacing w:after="0" w:line="240" w:lineRule="auto"/>
        <w:jc w:val="center"/>
        <w:rPr>
          <w:rFonts w:asciiTheme="minorHAnsi" w:hAnsiTheme="minorHAnsi" w:cstheme="minorHAnsi"/>
          <w:b/>
          <w:sz w:val="24"/>
          <w:szCs w:val="24"/>
        </w:rPr>
      </w:pPr>
    </w:p>
    <w:tbl>
      <w:tblPr>
        <w:tblStyle w:val="TableGrid"/>
        <w:tblW w:w="9237" w:type="dxa"/>
        <w:jc w:val="center"/>
        <w:tblInd w:w="334" w:type="dxa"/>
        <w:tblLayout w:type="fixed"/>
        <w:tblLook w:val="04A0" w:firstRow="1" w:lastRow="0" w:firstColumn="1" w:lastColumn="0" w:noHBand="0" w:noVBand="1"/>
      </w:tblPr>
      <w:tblGrid>
        <w:gridCol w:w="531"/>
        <w:gridCol w:w="1275"/>
        <w:gridCol w:w="2741"/>
        <w:gridCol w:w="575"/>
        <w:gridCol w:w="481"/>
        <w:gridCol w:w="481"/>
        <w:gridCol w:w="481"/>
        <w:gridCol w:w="481"/>
        <w:gridCol w:w="557"/>
        <w:gridCol w:w="481"/>
        <w:gridCol w:w="481"/>
        <w:gridCol w:w="672"/>
      </w:tblGrid>
      <w:tr w:rsidR="00F7637D" w:rsidRPr="00BF008D" w:rsidTr="0029168F">
        <w:trPr>
          <w:jc w:val="center"/>
        </w:trPr>
        <w:tc>
          <w:tcPr>
            <w:tcW w:w="531" w:type="dxa"/>
            <w:vMerge w:val="restart"/>
            <w:shd w:val="clear" w:color="auto" w:fill="D9D9D9" w:themeFill="background1" w:themeFillShade="D9"/>
            <w:vAlign w:val="center"/>
          </w:tcPr>
          <w:p w:rsidR="00F7637D" w:rsidRPr="00BF008D" w:rsidRDefault="00F7637D" w:rsidP="0029168F">
            <w:pPr>
              <w:spacing w:after="0" w:line="240" w:lineRule="auto"/>
              <w:ind w:left="-57" w:right="-57"/>
              <w:jc w:val="center"/>
              <w:rPr>
                <w:rFonts w:asciiTheme="minorHAnsi" w:hAnsiTheme="minorHAnsi" w:cstheme="minorHAnsi"/>
                <w:b/>
                <w:sz w:val="24"/>
                <w:szCs w:val="24"/>
              </w:rPr>
            </w:pPr>
            <w:r w:rsidRPr="00BF008D">
              <w:rPr>
                <w:rFonts w:asciiTheme="minorHAnsi" w:hAnsiTheme="minorHAnsi" w:cstheme="minorHAnsi"/>
                <w:b/>
                <w:sz w:val="24"/>
                <w:szCs w:val="24"/>
              </w:rPr>
              <w:t>No.</w:t>
            </w:r>
          </w:p>
        </w:tc>
        <w:tc>
          <w:tcPr>
            <w:tcW w:w="1275" w:type="dxa"/>
            <w:vMerge w:val="restart"/>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Kode</w:t>
            </w:r>
          </w:p>
        </w:tc>
        <w:tc>
          <w:tcPr>
            <w:tcW w:w="2741" w:type="dxa"/>
            <w:vMerge w:val="restart"/>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Mata Kuliah</w:t>
            </w:r>
          </w:p>
        </w:tc>
        <w:tc>
          <w:tcPr>
            <w:tcW w:w="575" w:type="dxa"/>
            <w:vMerge w:val="restart"/>
            <w:shd w:val="clear" w:color="auto" w:fill="D9D9D9" w:themeFill="background1" w:themeFillShade="D9"/>
            <w:vAlign w:val="center"/>
          </w:tcPr>
          <w:p w:rsidR="00F7637D" w:rsidRPr="00BF008D" w:rsidRDefault="00F7637D" w:rsidP="0029168F">
            <w:pPr>
              <w:spacing w:after="0" w:line="240" w:lineRule="auto"/>
              <w:ind w:left="-57" w:right="-57"/>
              <w:jc w:val="center"/>
              <w:rPr>
                <w:rFonts w:asciiTheme="minorHAnsi" w:hAnsiTheme="minorHAnsi" w:cstheme="minorHAnsi"/>
                <w:b/>
                <w:sz w:val="24"/>
                <w:szCs w:val="24"/>
              </w:rPr>
            </w:pPr>
            <w:r w:rsidRPr="00BF008D">
              <w:rPr>
                <w:rFonts w:asciiTheme="minorHAnsi" w:hAnsiTheme="minorHAnsi" w:cstheme="minorHAnsi"/>
                <w:b/>
                <w:sz w:val="24"/>
                <w:szCs w:val="24"/>
              </w:rPr>
              <w:t>Jml.</w:t>
            </w:r>
          </w:p>
        </w:tc>
        <w:tc>
          <w:tcPr>
            <w:tcW w:w="481" w:type="dxa"/>
            <w:vMerge w:val="restart"/>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T</w:t>
            </w:r>
          </w:p>
        </w:tc>
        <w:tc>
          <w:tcPr>
            <w:tcW w:w="481" w:type="dxa"/>
            <w:vMerge w:val="restart"/>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P</w:t>
            </w:r>
          </w:p>
        </w:tc>
        <w:tc>
          <w:tcPr>
            <w:tcW w:w="481" w:type="dxa"/>
            <w:vMerge w:val="restart"/>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L</w:t>
            </w:r>
          </w:p>
        </w:tc>
        <w:tc>
          <w:tcPr>
            <w:tcW w:w="2000" w:type="dxa"/>
            <w:gridSpan w:val="4"/>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Sem</w:t>
            </w:r>
          </w:p>
        </w:tc>
        <w:tc>
          <w:tcPr>
            <w:tcW w:w="672" w:type="dxa"/>
            <w:vMerge w:val="restart"/>
            <w:shd w:val="clear" w:color="auto" w:fill="D9D9D9" w:themeFill="background1" w:themeFillShade="D9"/>
            <w:vAlign w:val="center"/>
          </w:tcPr>
          <w:p w:rsidR="00F7637D" w:rsidRPr="00BF008D" w:rsidRDefault="00F7637D" w:rsidP="0029168F">
            <w:pPr>
              <w:spacing w:after="0" w:line="240" w:lineRule="auto"/>
              <w:ind w:left="-57" w:right="-57"/>
              <w:jc w:val="center"/>
              <w:rPr>
                <w:rFonts w:asciiTheme="minorHAnsi" w:hAnsiTheme="minorHAnsi" w:cstheme="minorHAnsi"/>
                <w:b/>
                <w:sz w:val="24"/>
                <w:szCs w:val="24"/>
              </w:rPr>
            </w:pPr>
            <w:r w:rsidRPr="00BF008D">
              <w:rPr>
                <w:rFonts w:asciiTheme="minorHAnsi" w:hAnsiTheme="minorHAnsi" w:cstheme="minorHAnsi"/>
                <w:b/>
                <w:sz w:val="24"/>
                <w:szCs w:val="24"/>
              </w:rPr>
              <w:t>Jml.</w:t>
            </w:r>
          </w:p>
        </w:tc>
      </w:tr>
      <w:tr w:rsidR="00F7637D" w:rsidRPr="00BF008D" w:rsidTr="0029168F">
        <w:trPr>
          <w:jc w:val="center"/>
        </w:trPr>
        <w:tc>
          <w:tcPr>
            <w:tcW w:w="531"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1275"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2741"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575"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481"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481"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481" w:type="dxa"/>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1</w:t>
            </w:r>
          </w:p>
        </w:tc>
        <w:tc>
          <w:tcPr>
            <w:tcW w:w="557" w:type="dxa"/>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2</w:t>
            </w:r>
          </w:p>
        </w:tc>
        <w:tc>
          <w:tcPr>
            <w:tcW w:w="481" w:type="dxa"/>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3</w:t>
            </w:r>
          </w:p>
        </w:tc>
        <w:tc>
          <w:tcPr>
            <w:tcW w:w="481" w:type="dxa"/>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4</w:t>
            </w:r>
          </w:p>
        </w:tc>
        <w:tc>
          <w:tcPr>
            <w:tcW w:w="672" w:type="dxa"/>
            <w:vMerge/>
            <w:shd w:val="clear" w:color="auto" w:fill="D9D9D9" w:themeFill="background1" w:themeFillShade="D9"/>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r>
      <w:tr w:rsidR="00F7637D" w:rsidRPr="00BF008D" w:rsidTr="0029168F">
        <w:trPr>
          <w:jc w:val="center"/>
        </w:trPr>
        <w:tc>
          <w:tcPr>
            <w:tcW w:w="8565" w:type="dxa"/>
            <w:gridSpan w:val="11"/>
            <w:shd w:val="clear" w:color="auto" w:fill="FFFF99"/>
            <w:vAlign w:val="center"/>
          </w:tcPr>
          <w:p w:rsidR="00F7637D" w:rsidRPr="00BF008D" w:rsidRDefault="00F7637D" w:rsidP="0029168F">
            <w:pPr>
              <w:spacing w:after="0" w:line="240" w:lineRule="auto"/>
              <w:rPr>
                <w:rFonts w:asciiTheme="minorHAnsi" w:hAnsiTheme="minorHAnsi" w:cstheme="minorHAnsi"/>
                <w:b/>
                <w:sz w:val="24"/>
                <w:szCs w:val="24"/>
                <w:lang w:val="en-US"/>
              </w:rPr>
            </w:pPr>
            <w:r w:rsidRPr="00BF008D">
              <w:rPr>
                <w:rFonts w:asciiTheme="minorHAnsi" w:eastAsia="Times New Roman" w:hAnsiTheme="minorHAnsi" w:cstheme="minorHAnsi"/>
                <w:b/>
                <w:color w:val="000000"/>
                <w:sz w:val="24"/>
                <w:szCs w:val="24"/>
                <w:lang w:val="en-US"/>
              </w:rPr>
              <w:t>I. Mata Kuliah Pondasi Keilmuan (MPK)</w:t>
            </w:r>
          </w:p>
        </w:tc>
        <w:tc>
          <w:tcPr>
            <w:tcW w:w="672" w:type="dxa"/>
            <w:shd w:val="clear" w:color="auto" w:fill="FFFF99"/>
          </w:tcPr>
          <w:p w:rsidR="00F7637D" w:rsidRPr="00BF008D" w:rsidRDefault="00F7637D" w:rsidP="0029168F">
            <w:pPr>
              <w:spacing w:after="0" w:line="240" w:lineRule="auto"/>
              <w:rPr>
                <w:rFonts w:asciiTheme="minorHAnsi" w:hAnsiTheme="minorHAnsi" w:cstheme="minorHAnsi"/>
                <w:b/>
                <w:sz w:val="24"/>
                <w:szCs w:val="24"/>
                <w:lang w:val="en-US"/>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w:t>
            </w:r>
          </w:p>
        </w:tc>
        <w:tc>
          <w:tcPr>
            <w:tcW w:w="1275" w:type="dxa"/>
            <w:vAlign w:val="center"/>
          </w:tcPr>
          <w:p w:rsidR="00F7637D" w:rsidRPr="00BF008D" w:rsidRDefault="00F7637D" w:rsidP="0029168F">
            <w:pPr>
              <w:spacing w:after="0" w:line="240" w:lineRule="auto"/>
              <w:rPr>
                <w:rFonts w:asciiTheme="minorHAnsi" w:hAnsiTheme="minorHAnsi" w:cstheme="minorHAnsi"/>
                <w:sz w:val="24"/>
                <w:szCs w:val="24"/>
              </w:rPr>
            </w:pPr>
            <w:r w:rsidRPr="00BF008D">
              <w:rPr>
                <w:rFonts w:asciiTheme="minorHAnsi" w:eastAsia="Times New Roman" w:hAnsiTheme="minorHAnsi" w:cstheme="minorHAnsi"/>
                <w:color w:val="000000"/>
                <w:sz w:val="24"/>
                <w:szCs w:val="24"/>
                <w:lang w:val="id-ID"/>
              </w:rPr>
              <w:t>P</w:t>
            </w:r>
            <w:r w:rsidRPr="00BF008D">
              <w:rPr>
                <w:rFonts w:asciiTheme="minorHAnsi" w:eastAsia="Times New Roman" w:hAnsiTheme="minorHAnsi" w:cstheme="minorHAnsi"/>
                <w:color w:val="000000"/>
                <w:sz w:val="24"/>
                <w:szCs w:val="24"/>
              </w:rPr>
              <w:t>PS</w:t>
            </w:r>
            <w:r w:rsidRPr="00BF008D">
              <w:rPr>
                <w:rFonts w:asciiTheme="minorHAnsi" w:eastAsia="Times New Roman" w:hAnsiTheme="minorHAnsi" w:cstheme="minorHAnsi"/>
                <w:color w:val="000000"/>
                <w:sz w:val="24"/>
                <w:szCs w:val="24"/>
                <w:lang w:val="id-ID"/>
              </w:rPr>
              <w:t>82</w:t>
            </w:r>
            <w:r w:rsidRPr="00BF008D">
              <w:rPr>
                <w:rFonts w:asciiTheme="minorHAnsi" w:eastAsia="Times New Roman" w:hAnsiTheme="minorHAnsi" w:cstheme="minorHAnsi"/>
                <w:color w:val="000000"/>
                <w:sz w:val="24"/>
                <w:szCs w:val="24"/>
              </w:rPr>
              <w:t>01</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 xml:space="preserve">Filsafat </w:t>
            </w:r>
            <w:r w:rsidRPr="00BF008D">
              <w:rPr>
                <w:rFonts w:asciiTheme="minorHAnsi" w:eastAsia="Times New Roman" w:hAnsiTheme="minorHAnsi" w:cstheme="minorHAnsi"/>
                <w:color w:val="000000"/>
                <w:sz w:val="24"/>
                <w:szCs w:val="24"/>
              </w:rPr>
              <w:t>Il</w:t>
            </w:r>
            <w:r w:rsidRPr="00BF008D">
              <w:rPr>
                <w:rFonts w:asciiTheme="minorHAnsi" w:eastAsia="Times New Roman" w:hAnsiTheme="minorHAnsi" w:cstheme="minorHAnsi"/>
                <w:color w:val="000000"/>
                <w:sz w:val="24"/>
                <w:szCs w:val="24"/>
                <w:lang w:val="id-ID"/>
              </w:rPr>
              <w:t>mu</w:t>
            </w:r>
          </w:p>
          <w:p w:rsidR="00F7637D" w:rsidRPr="00BF008D" w:rsidRDefault="00F7637D" w:rsidP="0029168F">
            <w:pPr>
              <w:spacing w:after="0" w:line="240" w:lineRule="auto"/>
              <w:rPr>
                <w:rFonts w:asciiTheme="minorHAnsi" w:eastAsia="Times New Roman" w:hAnsiTheme="minorHAnsi" w:cstheme="minorHAnsi"/>
                <w:i/>
                <w:color w:val="000000"/>
                <w:sz w:val="24"/>
                <w:szCs w:val="24"/>
              </w:rPr>
            </w:pPr>
            <w:r w:rsidRPr="00BF008D">
              <w:rPr>
                <w:rFonts w:asciiTheme="minorHAnsi" w:eastAsia="Times New Roman" w:hAnsiTheme="minorHAnsi" w:cstheme="minorHAnsi"/>
                <w:i/>
                <w:color w:val="000000"/>
                <w:sz w:val="24"/>
                <w:szCs w:val="24"/>
              </w:rPr>
              <w:t>(Science Philosophy)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restart"/>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7</w:t>
            </w: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PPS8202</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Statistika</w:t>
            </w:r>
          </w:p>
          <w:p w:rsidR="00F7637D" w:rsidRPr="00BF008D" w:rsidRDefault="00F7637D" w:rsidP="0029168F">
            <w:pPr>
              <w:spacing w:after="0" w:line="240" w:lineRule="auto"/>
              <w:rPr>
                <w:rFonts w:asciiTheme="minorHAnsi" w:eastAsia="Times New Roman" w:hAnsiTheme="minorHAnsi" w:cstheme="minorHAnsi"/>
                <w:i/>
                <w:color w:val="000000"/>
                <w:sz w:val="24"/>
                <w:szCs w:val="24"/>
              </w:rPr>
            </w:pPr>
            <w:r w:rsidRPr="00BF008D">
              <w:rPr>
                <w:rFonts w:asciiTheme="minorHAnsi" w:eastAsia="Times New Roman" w:hAnsiTheme="minorHAnsi" w:cstheme="minorHAnsi"/>
                <w:i/>
                <w:color w:val="000000"/>
                <w:sz w:val="24"/>
                <w:szCs w:val="24"/>
              </w:rPr>
              <w:t>(Statistics)</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tcPr>
          <w:p w:rsidR="00F7637D" w:rsidRPr="00BF008D" w:rsidRDefault="00F7637D" w:rsidP="0029168F">
            <w:pPr>
              <w:spacing w:after="0" w:line="240" w:lineRule="auto"/>
              <w:jc w:val="center"/>
              <w:rPr>
                <w:rFonts w:asciiTheme="minorHAnsi" w:hAnsiTheme="minorHAnsi" w:cstheme="minorHAnsi"/>
                <w:b/>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lastRenderedPageBreak/>
              <w:t>3</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P</w:t>
            </w:r>
            <w:r w:rsidRPr="00BF008D">
              <w:rPr>
                <w:rFonts w:asciiTheme="minorHAnsi" w:eastAsia="Times New Roman" w:hAnsiTheme="minorHAnsi" w:cstheme="minorHAnsi"/>
                <w:color w:val="000000"/>
                <w:sz w:val="24"/>
                <w:szCs w:val="24"/>
              </w:rPr>
              <w:t>PS</w:t>
            </w:r>
            <w:r w:rsidRPr="00BF008D">
              <w:rPr>
                <w:rFonts w:asciiTheme="minorHAnsi" w:eastAsia="Times New Roman" w:hAnsiTheme="minorHAnsi" w:cstheme="minorHAnsi"/>
                <w:color w:val="000000"/>
                <w:sz w:val="24"/>
                <w:szCs w:val="24"/>
                <w:lang w:val="id-ID"/>
              </w:rPr>
              <w:t>8</w:t>
            </w:r>
            <w:r w:rsidRPr="00BF008D">
              <w:rPr>
                <w:rFonts w:asciiTheme="minorHAnsi" w:eastAsia="Times New Roman" w:hAnsiTheme="minorHAnsi" w:cstheme="minorHAnsi"/>
                <w:color w:val="000000"/>
                <w:sz w:val="24"/>
                <w:szCs w:val="24"/>
              </w:rPr>
              <w:t>304</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en-US"/>
              </w:rPr>
              <w:t>Metodologi Penelitian Pendidikan</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id-ID"/>
              </w:rPr>
            </w:pPr>
            <w:r w:rsidRPr="00BF008D">
              <w:rPr>
                <w:rFonts w:asciiTheme="minorHAnsi" w:eastAsia="Times New Roman" w:hAnsiTheme="minorHAnsi" w:cstheme="minorHAnsi"/>
                <w:i/>
                <w:color w:val="000000"/>
                <w:sz w:val="24"/>
                <w:szCs w:val="24"/>
                <w:lang w:val="en-US"/>
              </w:rPr>
              <w:t>(Educational Research Methodology)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tcPr>
          <w:p w:rsidR="00F7637D" w:rsidRPr="00BF008D" w:rsidRDefault="00F7637D" w:rsidP="0029168F">
            <w:pPr>
              <w:spacing w:after="0" w:line="240" w:lineRule="auto"/>
              <w:jc w:val="center"/>
              <w:rPr>
                <w:rFonts w:asciiTheme="minorHAnsi" w:hAnsiTheme="minorHAnsi" w:cstheme="minorHAnsi"/>
                <w:b/>
                <w:sz w:val="24"/>
                <w:szCs w:val="24"/>
              </w:rPr>
            </w:pPr>
          </w:p>
        </w:tc>
      </w:tr>
      <w:tr w:rsidR="00F7637D" w:rsidRPr="00BF008D" w:rsidTr="0029168F">
        <w:trPr>
          <w:jc w:val="center"/>
        </w:trPr>
        <w:tc>
          <w:tcPr>
            <w:tcW w:w="8565" w:type="dxa"/>
            <w:gridSpan w:val="11"/>
            <w:shd w:val="clear" w:color="auto" w:fill="FFFF99"/>
            <w:vAlign w:val="center"/>
          </w:tcPr>
          <w:p w:rsidR="00F7637D" w:rsidRPr="00BF008D" w:rsidRDefault="00F7637D" w:rsidP="0029168F">
            <w:pPr>
              <w:spacing w:after="0" w:line="240" w:lineRule="auto"/>
              <w:rPr>
                <w:rFonts w:asciiTheme="minorHAnsi" w:hAnsiTheme="minorHAnsi" w:cstheme="minorHAnsi"/>
                <w:b/>
                <w:sz w:val="24"/>
                <w:szCs w:val="24"/>
                <w:lang w:val="en-US"/>
              </w:rPr>
            </w:pPr>
            <w:r w:rsidRPr="00BF008D">
              <w:rPr>
                <w:rFonts w:asciiTheme="minorHAnsi" w:eastAsia="Times New Roman" w:hAnsiTheme="minorHAnsi" w:cstheme="minorHAnsi"/>
                <w:b/>
                <w:color w:val="000000"/>
                <w:sz w:val="24"/>
                <w:szCs w:val="24"/>
                <w:lang w:val="en-US"/>
              </w:rPr>
              <w:t>II. Mata Kuliah Keilmuan (MKK)</w:t>
            </w:r>
          </w:p>
        </w:tc>
        <w:tc>
          <w:tcPr>
            <w:tcW w:w="672" w:type="dxa"/>
            <w:shd w:val="clear" w:color="auto" w:fill="FFFF99"/>
          </w:tcPr>
          <w:p w:rsidR="00F7637D" w:rsidRPr="00BF008D" w:rsidRDefault="00F7637D" w:rsidP="0029168F">
            <w:pPr>
              <w:spacing w:after="0" w:line="240" w:lineRule="auto"/>
              <w:rPr>
                <w:rFonts w:asciiTheme="minorHAnsi" w:hAnsiTheme="minorHAnsi" w:cstheme="minorHAnsi"/>
                <w:b/>
                <w:sz w:val="24"/>
                <w:szCs w:val="24"/>
                <w:lang w:val="en-US"/>
              </w:rPr>
            </w:pPr>
          </w:p>
        </w:tc>
      </w:tr>
      <w:tr w:rsidR="00F7637D" w:rsidRPr="00BF008D" w:rsidTr="0029168F">
        <w:trPr>
          <w:jc w:val="center"/>
        </w:trPr>
        <w:tc>
          <w:tcPr>
            <w:tcW w:w="8565" w:type="dxa"/>
            <w:gridSpan w:val="11"/>
            <w:shd w:val="clear" w:color="auto" w:fill="D5DCE4" w:themeFill="text2" w:themeFillTint="33"/>
            <w:vAlign w:val="center"/>
          </w:tcPr>
          <w:p w:rsidR="00F7637D" w:rsidRPr="00BF008D" w:rsidRDefault="00F7637D" w:rsidP="00C66EEE">
            <w:pPr>
              <w:pStyle w:val="ListParagraph"/>
              <w:numPr>
                <w:ilvl w:val="0"/>
                <w:numId w:val="5"/>
              </w:numPr>
              <w:spacing w:after="0" w:line="240" w:lineRule="auto"/>
              <w:ind w:left="461" w:hanging="284"/>
              <w:contextualSpacing w:val="0"/>
              <w:rPr>
                <w:rFonts w:asciiTheme="minorHAnsi" w:eastAsia="Times New Roman" w:hAnsiTheme="minorHAnsi" w:cstheme="minorHAnsi"/>
                <w:b/>
                <w:color w:val="000000"/>
                <w:sz w:val="24"/>
                <w:szCs w:val="24"/>
              </w:rPr>
            </w:pPr>
            <w:r w:rsidRPr="00BF008D">
              <w:rPr>
                <w:rFonts w:asciiTheme="minorHAnsi" w:eastAsia="Times New Roman" w:hAnsiTheme="minorHAnsi" w:cstheme="minorHAnsi"/>
                <w:b/>
                <w:color w:val="000000"/>
                <w:sz w:val="24"/>
                <w:szCs w:val="24"/>
              </w:rPr>
              <w:t>Pendidikan Kimia</w:t>
            </w:r>
          </w:p>
        </w:tc>
        <w:tc>
          <w:tcPr>
            <w:tcW w:w="672" w:type="dxa"/>
            <w:shd w:val="clear" w:color="auto" w:fill="D5DCE4" w:themeFill="text2" w:themeFillTint="33"/>
          </w:tcPr>
          <w:p w:rsidR="00F7637D" w:rsidRPr="00BF008D" w:rsidRDefault="00F7637D" w:rsidP="0029168F">
            <w:pPr>
              <w:spacing w:after="0" w:line="240" w:lineRule="auto"/>
              <w:rPr>
                <w:rFonts w:asciiTheme="minorHAnsi" w:hAnsiTheme="minorHAnsi" w:cstheme="minorHAnsi"/>
                <w:b/>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4</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MPK8211</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Propo</w:t>
            </w:r>
            <w:r w:rsidRPr="00BF008D">
              <w:rPr>
                <w:rFonts w:asciiTheme="minorHAnsi" w:eastAsia="Times New Roman" w:hAnsiTheme="minorHAnsi" w:cstheme="minorHAnsi"/>
                <w:color w:val="000000"/>
                <w:sz w:val="24"/>
                <w:szCs w:val="24"/>
                <w:lang w:val="id-ID"/>
              </w:rPr>
              <w:t>sal</w:t>
            </w:r>
            <w:r w:rsidRPr="00BF008D">
              <w:rPr>
                <w:rFonts w:asciiTheme="minorHAnsi" w:eastAsia="Times New Roman" w:hAnsiTheme="minorHAnsi" w:cstheme="minorHAnsi"/>
                <w:color w:val="000000"/>
                <w:sz w:val="24"/>
                <w:szCs w:val="24"/>
              </w:rPr>
              <w:t xml:space="preserve"> Tesis</w:t>
            </w:r>
          </w:p>
          <w:p w:rsidR="00F7637D" w:rsidRPr="00BF008D" w:rsidRDefault="00F7637D" w:rsidP="0029168F">
            <w:pPr>
              <w:spacing w:after="0" w:line="240" w:lineRule="auto"/>
              <w:rPr>
                <w:rFonts w:asciiTheme="minorHAnsi" w:eastAsia="Times New Roman" w:hAnsiTheme="minorHAnsi" w:cstheme="minorHAnsi"/>
                <w:i/>
                <w:color w:val="000000"/>
                <w:sz w:val="24"/>
                <w:szCs w:val="24"/>
              </w:rPr>
            </w:pPr>
            <w:r w:rsidRPr="00BF008D">
              <w:rPr>
                <w:rFonts w:asciiTheme="minorHAnsi" w:eastAsia="Times New Roman" w:hAnsiTheme="minorHAnsi" w:cstheme="minorHAnsi"/>
                <w:i/>
                <w:color w:val="000000"/>
                <w:sz w:val="24"/>
                <w:szCs w:val="24"/>
              </w:rPr>
              <w:t>(Thesis Proposal)</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1/1</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restart"/>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18</w:t>
            </w: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5</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MPK8612</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 xml:space="preserve">Tesis </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id-ID"/>
              </w:rPr>
            </w:pPr>
            <w:r w:rsidRPr="00BF008D">
              <w:rPr>
                <w:rFonts w:asciiTheme="minorHAnsi" w:eastAsia="Times New Roman" w:hAnsiTheme="minorHAnsi" w:cstheme="minorHAnsi"/>
                <w:i/>
                <w:color w:val="000000"/>
                <w:sz w:val="24"/>
                <w:szCs w:val="24"/>
              </w:rPr>
              <w:t>(Thesis)</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6</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6</w:t>
            </w: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6</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MPK8213</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id-ID"/>
              </w:rPr>
              <w:t>Penulisan Karya Ilmiah</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en-US"/>
              </w:rPr>
            </w:pPr>
            <w:r w:rsidRPr="00BF008D">
              <w:rPr>
                <w:rFonts w:asciiTheme="minorHAnsi" w:eastAsia="Times New Roman" w:hAnsiTheme="minorHAnsi" w:cstheme="minorHAnsi"/>
                <w:i/>
                <w:color w:val="000000"/>
                <w:sz w:val="24"/>
                <w:szCs w:val="24"/>
                <w:lang w:val="en-US"/>
              </w:rPr>
              <w:t>(Academic Writing)</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1/1</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7</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MPK8201</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en-US"/>
              </w:rPr>
              <w:t xml:space="preserve">Inovasi Pembelajaran Kimia </w:t>
            </w:r>
          </w:p>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hAnsiTheme="minorHAnsi" w:cstheme="minorHAnsi"/>
                <w:i/>
                <w:sz w:val="24"/>
                <w:szCs w:val="24"/>
                <w:lang w:val="en-US"/>
              </w:rPr>
              <w:t>(</w:t>
            </w:r>
            <w:r w:rsidRPr="00BF008D">
              <w:rPr>
                <w:rFonts w:asciiTheme="minorHAnsi" w:hAnsiTheme="minorHAnsi" w:cstheme="minorHAnsi"/>
                <w:i/>
                <w:sz w:val="24"/>
                <w:szCs w:val="24"/>
                <w:lang w:val="id-ID"/>
              </w:rPr>
              <w:t>Innovation in Chemistry</w:t>
            </w:r>
            <w:r w:rsidRPr="00BF008D">
              <w:rPr>
                <w:rFonts w:asciiTheme="minorHAnsi" w:hAnsiTheme="minorHAnsi" w:cstheme="minorHAnsi"/>
                <w:i/>
                <w:sz w:val="24"/>
                <w:szCs w:val="24"/>
                <w:lang w:val="en-US"/>
              </w:rPr>
              <w:t xml:space="preserve"> Learning)</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restart"/>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8</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MPK8202</w:t>
            </w:r>
          </w:p>
        </w:tc>
        <w:tc>
          <w:tcPr>
            <w:tcW w:w="2741" w:type="dxa"/>
            <w:vAlign w:val="center"/>
          </w:tcPr>
          <w:p w:rsidR="00F7637D" w:rsidRPr="00BF008D" w:rsidRDefault="00F7637D" w:rsidP="0029168F">
            <w:pPr>
              <w:autoSpaceDE w:val="0"/>
              <w:autoSpaceDN w:val="0"/>
              <w:adjustRightInd w:val="0"/>
              <w:spacing w:after="0" w:line="240" w:lineRule="auto"/>
              <w:rPr>
                <w:rFonts w:asciiTheme="minorHAnsi" w:hAnsiTheme="minorHAnsi" w:cstheme="minorHAnsi"/>
                <w:bCs/>
                <w:sz w:val="24"/>
                <w:szCs w:val="24"/>
                <w:lang w:val="en-US" w:eastAsia="id-ID"/>
              </w:rPr>
            </w:pPr>
            <w:r w:rsidRPr="00BF008D">
              <w:rPr>
                <w:rFonts w:asciiTheme="minorHAnsi" w:hAnsiTheme="minorHAnsi" w:cstheme="minorHAnsi"/>
                <w:bCs/>
                <w:sz w:val="24"/>
                <w:szCs w:val="24"/>
                <w:lang w:val="id-ID" w:eastAsia="id-ID"/>
              </w:rPr>
              <w:t xml:space="preserve">Disain dan Implementasi Kurikulum Kimia  </w:t>
            </w:r>
          </w:p>
          <w:p w:rsidR="00F7637D" w:rsidRPr="00BF008D" w:rsidRDefault="00F7637D" w:rsidP="0029168F">
            <w:pPr>
              <w:autoSpaceDE w:val="0"/>
              <w:autoSpaceDN w:val="0"/>
              <w:adjustRightInd w:val="0"/>
              <w:spacing w:after="0" w:line="240" w:lineRule="auto"/>
              <w:rPr>
                <w:rFonts w:asciiTheme="minorHAnsi" w:hAnsiTheme="minorHAnsi" w:cstheme="minorHAnsi"/>
                <w:i/>
                <w:sz w:val="24"/>
                <w:szCs w:val="24"/>
                <w:lang w:val="id-ID"/>
              </w:rPr>
            </w:pPr>
            <w:r w:rsidRPr="00BF008D">
              <w:rPr>
                <w:rFonts w:asciiTheme="minorHAnsi" w:hAnsiTheme="minorHAnsi" w:cstheme="minorHAnsi"/>
                <w:bCs/>
                <w:i/>
                <w:sz w:val="24"/>
                <w:szCs w:val="24"/>
                <w:lang w:val="en-US" w:eastAsia="id-ID"/>
              </w:rPr>
              <w:t>(</w:t>
            </w:r>
            <w:r w:rsidRPr="00BF008D">
              <w:rPr>
                <w:rFonts w:asciiTheme="minorHAnsi" w:hAnsiTheme="minorHAnsi" w:cstheme="minorHAnsi"/>
                <w:i/>
                <w:sz w:val="24"/>
                <w:szCs w:val="24"/>
                <w:lang w:val="id-ID"/>
              </w:rPr>
              <w:t xml:space="preserve">Design </w:t>
            </w:r>
            <w:r w:rsidRPr="00BF008D">
              <w:rPr>
                <w:rFonts w:asciiTheme="minorHAnsi" w:hAnsiTheme="minorHAnsi" w:cstheme="minorHAnsi"/>
                <w:i/>
                <w:sz w:val="24"/>
                <w:szCs w:val="24"/>
                <w:lang w:val="en-US"/>
              </w:rPr>
              <w:t>a</w:t>
            </w:r>
            <w:r w:rsidRPr="00BF008D">
              <w:rPr>
                <w:rFonts w:asciiTheme="minorHAnsi" w:hAnsiTheme="minorHAnsi" w:cstheme="minorHAnsi"/>
                <w:i/>
                <w:sz w:val="24"/>
                <w:szCs w:val="24"/>
                <w:lang w:val="id-ID"/>
              </w:rPr>
              <w:t>nd Implementation</w:t>
            </w:r>
            <w:r w:rsidRPr="00BF008D">
              <w:rPr>
                <w:rFonts w:asciiTheme="minorHAnsi" w:hAnsiTheme="minorHAnsi" w:cstheme="minorHAnsi"/>
                <w:i/>
                <w:sz w:val="24"/>
                <w:szCs w:val="24"/>
                <w:lang w:val="en-US"/>
              </w:rPr>
              <w:t xml:space="preserve"> o</w:t>
            </w:r>
            <w:r w:rsidRPr="00BF008D">
              <w:rPr>
                <w:rFonts w:asciiTheme="minorHAnsi" w:hAnsiTheme="minorHAnsi" w:cstheme="minorHAnsi"/>
                <w:i/>
                <w:sz w:val="24"/>
                <w:szCs w:val="24"/>
                <w:lang w:val="id-ID"/>
              </w:rPr>
              <w:t>f Chemistry</w:t>
            </w:r>
            <w:r w:rsidRPr="00BF008D">
              <w:rPr>
                <w:rFonts w:asciiTheme="minorHAnsi" w:hAnsiTheme="minorHAnsi" w:cstheme="minorHAnsi"/>
                <w:i/>
                <w:sz w:val="24"/>
                <w:szCs w:val="24"/>
                <w:lang w:val="en-US"/>
              </w:rPr>
              <w:t xml:space="preserve"> </w:t>
            </w:r>
            <w:r w:rsidRPr="00BF008D">
              <w:rPr>
                <w:rFonts w:asciiTheme="minorHAnsi" w:hAnsiTheme="minorHAnsi" w:cstheme="minorHAnsi"/>
                <w:i/>
                <w:sz w:val="24"/>
                <w:szCs w:val="24"/>
                <w:lang w:val="id-ID"/>
              </w:rPr>
              <w:t>Curriculum</w:t>
            </w:r>
            <w:r w:rsidRPr="00BF008D">
              <w:rPr>
                <w:rFonts w:asciiTheme="minorHAnsi" w:hAnsiTheme="minorHAnsi" w:cstheme="minorHAnsi"/>
                <w:i/>
                <w:sz w:val="24"/>
                <w:szCs w:val="24"/>
                <w:lang w:val="en-US"/>
              </w:rPr>
              <w:t>)</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9</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MPK8203</w:t>
            </w:r>
            <w:bookmarkStart w:id="0" w:name="_GoBack"/>
            <w:bookmarkEnd w:id="0"/>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id-ID"/>
              </w:rPr>
              <w:t xml:space="preserve">Pengembangan </w:t>
            </w:r>
            <w:r w:rsidRPr="00BF008D">
              <w:rPr>
                <w:rFonts w:asciiTheme="minorHAnsi" w:eastAsia="Times New Roman" w:hAnsiTheme="minorHAnsi" w:cstheme="minorHAnsi"/>
                <w:color w:val="000000"/>
                <w:sz w:val="24"/>
                <w:szCs w:val="24"/>
                <w:lang w:val="en-US"/>
              </w:rPr>
              <w:t>Penilaian dan Evaluasi Pendidikan Kimia</w:t>
            </w:r>
          </w:p>
          <w:p w:rsidR="00F7637D" w:rsidRPr="00BF008D" w:rsidRDefault="00F7637D" w:rsidP="00C66EEE">
            <w:pPr>
              <w:autoSpaceDE w:val="0"/>
              <w:autoSpaceDN w:val="0"/>
              <w:adjustRightInd w:val="0"/>
              <w:spacing w:after="0" w:line="240" w:lineRule="auto"/>
              <w:rPr>
                <w:rFonts w:asciiTheme="minorHAnsi" w:hAnsiTheme="minorHAnsi" w:cstheme="minorHAnsi"/>
                <w:sz w:val="24"/>
                <w:szCs w:val="24"/>
                <w:lang w:val="id-ID"/>
              </w:rPr>
            </w:pPr>
            <w:r w:rsidRPr="00BF008D">
              <w:rPr>
                <w:rFonts w:asciiTheme="minorHAnsi" w:hAnsiTheme="minorHAnsi" w:cstheme="minorHAnsi"/>
                <w:i/>
                <w:sz w:val="24"/>
                <w:szCs w:val="24"/>
                <w:lang w:val="en-US"/>
              </w:rPr>
              <w:t>(Development of Assessment and Evaluation in Chemistry Education)</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10</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MPK8204</w:t>
            </w:r>
          </w:p>
        </w:tc>
        <w:tc>
          <w:tcPr>
            <w:tcW w:w="2741" w:type="dxa"/>
            <w:vAlign w:val="center"/>
          </w:tcPr>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eastAsia="Times New Roman" w:hAnsiTheme="minorHAnsi" w:cstheme="minorHAnsi"/>
                <w:color w:val="000000"/>
                <w:sz w:val="24"/>
                <w:szCs w:val="24"/>
                <w:lang w:val="id-ID"/>
              </w:rPr>
              <w:t>Kajian Penelitian Terbaru</w:t>
            </w:r>
            <w:r w:rsidRPr="00BF008D">
              <w:rPr>
                <w:rFonts w:asciiTheme="minorHAnsi" w:eastAsia="Times New Roman" w:hAnsiTheme="minorHAnsi" w:cstheme="minorHAnsi"/>
                <w:color w:val="000000"/>
                <w:sz w:val="24"/>
                <w:szCs w:val="24"/>
                <w:lang w:val="en-US"/>
              </w:rPr>
              <w:t xml:space="preserve"> Pendi</w:t>
            </w:r>
            <w:r w:rsidRPr="00BF008D">
              <w:rPr>
                <w:rFonts w:asciiTheme="minorHAnsi" w:eastAsia="Times New Roman" w:hAnsiTheme="minorHAnsi" w:cstheme="minorHAnsi"/>
                <w:color w:val="000000"/>
                <w:sz w:val="24"/>
                <w:szCs w:val="24"/>
                <w:lang w:val="id-ID"/>
              </w:rPr>
              <w:t>di</w:t>
            </w:r>
            <w:r w:rsidRPr="00BF008D">
              <w:rPr>
                <w:rFonts w:asciiTheme="minorHAnsi" w:eastAsia="Times New Roman" w:hAnsiTheme="minorHAnsi" w:cstheme="minorHAnsi"/>
                <w:color w:val="000000"/>
                <w:sz w:val="24"/>
                <w:szCs w:val="24"/>
                <w:lang w:val="en-US"/>
              </w:rPr>
              <w:t xml:space="preserve">kan Kimia </w:t>
            </w:r>
            <w:r w:rsidRPr="00BF008D">
              <w:rPr>
                <w:rFonts w:asciiTheme="minorHAnsi" w:hAnsiTheme="minorHAnsi" w:cstheme="minorHAnsi"/>
                <w:sz w:val="24"/>
                <w:szCs w:val="24"/>
                <w:lang w:val="en-US"/>
              </w:rPr>
              <w:t xml:space="preserve"> </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en-US"/>
              </w:rPr>
            </w:pPr>
            <w:r w:rsidRPr="00BF008D">
              <w:rPr>
                <w:rFonts w:asciiTheme="minorHAnsi" w:hAnsiTheme="minorHAnsi" w:cstheme="minorHAnsi"/>
                <w:i/>
                <w:sz w:val="24"/>
                <w:szCs w:val="24"/>
                <w:lang w:val="en-US"/>
              </w:rPr>
              <w:t>(</w:t>
            </w:r>
            <w:r w:rsidRPr="00BF008D">
              <w:rPr>
                <w:rFonts w:asciiTheme="minorHAnsi" w:hAnsiTheme="minorHAnsi" w:cstheme="minorHAnsi"/>
                <w:i/>
                <w:sz w:val="24"/>
                <w:szCs w:val="24"/>
                <w:lang w:val="id-ID"/>
              </w:rPr>
              <w:t>Current Issues in Chemistry Education</w:t>
            </w:r>
            <w:r w:rsidRPr="00BF008D">
              <w:rPr>
                <w:rFonts w:asciiTheme="minorHAnsi" w:hAnsiTheme="minorHAnsi" w:cstheme="minorHAnsi"/>
                <w:i/>
                <w:sz w:val="24"/>
                <w:szCs w:val="24"/>
                <w:lang w:val="en-US"/>
              </w:rPr>
              <w:t>)</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8565" w:type="dxa"/>
            <w:gridSpan w:val="11"/>
            <w:shd w:val="clear" w:color="auto" w:fill="D5DCE4" w:themeFill="text2" w:themeFillTint="33"/>
            <w:vAlign w:val="center"/>
          </w:tcPr>
          <w:p w:rsidR="00F7637D" w:rsidRPr="00BF008D" w:rsidRDefault="00F7637D" w:rsidP="00C66EEE">
            <w:pPr>
              <w:pStyle w:val="ListParagraph"/>
              <w:numPr>
                <w:ilvl w:val="0"/>
                <w:numId w:val="5"/>
              </w:numPr>
              <w:spacing w:after="0" w:line="240" w:lineRule="auto"/>
              <w:ind w:left="461" w:hanging="284"/>
              <w:contextualSpacing w:val="0"/>
              <w:rPr>
                <w:rFonts w:asciiTheme="minorHAnsi" w:eastAsia="Times New Roman" w:hAnsiTheme="minorHAnsi" w:cstheme="minorHAnsi"/>
                <w:b/>
                <w:color w:val="000000"/>
                <w:sz w:val="24"/>
                <w:szCs w:val="24"/>
              </w:rPr>
            </w:pPr>
            <w:r w:rsidRPr="00BF008D">
              <w:rPr>
                <w:rFonts w:asciiTheme="minorHAnsi" w:eastAsia="Times New Roman" w:hAnsiTheme="minorHAnsi" w:cstheme="minorHAnsi"/>
                <w:b/>
                <w:color w:val="000000"/>
                <w:sz w:val="24"/>
                <w:szCs w:val="24"/>
              </w:rPr>
              <w:t>Ilmu Kimia</w:t>
            </w:r>
          </w:p>
        </w:tc>
        <w:tc>
          <w:tcPr>
            <w:tcW w:w="672" w:type="dxa"/>
            <w:shd w:val="clear" w:color="auto" w:fill="D5DCE4" w:themeFill="text2" w:themeFillTint="33"/>
          </w:tcPr>
          <w:p w:rsidR="00F7637D" w:rsidRPr="00BF008D" w:rsidRDefault="00F7637D" w:rsidP="0029168F">
            <w:pPr>
              <w:spacing w:after="0" w:line="240" w:lineRule="auto"/>
              <w:rPr>
                <w:rFonts w:asciiTheme="minorHAnsi" w:hAnsiTheme="minorHAnsi" w:cstheme="minorHAnsi"/>
                <w:b/>
                <w:sz w:val="24"/>
                <w:szCs w:val="24"/>
              </w:rPr>
            </w:pPr>
          </w:p>
        </w:tc>
      </w:tr>
      <w:tr w:rsidR="00F7637D" w:rsidRPr="00BF008D" w:rsidTr="0029168F">
        <w:trPr>
          <w:trHeight w:val="580"/>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11</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MPK8205</w:t>
            </w:r>
          </w:p>
        </w:tc>
        <w:tc>
          <w:tcPr>
            <w:tcW w:w="2741" w:type="dxa"/>
            <w:vAlign w:val="center"/>
          </w:tcPr>
          <w:p w:rsidR="00F7637D" w:rsidRPr="00BF008D" w:rsidRDefault="00F7637D" w:rsidP="0029168F">
            <w:pPr>
              <w:spacing w:after="0" w:line="240" w:lineRule="auto"/>
              <w:rPr>
                <w:rFonts w:asciiTheme="minorHAnsi" w:hAnsiTheme="minorHAnsi" w:cstheme="minorHAnsi"/>
                <w:color w:val="000000"/>
                <w:sz w:val="24"/>
                <w:szCs w:val="24"/>
              </w:rPr>
            </w:pPr>
            <w:r w:rsidRPr="00BF008D">
              <w:rPr>
                <w:rFonts w:asciiTheme="minorHAnsi" w:hAnsiTheme="minorHAnsi" w:cstheme="minorHAnsi"/>
                <w:color w:val="000000"/>
                <w:sz w:val="24"/>
                <w:szCs w:val="24"/>
                <w:lang w:val="id-ID"/>
              </w:rPr>
              <w:t xml:space="preserve">Spektroskopi Kimia </w:t>
            </w:r>
          </w:p>
          <w:p w:rsidR="00F7637D" w:rsidRPr="00BF008D" w:rsidRDefault="00F7637D" w:rsidP="0029168F">
            <w:pPr>
              <w:spacing w:after="0" w:line="240" w:lineRule="auto"/>
              <w:rPr>
                <w:rFonts w:asciiTheme="minorHAnsi" w:hAnsiTheme="minorHAnsi" w:cstheme="minorHAnsi"/>
                <w:i/>
                <w:color w:val="000000"/>
                <w:sz w:val="24"/>
                <w:szCs w:val="24"/>
              </w:rPr>
            </w:pPr>
            <w:r w:rsidRPr="00BF008D">
              <w:rPr>
                <w:rFonts w:asciiTheme="minorHAnsi" w:hAnsiTheme="minorHAnsi" w:cstheme="minorHAnsi"/>
                <w:i/>
                <w:color w:val="000000"/>
                <w:sz w:val="24"/>
                <w:szCs w:val="24"/>
              </w:rPr>
              <w:t>(Chemical Spectroscopy)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restart"/>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11</w:t>
            </w: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12</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MPK8206</w:t>
            </w:r>
          </w:p>
        </w:tc>
        <w:tc>
          <w:tcPr>
            <w:tcW w:w="2741" w:type="dxa"/>
            <w:vAlign w:val="center"/>
          </w:tcPr>
          <w:p w:rsidR="00F7637D" w:rsidRPr="00BF008D" w:rsidRDefault="00F7637D" w:rsidP="0029168F">
            <w:pPr>
              <w:spacing w:after="0" w:line="240" w:lineRule="auto"/>
              <w:rPr>
                <w:rFonts w:asciiTheme="minorHAnsi" w:hAnsiTheme="minorHAnsi" w:cstheme="minorHAnsi"/>
                <w:color w:val="000000"/>
                <w:sz w:val="24"/>
                <w:szCs w:val="24"/>
                <w:lang w:val="en-US"/>
              </w:rPr>
            </w:pPr>
            <w:r w:rsidRPr="00BF008D">
              <w:rPr>
                <w:rFonts w:asciiTheme="minorHAnsi" w:hAnsiTheme="minorHAnsi" w:cstheme="minorHAnsi"/>
                <w:color w:val="000000"/>
                <w:sz w:val="24"/>
                <w:szCs w:val="24"/>
                <w:lang w:val="id-ID"/>
              </w:rPr>
              <w:t>Kimia Struktur Anorganik</w:t>
            </w:r>
          </w:p>
          <w:p w:rsidR="00F7637D" w:rsidRPr="00BF008D" w:rsidRDefault="00F7637D" w:rsidP="0029168F">
            <w:pPr>
              <w:spacing w:after="0" w:line="240" w:lineRule="auto"/>
              <w:rPr>
                <w:rFonts w:asciiTheme="minorHAnsi" w:hAnsiTheme="minorHAnsi" w:cstheme="minorHAnsi"/>
                <w:i/>
                <w:color w:val="000000"/>
                <w:sz w:val="24"/>
                <w:szCs w:val="24"/>
                <w:lang w:val="id-ID"/>
              </w:rPr>
            </w:pPr>
            <w:r w:rsidRPr="00BF008D">
              <w:rPr>
                <w:rFonts w:asciiTheme="minorHAnsi" w:hAnsiTheme="minorHAnsi" w:cstheme="minorHAnsi"/>
                <w:i/>
                <w:color w:val="000000"/>
                <w:sz w:val="24"/>
                <w:szCs w:val="24"/>
                <w:lang w:val="en-US"/>
              </w:rPr>
              <w:t>(Inorganic Sructural Chemistry)</w:t>
            </w:r>
            <w:r w:rsidRPr="00BF008D">
              <w:rPr>
                <w:rFonts w:asciiTheme="minorHAnsi" w:hAnsiTheme="minorHAnsi" w:cstheme="minorHAnsi"/>
                <w:i/>
                <w:color w:val="000000"/>
                <w:sz w:val="24"/>
                <w:szCs w:val="24"/>
                <w:lang w:val="id-ID"/>
              </w:rPr>
              <w:t xml:space="preserve">  </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13</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MPK8207</w:t>
            </w:r>
          </w:p>
        </w:tc>
        <w:tc>
          <w:tcPr>
            <w:tcW w:w="2741" w:type="dxa"/>
            <w:vAlign w:val="center"/>
          </w:tcPr>
          <w:p w:rsidR="00F7637D" w:rsidRPr="00BF008D" w:rsidRDefault="00F7637D" w:rsidP="0029168F">
            <w:pPr>
              <w:spacing w:after="0" w:line="240" w:lineRule="auto"/>
              <w:rPr>
                <w:rFonts w:asciiTheme="minorHAnsi" w:hAnsiTheme="minorHAnsi" w:cstheme="minorHAnsi"/>
                <w:color w:val="000000"/>
                <w:sz w:val="24"/>
                <w:szCs w:val="24"/>
                <w:lang w:val="en-US"/>
              </w:rPr>
            </w:pPr>
            <w:r w:rsidRPr="00BF008D">
              <w:rPr>
                <w:rFonts w:asciiTheme="minorHAnsi" w:hAnsiTheme="minorHAnsi" w:cstheme="minorHAnsi"/>
                <w:color w:val="000000"/>
                <w:sz w:val="24"/>
                <w:szCs w:val="24"/>
                <w:lang w:val="id-ID"/>
              </w:rPr>
              <w:t xml:space="preserve">Elusidasi Struktur Senyawa Organik </w:t>
            </w:r>
          </w:p>
          <w:p w:rsidR="00F7637D" w:rsidRPr="00BF008D" w:rsidRDefault="00F7637D" w:rsidP="0029168F">
            <w:pPr>
              <w:spacing w:after="0" w:line="240" w:lineRule="auto"/>
              <w:rPr>
                <w:rFonts w:asciiTheme="minorHAnsi" w:hAnsiTheme="minorHAnsi" w:cstheme="minorHAnsi"/>
                <w:i/>
                <w:color w:val="000000"/>
                <w:sz w:val="24"/>
                <w:szCs w:val="24"/>
                <w:lang w:val="en-US"/>
              </w:rPr>
            </w:pPr>
            <w:r w:rsidRPr="00BF008D">
              <w:rPr>
                <w:rFonts w:asciiTheme="minorHAnsi" w:hAnsiTheme="minorHAnsi" w:cstheme="minorHAnsi"/>
                <w:i/>
                <w:color w:val="000000"/>
                <w:sz w:val="24"/>
                <w:szCs w:val="24"/>
                <w:lang w:val="en-US"/>
              </w:rPr>
              <w:t>(Structure Elucidation of Organic Chemistry)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14</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MPK8208</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id-ID"/>
              </w:rPr>
              <w:t xml:space="preserve">Kimia </w:t>
            </w:r>
            <w:r w:rsidRPr="00BF008D">
              <w:rPr>
                <w:rFonts w:asciiTheme="minorHAnsi" w:eastAsia="Times New Roman" w:hAnsiTheme="minorHAnsi" w:cstheme="minorHAnsi"/>
                <w:color w:val="000000"/>
                <w:sz w:val="24"/>
                <w:szCs w:val="24"/>
                <w:lang w:val="en-US"/>
              </w:rPr>
              <w:t>L</w:t>
            </w:r>
            <w:r w:rsidRPr="00BF008D">
              <w:rPr>
                <w:rFonts w:asciiTheme="minorHAnsi" w:eastAsia="Times New Roman" w:hAnsiTheme="minorHAnsi" w:cstheme="minorHAnsi"/>
                <w:color w:val="000000"/>
                <w:sz w:val="24"/>
                <w:szCs w:val="24"/>
                <w:lang w:val="id-ID"/>
              </w:rPr>
              <w:t>arutan dan Elektrokimia Analitik</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en-US"/>
              </w:rPr>
            </w:pPr>
            <w:r w:rsidRPr="00BF008D">
              <w:rPr>
                <w:rFonts w:asciiTheme="minorHAnsi" w:eastAsia="Times New Roman" w:hAnsiTheme="minorHAnsi" w:cstheme="minorHAnsi"/>
                <w:i/>
                <w:color w:val="000000"/>
                <w:sz w:val="24"/>
                <w:szCs w:val="24"/>
                <w:lang w:val="en-US"/>
              </w:rPr>
              <w:t>(Solution Chemistry and Analytical Electrochemistry)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lastRenderedPageBreak/>
              <w:t>15</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MPK8209</w:t>
            </w:r>
          </w:p>
        </w:tc>
        <w:tc>
          <w:tcPr>
            <w:tcW w:w="2741" w:type="dxa"/>
            <w:vAlign w:val="center"/>
          </w:tcPr>
          <w:p w:rsidR="00F7637D" w:rsidRPr="00BF008D" w:rsidRDefault="00F7637D" w:rsidP="0029168F">
            <w:pPr>
              <w:spacing w:after="0" w:line="240" w:lineRule="auto"/>
              <w:rPr>
                <w:rFonts w:asciiTheme="minorHAnsi" w:hAnsiTheme="minorHAnsi" w:cstheme="minorHAnsi"/>
                <w:color w:val="000000"/>
                <w:sz w:val="24"/>
                <w:szCs w:val="24"/>
                <w:lang w:val="en-US"/>
              </w:rPr>
            </w:pPr>
            <w:r w:rsidRPr="00BF008D">
              <w:rPr>
                <w:rFonts w:asciiTheme="minorHAnsi" w:hAnsiTheme="minorHAnsi" w:cstheme="minorHAnsi"/>
                <w:color w:val="000000"/>
                <w:sz w:val="24"/>
                <w:szCs w:val="24"/>
                <w:lang w:val="id-ID"/>
              </w:rPr>
              <w:t>Biomolekul dan Rekayasa Genetika</w:t>
            </w:r>
          </w:p>
          <w:p w:rsidR="00F7637D" w:rsidRPr="00BF008D" w:rsidRDefault="00F7637D" w:rsidP="0029168F">
            <w:pPr>
              <w:spacing w:after="0" w:line="240" w:lineRule="auto"/>
              <w:rPr>
                <w:rFonts w:asciiTheme="minorHAnsi" w:hAnsiTheme="minorHAnsi" w:cstheme="minorHAnsi"/>
                <w:i/>
                <w:color w:val="000000"/>
                <w:sz w:val="24"/>
                <w:szCs w:val="24"/>
                <w:lang w:val="id-ID"/>
              </w:rPr>
            </w:pPr>
            <w:r w:rsidRPr="00BF008D">
              <w:rPr>
                <w:rFonts w:asciiTheme="minorHAnsi" w:hAnsiTheme="minorHAnsi" w:cstheme="minorHAnsi"/>
                <w:i/>
                <w:color w:val="000000"/>
                <w:sz w:val="24"/>
                <w:szCs w:val="24"/>
                <w:lang w:val="en-US"/>
              </w:rPr>
              <w:t xml:space="preserve">(Biomolecule and Genetics Engineering) </w:t>
            </w:r>
            <w:r w:rsidRPr="00BF008D">
              <w:rPr>
                <w:rFonts w:asciiTheme="minorHAnsi" w:hAnsiTheme="minorHAnsi" w:cstheme="minorHAnsi"/>
                <w:i/>
                <w:color w:val="000000"/>
                <w:sz w:val="24"/>
                <w:szCs w:val="24"/>
                <w:lang w:val="id-ID"/>
              </w:rPr>
              <w:t xml:space="preserve"> </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16</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MPK8110</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lang w:val="id-ID"/>
              </w:rPr>
              <w:t>Praktikum Kimia</w:t>
            </w:r>
          </w:p>
          <w:p w:rsidR="00F7637D" w:rsidRPr="00BF008D" w:rsidRDefault="00F7637D" w:rsidP="0029168F">
            <w:pPr>
              <w:spacing w:after="0" w:line="240" w:lineRule="auto"/>
              <w:rPr>
                <w:rFonts w:asciiTheme="minorHAnsi" w:eastAsia="Times New Roman" w:hAnsiTheme="minorHAnsi" w:cstheme="minorHAnsi"/>
                <w:i/>
                <w:color w:val="000000"/>
                <w:sz w:val="24"/>
                <w:szCs w:val="24"/>
              </w:rPr>
            </w:pPr>
            <w:r w:rsidRPr="00BF008D">
              <w:rPr>
                <w:rFonts w:asciiTheme="minorHAnsi" w:eastAsia="Times New Roman" w:hAnsiTheme="minorHAnsi" w:cstheme="minorHAnsi"/>
                <w:i/>
                <w:color w:val="000000"/>
                <w:sz w:val="24"/>
                <w:szCs w:val="24"/>
              </w:rPr>
              <w:t>(Chemical Practicum)</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w:t>
            </w:r>
          </w:p>
        </w:tc>
        <w:tc>
          <w:tcPr>
            <w:tcW w:w="557"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8565" w:type="dxa"/>
            <w:gridSpan w:val="11"/>
            <w:shd w:val="clear" w:color="auto" w:fill="D5DCE4" w:themeFill="text2" w:themeFillTint="33"/>
            <w:vAlign w:val="center"/>
          </w:tcPr>
          <w:p w:rsidR="00F7637D" w:rsidRPr="00BF008D" w:rsidRDefault="00F7637D" w:rsidP="00C66EEE">
            <w:pPr>
              <w:pStyle w:val="ListParagraph"/>
              <w:numPr>
                <w:ilvl w:val="0"/>
                <w:numId w:val="5"/>
              </w:numPr>
              <w:spacing w:after="0" w:line="240" w:lineRule="auto"/>
              <w:ind w:left="461" w:hanging="284"/>
              <w:contextualSpacing w:val="0"/>
              <w:jc w:val="both"/>
              <w:rPr>
                <w:rFonts w:asciiTheme="minorHAnsi" w:hAnsiTheme="minorHAnsi" w:cstheme="minorHAnsi"/>
                <w:b/>
                <w:sz w:val="24"/>
                <w:szCs w:val="24"/>
                <w:lang w:val="en-US"/>
              </w:rPr>
            </w:pPr>
            <w:r w:rsidRPr="00BF008D">
              <w:rPr>
                <w:rFonts w:asciiTheme="minorHAnsi" w:eastAsia="Times New Roman" w:hAnsiTheme="minorHAnsi" w:cstheme="minorHAnsi"/>
                <w:b/>
                <w:color w:val="000000"/>
                <w:sz w:val="24"/>
                <w:szCs w:val="24"/>
                <w:lang w:val="en-US"/>
              </w:rPr>
              <w:t>Pilihan</w:t>
            </w:r>
            <w:r w:rsidRPr="00BF008D">
              <w:rPr>
                <w:rFonts w:asciiTheme="minorHAnsi" w:eastAsia="Times New Roman" w:hAnsiTheme="minorHAnsi" w:cstheme="minorHAnsi"/>
                <w:b/>
                <w:color w:val="000000"/>
                <w:sz w:val="24"/>
                <w:szCs w:val="24"/>
              </w:rPr>
              <w:sym w:font="Symbol" w:char="F03A"/>
            </w:r>
            <w:r w:rsidRPr="00BF008D">
              <w:rPr>
                <w:rFonts w:asciiTheme="minorHAnsi" w:eastAsia="Times New Roman" w:hAnsiTheme="minorHAnsi" w:cstheme="minorHAnsi"/>
                <w:b/>
                <w:color w:val="000000"/>
                <w:sz w:val="24"/>
                <w:szCs w:val="24"/>
                <w:lang w:val="en-US"/>
              </w:rPr>
              <w:t xml:space="preserve"> Pendidikan Kimia dan Kimia </w:t>
            </w:r>
          </w:p>
        </w:tc>
        <w:tc>
          <w:tcPr>
            <w:tcW w:w="672" w:type="dxa"/>
            <w:shd w:val="clear" w:color="auto" w:fill="D5DCE4" w:themeFill="text2" w:themeFillTint="33"/>
          </w:tcPr>
          <w:p w:rsidR="00F7637D" w:rsidRPr="00BF008D" w:rsidRDefault="00F7637D" w:rsidP="0029168F">
            <w:pPr>
              <w:spacing w:after="0" w:line="240" w:lineRule="auto"/>
              <w:jc w:val="both"/>
              <w:rPr>
                <w:rFonts w:asciiTheme="minorHAnsi" w:hAnsiTheme="minorHAnsi" w:cstheme="minorHAnsi"/>
                <w:b/>
                <w:sz w:val="24"/>
                <w:szCs w:val="24"/>
                <w:lang w:val="en-US"/>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17</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rPr>
              <w:t>MPK8214</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id-ID"/>
              </w:rPr>
              <w:t>Keterampilan Komputer dalam Kimia</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id-ID"/>
              </w:rPr>
            </w:pPr>
            <w:r w:rsidRPr="00BF008D">
              <w:rPr>
                <w:rFonts w:asciiTheme="minorHAnsi" w:eastAsia="Times New Roman" w:hAnsiTheme="minorHAnsi" w:cstheme="minorHAnsi"/>
                <w:i/>
                <w:color w:val="000000"/>
                <w:sz w:val="24"/>
                <w:szCs w:val="24"/>
                <w:lang w:val="en-US"/>
              </w:rPr>
              <w:t>(</w:t>
            </w:r>
            <w:r w:rsidRPr="00BF008D">
              <w:rPr>
                <w:rFonts w:asciiTheme="minorHAnsi" w:hAnsiTheme="minorHAnsi" w:cstheme="minorHAnsi"/>
                <w:i/>
                <w:sz w:val="24"/>
                <w:szCs w:val="24"/>
                <w:lang w:val="id-ID"/>
              </w:rPr>
              <w:t xml:space="preserve">Computers </w:t>
            </w:r>
            <w:r w:rsidRPr="00BF008D">
              <w:rPr>
                <w:rFonts w:asciiTheme="minorHAnsi" w:hAnsiTheme="minorHAnsi" w:cstheme="minorHAnsi"/>
                <w:i/>
                <w:sz w:val="24"/>
                <w:szCs w:val="24"/>
                <w:lang w:val="en-US"/>
              </w:rPr>
              <w:t xml:space="preserve">Skill </w:t>
            </w:r>
            <w:r w:rsidRPr="00BF008D">
              <w:rPr>
                <w:rFonts w:asciiTheme="minorHAnsi" w:hAnsiTheme="minorHAnsi" w:cstheme="minorHAnsi"/>
                <w:i/>
                <w:sz w:val="24"/>
                <w:szCs w:val="24"/>
                <w:lang w:val="id-ID"/>
              </w:rPr>
              <w:t>In Chemistry</w:t>
            </w:r>
            <w:r w:rsidRPr="00BF008D">
              <w:rPr>
                <w:rFonts w:asciiTheme="minorHAnsi" w:hAnsiTheme="minorHAnsi" w:cstheme="minorHAnsi"/>
                <w:i/>
                <w:sz w:val="24"/>
                <w:szCs w:val="24"/>
                <w:lang w:val="en-US"/>
              </w:rPr>
              <w:t>)</w:t>
            </w:r>
            <w:r w:rsidRPr="00BF008D">
              <w:rPr>
                <w:rFonts w:asciiTheme="minorHAnsi" w:eastAsia="Times New Roman" w:hAnsiTheme="minorHAnsi" w:cstheme="minorHAnsi"/>
                <w:i/>
                <w:color w:val="000000"/>
                <w:sz w:val="24"/>
                <w:szCs w:val="24"/>
                <w:lang w:val="id-ID"/>
              </w:rPr>
              <w:t xml:space="preserve"> </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1/1</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restart"/>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4</w:t>
            </w: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18</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MPK8215</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id-ID"/>
              </w:rPr>
              <w:t>Model</w:t>
            </w:r>
            <w:r w:rsidRPr="00BF008D">
              <w:rPr>
                <w:rFonts w:asciiTheme="minorHAnsi" w:eastAsia="Times New Roman" w:hAnsiTheme="minorHAnsi" w:cstheme="minorHAnsi"/>
                <w:color w:val="000000"/>
                <w:sz w:val="24"/>
                <w:szCs w:val="24"/>
                <w:lang w:val="en-US"/>
              </w:rPr>
              <w:t>-Model</w:t>
            </w:r>
            <w:r w:rsidRPr="00BF008D">
              <w:rPr>
                <w:rFonts w:asciiTheme="minorHAnsi" w:eastAsia="Times New Roman" w:hAnsiTheme="minorHAnsi" w:cstheme="minorHAnsi"/>
                <w:color w:val="000000"/>
                <w:sz w:val="24"/>
                <w:szCs w:val="24"/>
                <w:lang w:val="id-ID"/>
              </w:rPr>
              <w:t xml:space="preserve"> </w:t>
            </w:r>
            <w:r w:rsidRPr="00BF008D">
              <w:rPr>
                <w:rFonts w:asciiTheme="minorHAnsi" w:eastAsia="Times New Roman" w:hAnsiTheme="minorHAnsi" w:cstheme="minorHAnsi"/>
                <w:color w:val="000000"/>
                <w:sz w:val="24"/>
                <w:szCs w:val="24"/>
                <w:lang w:val="en-US"/>
              </w:rPr>
              <w:t xml:space="preserve">dalam Pembelajaran Kimia </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en-US"/>
              </w:rPr>
            </w:pPr>
            <w:r w:rsidRPr="00BF008D">
              <w:rPr>
                <w:rFonts w:asciiTheme="minorHAnsi" w:hAnsiTheme="minorHAnsi" w:cstheme="minorHAnsi"/>
                <w:i/>
                <w:sz w:val="24"/>
                <w:szCs w:val="24"/>
                <w:lang w:val="en-US"/>
              </w:rPr>
              <w:t>(</w:t>
            </w:r>
            <w:r w:rsidRPr="00BF008D">
              <w:rPr>
                <w:rFonts w:asciiTheme="minorHAnsi" w:hAnsiTheme="minorHAnsi" w:cstheme="minorHAnsi"/>
                <w:i/>
                <w:sz w:val="24"/>
                <w:szCs w:val="24"/>
                <w:lang w:val="id-ID"/>
              </w:rPr>
              <w:t xml:space="preserve">Models </w:t>
            </w:r>
            <w:r w:rsidRPr="00BF008D">
              <w:rPr>
                <w:rFonts w:asciiTheme="minorHAnsi" w:hAnsiTheme="minorHAnsi" w:cstheme="minorHAnsi"/>
                <w:i/>
                <w:sz w:val="24"/>
                <w:szCs w:val="24"/>
                <w:lang w:val="en-US"/>
              </w:rPr>
              <w:t>o</w:t>
            </w:r>
            <w:r w:rsidRPr="00BF008D">
              <w:rPr>
                <w:rFonts w:asciiTheme="minorHAnsi" w:hAnsiTheme="minorHAnsi" w:cstheme="minorHAnsi"/>
                <w:i/>
                <w:sz w:val="24"/>
                <w:szCs w:val="24"/>
                <w:lang w:val="id-ID"/>
              </w:rPr>
              <w:t xml:space="preserve">f ChemistryTeaching </w:t>
            </w:r>
            <w:r w:rsidRPr="00BF008D">
              <w:rPr>
                <w:rFonts w:asciiTheme="minorHAnsi" w:hAnsiTheme="minorHAnsi" w:cstheme="minorHAnsi"/>
                <w:i/>
                <w:sz w:val="24"/>
                <w:szCs w:val="24"/>
                <w:lang w:val="en-US"/>
              </w:rPr>
              <w:t>a</w:t>
            </w:r>
            <w:r w:rsidRPr="00BF008D">
              <w:rPr>
                <w:rFonts w:asciiTheme="minorHAnsi" w:hAnsiTheme="minorHAnsi" w:cstheme="minorHAnsi"/>
                <w:i/>
                <w:sz w:val="24"/>
                <w:szCs w:val="24"/>
                <w:lang w:val="id-ID"/>
              </w:rPr>
              <w:t>nd Learning</w:t>
            </w:r>
            <w:r w:rsidRPr="00BF008D">
              <w:rPr>
                <w:rFonts w:asciiTheme="minorHAnsi" w:hAnsiTheme="minorHAnsi" w:cstheme="minorHAnsi"/>
                <w:i/>
                <w:sz w:val="24"/>
                <w:szCs w:val="24"/>
                <w:lang w:val="en-US"/>
              </w:rPr>
              <w:t>)</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19</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MPK8216</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sz w:val="24"/>
                <w:szCs w:val="24"/>
                <w:lang w:val="en-US"/>
              </w:rPr>
            </w:pPr>
            <w:r w:rsidRPr="00BF008D">
              <w:rPr>
                <w:rFonts w:asciiTheme="minorHAnsi" w:eastAsia="Times New Roman" w:hAnsiTheme="minorHAnsi" w:cstheme="minorHAnsi"/>
                <w:sz w:val="24"/>
                <w:szCs w:val="24"/>
                <w:lang w:val="en-US"/>
              </w:rPr>
              <w:t xml:space="preserve">Visual dan </w:t>
            </w:r>
            <w:r w:rsidRPr="00BF008D">
              <w:rPr>
                <w:rFonts w:asciiTheme="minorHAnsi" w:eastAsia="Times New Roman" w:hAnsiTheme="minorHAnsi" w:cstheme="minorHAnsi"/>
                <w:sz w:val="24"/>
                <w:szCs w:val="24"/>
                <w:lang w:val="id-ID"/>
              </w:rPr>
              <w:t>Visualisasi  dalam Pendidikan Kimia</w:t>
            </w:r>
          </w:p>
          <w:p w:rsidR="00F7637D" w:rsidRPr="00BF008D" w:rsidRDefault="00F7637D" w:rsidP="0029168F">
            <w:pPr>
              <w:spacing w:after="0" w:line="240" w:lineRule="auto"/>
              <w:rPr>
                <w:rFonts w:asciiTheme="minorHAnsi" w:eastAsia="Times New Roman" w:hAnsiTheme="minorHAnsi" w:cstheme="minorHAnsi"/>
                <w:sz w:val="24"/>
                <w:szCs w:val="24"/>
                <w:lang w:val="en-US"/>
              </w:rPr>
            </w:pPr>
            <w:r w:rsidRPr="00BF008D">
              <w:rPr>
                <w:rFonts w:asciiTheme="minorHAnsi" w:eastAsia="Times New Roman" w:hAnsiTheme="minorHAnsi" w:cstheme="minorHAnsi"/>
                <w:sz w:val="24"/>
                <w:szCs w:val="24"/>
                <w:lang w:val="en-US"/>
              </w:rPr>
              <w:t xml:space="preserve">(Visual and Visualization in Chemistry Education) </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20</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MPK8217</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en-US"/>
              </w:rPr>
              <w:t>Praktikum Pembelajaran Kimia</w:t>
            </w:r>
          </w:p>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en-US"/>
              </w:rPr>
              <w:t>(</w:t>
            </w:r>
            <w:r w:rsidRPr="00BF008D">
              <w:rPr>
                <w:rFonts w:asciiTheme="minorHAnsi" w:hAnsiTheme="minorHAnsi" w:cstheme="minorHAnsi"/>
                <w:i/>
                <w:sz w:val="24"/>
                <w:szCs w:val="24"/>
                <w:lang w:val="id-ID"/>
              </w:rPr>
              <w:t xml:space="preserve">ChemistryTeaching </w:t>
            </w:r>
            <w:r w:rsidRPr="00BF008D">
              <w:rPr>
                <w:rFonts w:asciiTheme="minorHAnsi" w:hAnsiTheme="minorHAnsi" w:cstheme="minorHAnsi"/>
                <w:i/>
                <w:sz w:val="24"/>
                <w:szCs w:val="24"/>
                <w:lang w:val="en-US"/>
              </w:rPr>
              <w:t>a</w:t>
            </w:r>
            <w:r w:rsidRPr="00BF008D">
              <w:rPr>
                <w:rFonts w:asciiTheme="minorHAnsi" w:hAnsiTheme="minorHAnsi" w:cstheme="minorHAnsi"/>
                <w:i/>
                <w:sz w:val="24"/>
                <w:szCs w:val="24"/>
                <w:lang w:val="id-ID"/>
              </w:rPr>
              <w:t>nd Learning</w:t>
            </w:r>
            <w:r w:rsidRPr="00BF008D">
              <w:rPr>
                <w:rFonts w:asciiTheme="minorHAnsi" w:hAnsiTheme="minorHAnsi" w:cstheme="minorHAnsi"/>
                <w:i/>
                <w:sz w:val="24"/>
                <w:szCs w:val="24"/>
                <w:lang w:val="en-US"/>
              </w:rPr>
              <w:t xml:space="preserve"> Practices)</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21</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MPK8218</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id-ID"/>
              </w:rPr>
              <w:t xml:space="preserve">Topik Spesial </w:t>
            </w:r>
            <w:r w:rsidRPr="00BF008D">
              <w:rPr>
                <w:rFonts w:asciiTheme="minorHAnsi" w:eastAsia="Times New Roman" w:hAnsiTheme="minorHAnsi" w:cstheme="minorHAnsi"/>
                <w:color w:val="000000"/>
                <w:sz w:val="24"/>
                <w:szCs w:val="24"/>
                <w:lang w:val="en-US"/>
              </w:rPr>
              <w:t xml:space="preserve">dalam Ilmu Kimia </w:t>
            </w:r>
          </w:p>
          <w:p w:rsidR="00F7637D" w:rsidRPr="00BF008D" w:rsidRDefault="00F7637D" w:rsidP="0029168F">
            <w:pPr>
              <w:spacing w:after="0" w:line="240" w:lineRule="auto"/>
              <w:rPr>
                <w:rFonts w:asciiTheme="minorHAnsi" w:eastAsia="Times New Roman" w:hAnsiTheme="minorHAnsi" w:cstheme="minorHAnsi"/>
                <w:i/>
                <w:color w:val="000000"/>
                <w:sz w:val="24"/>
                <w:szCs w:val="24"/>
                <w:lang w:val="en-US"/>
              </w:rPr>
            </w:pPr>
            <w:r w:rsidRPr="00BF008D">
              <w:rPr>
                <w:rFonts w:asciiTheme="minorHAnsi" w:hAnsiTheme="minorHAnsi" w:cstheme="minorHAnsi"/>
                <w:i/>
                <w:sz w:val="24"/>
                <w:szCs w:val="24"/>
                <w:lang w:val="en-US"/>
              </w:rPr>
              <w:t>(Special Topics in Chemistry)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22</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MPK8219</w:t>
            </w:r>
          </w:p>
        </w:tc>
        <w:tc>
          <w:tcPr>
            <w:tcW w:w="2741"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eastAsia="Times New Roman" w:hAnsiTheme="minorHAnsi" w:cstheme="minorHAnsi"/>
                <w:color w:val="000000"/>
                <w:sz w:val="24"/>
                <w:szCs w:val="24"/>
                <w:lang w:val="en-US"/>
              </w:rPr>
              <w:t xml:space="preserve">Mekanisme dan Kereaktifan </w:t>
            </w:r>
            <w:r w:rsidRPr="00BF008D">
              <w:rPr>
                <w:rFonts w:asciiTheme="minorHAnsi" w:eastAsia="Times New Roman" w:hAnsiTheme="minorHAnsi" w:cstheme="minorHAnsi"/>
                <w:color w:val="000000"/>
                <w:sz w:val="24"/>
                <w:szCs w:val="24"/>
                <w:lang w:val="id-ID"/>
              </w:rPr>
              <w:t>Reaksi</w:t>
            </w:r>
            <w:r w:rsidRPr="00BF008D">
              <w:rPr>
                <w:rFonts w:asciiTheme="minorHAnsi" w:eastAsia="Times New Roman" w:hAnsiTheme="minorHAnsi" w:cstheme="minorHAnsi"/>
                <w:color w:val="000000"/>
                <w:sz w:val="24"/>
                <w:szCs w:val="24"/>
                <w:lang w:val="en-US"/>
              </w:rPr>
              <w:t xml:space="preserve"> Organik dan Anorganik</w:t>
            </w:r>
          </w:p>
          <w:p w:rsidR="00F7637D" w:rsidRPr="00BF008D" w:rsidRDefault="00F7637D" w:rsidP="0029168F">
            <w:pPr>
              <w:spacing w:after="0" w:line="240" w:lineRule="auto"/>
              <w:rPr>
                <w:rFonts w:asciiTheme="minorHAnsi" w:eastAsia="Times New Roman" w:hAnsiTheme="minorHAnsi" w:cstheme="minorHAnsi"/>
                <w:i/>
                <w:sz w:val="24"/>
                <w:szCs w:val="24"/>
                <w:lang w:val="en" w:eastAsia="id-ID"/>
              </w:rPr>
            </w:pPr>
            <w:r w:rsidRPr="00BF008D">
              <w:rPr>
                <w:rFonts w:asciiTheme="minorHAnsi" w:eastAsia="Times New Roman" w:hAnsiTheme="minorHAnsi" w:cstheme="minorHAnsi"/>
                <w:i/>
                <w:color w:val="000000"/>
                <w:sz w:val="24"/>
                <w:szCs w:val="24"/>
                <w:lang w:val="en-US"/>
              </w:rPr>
              <w:t>(</w:t>
            </w:r>
            <w:r w:rsidRPr="00BF008D">
              <w:rPr>
                <w:rFonts w:asciiTheme="minorHAnsi" w:eastAsia="Times New Roman" w:hAnsiTheme="minorHAnsi" w:cstheme="minorHAnsi"/>
                <w:i/>
                <w:sz w:val="24"/>
                <w:szCs w:val="24"/>
                <w:lang w:val="en" w:eastAsia="id-ID"/>
              </w:rPr>
              <w:t>Mechanisms and Reactivity of Organic and Inorganic Reactions)</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23</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MPK8220</w:t>
            </w:r>
          </w:p>
        </w:tc>
        <w:tc>
          <w:tcPr>
            <w:tcW w:w="2741" w:type="dxa"/>
            <w:vAlign w:val="center"/>
          </w:tcPr>
          <w:p w:rsidR="00F7637D" w:rsidRPr="00BF008D" w:rsidRDefault="00F7637D" w:rsidP="0029168F">
            <w:pPr>
              <w:autoSpaceDE w:val="0"/>
              <w:autoSpaceDN w:val="0"/>
              <w:adjustRightInd w:val="0"/>
              <w:spacing w:after="0" w:line="240" w:lineRule="auto"/>
              <w:rPr>
                <w:rFonts w:asciiTheme="minorHAnsi" w:hAnsiTheme="minorHAnsi" w:cstheme="minorHAnsi"/>
                <w:i/>
                <w:sz w:val="24"/>
                <w:szCs w:val="24"/>
                <w:lang w:val="en-US"/>
              </w:rPr>
            </w:pPr>
            <w:r w:rsidRPr="00BF008D">
              <w:rPr>
                <w:rStyle w:val="tlid-translation"/>
                <w:rFonts w:asciiTheme="minorHAnsi" w:hAnsiTheme="minorHAnsi" w:cstheme="minorHAnsi"/>
                <w:sz w:val="24"/>
                <w:szCs w:val="24"/>
                <w:lang w:val="en-US"/>
              </w:rPr>
              <w:t>Sains dan Etika dalam</w:t>
            </w:r>
            <w:r w:rsidRPr="00BF008D">
              <w:rPr>
                <w:rFonts w:asciiTheme="minorHAnsi" w:hAnsiTheme="minorHAnsi" w:cstheme="minorHAnsi"/>
                <w:sz w:val="24"/>
                <w:szCs w:val="24"/>
                <w:lang w:val="en-US"/>
              </w:rPr>
              <w:t xml:space="preserve"> </w:t>
            </w:r>
            <w:r w:rsidRPr="00BF008D">
              <w:rPr>
                <w:rStyle w:val="tlid-translation"/>
                <w:rFonts w:asciiTheme="minorHAnsi" w:hAnsiTheme="minorHAnsi" w:cstheme="minorHAnsi"/>
                <w:sz w:val="24"/>
                <w:szCs w:val="24"/>
                <w:lang w:val="en-US"/>
              </w:rPr>
              <w:t>Ilmu Kimia</w:t>
            </w:r>
          </w:p>
          <w:p w:rsidR="00F7637D" w:rsidRPr="00BF008D" w:rsidRDefault="00F7637D" w:rsidP="0029168F">
            <w:pPr>
              <w:autoSpaceDE w:val="0"/>
              <w:autoSpaceDN w:val="0"/>
              <w:adjustRightInd w:val="0"/>
              <w:spacing w:after="0" w:line="240" w:lineRule="auto"/>
              <w:rPr>
                <w:rFonts w:asciiTheme="minorHAnsi" w:hAnsiTheme="minorHAnsi" w:cstheme="minorHAnsi"/>
                <w:i/>
                <w:sz w:val="24"/>
                <w:szCs w:val="24"/>
                <w:lang w:val="id-ID"/>
              </w:rPr>
            </w:pPr>
            <w:r w:rsidRPr="00BF008D">
              <w:rPr>
                <w:rFonts w:asciiTheme="minorHAnsi" w:hAnsiTheme="minorHAnsi" w:cstheme="minorHAnsi"/>
                <w:i/>
                <w:sz w:val="24"/>
                <w:szCs w:val="24"/>
                <w:lang w:val="en-US"/>
              </w:rPr>
              <w:t>(Science a</w:t>
            </w:r>
            <w:r w:rsidRPr="00BF008D">
              <w:rPr>
                <w:rFonts w:asciiTheme="minorHAnsi" w:hAnsiTheme="minorHAnsi" w:cstheme="minorHAnsi"/>
                <w:i/>
                <w:sz w:val="24"/>
                <w:szCs w:val="24"/>
                <w:lang w:val="id-ID"/>
              </w:rPr>
              <w:t>nd Ethic</w:t>
            </w:r>
            <w:r w:rsidRPr="00BF008D">
              <w:rPr>
                <w:rFonts w:asciiTheme="minorHAnsi" w:hAnsiTheme="minorHAnsi" w:cstheme="minorHAnsi"/>
                <w:i/>
                <w:sz w:val="24"/>
                <w:szCs w:val="24"/>
                <w:lang w:val="en-US"/>
              </w:rPr>
              <w:t>s</w:t>
            </w:r>
            <w:r w:rsidRPr="00BF008D">
              <w:rPr>
                <w:rFonts w:asciiTheme="minorHAnsi" w:hAnsiTheme="minorHAnsi" w:cstheme="minorHAnsi"/>
                <w:i/>
                <w:sz w:val="24"/>
                <w:szCs w:val="24"/>
                <w:lang w:val="id-ID"/>
              </w:rPr>
              <w:t xml:space="preserve"> In</w:t>
            </w:r>
            <w:r w:rsidRPr="00BF008D">
              <w:rPr>
                <w:rFonts w:asciiTheme="minorHAnsi" w:hAnsiTheme="minorHAnsi" w:cstheme="minorHAnsi"/>
                <w:i/>
                <w:sz w:val="24"/>
                <w:szCs w:val="24"/>
                <w:lang w:val="en-US"/>
              </w:rPr>
              <w:t xml:space="preserve"> Chemistry)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24</w:t>
            </w:r>
          </w:p>
        </w:tc>
        <w:tc>
          <w:tcPr>
            <w:tcW w:w="1275" w:type="dxa"/>
            <w:vAlign w:val="center"/>
          </w:tcPr>
          <w:p w:rsidR="00F7637D" w:rsidRPr="00BF008D" w:rsidRDefault="00F7637D" w:rsidP="0029168F">
            <w:pPr>
              <w:spacing w:after="0" w:line="240" w:lineRule="auto"/>
              <w:rPr>
                <w:rFonts w:asciiTheme="minorHAnsi" w:eastAsia="Times New Roman" w:hAnsiTheme="minorHAnsi" w:cstheme="minorHAnsi"/>
                <w:color w:val="000000"/>
                <w:sz w:val="24"/>
                <w:szCs w:val="24"/>
              </w:rPr>
            </w:pPr>
            <w:r w:rsidRPr="00BF008D">
              <w:rPr>
                <w:rFonts w:asciiTheme="minorHAnsi" w:eastAsia="Times New Roman" w:hAnsiTheme="minorHAnsi" w:cstheme="minorHAnsi"/>
                <w:color w:val="000000"/>
                <w:sz w:val="24"/>
                <w:szCs w:val="24"/>
              </w:rPr>
              <w:t>MPK8221</w:t>
            </w:r>
          </w:p>
        </w:tc>
        <w:tc>
          <w:tcPr>
            <w:tcW w:w="2741" w:type="dxa"/>
            <w:vAlign w:val="center"/>
          </w:tcPr>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Masalah dan Pemecahannya dalam Pendidikan Kimia</w:t>
            </w:r>
          </w:p>
          <w:p w:rsidR="00F7637D" w:rsidRPr="00BF008D" w:rsidRDefault="00F7637D" w:rsidP="0029168F">
            <w:pPr>
              <w:spacing w:after="0" w:line="240" w:lineRule="auto"/>
              <w:rPr>
                <w:rFonts w:asciiTheme="minorHAnsi" w:eastAsia="Times New Roman" w:hAnsiTheme="minorHAnsi" w:cstheme="minorHAnsi"/>
                <w:color w:val="000000"/>
                <w:sz w:val="24"/>
                <w:szCs w:val="24"/>
                <w:lang w:val="en-US"/>
              </w:rPr>
            </w:pPr>
            <w:r w:rsidRPr="00BF008D">
              <w:rPr>
                <w:rFonts w:asciiTheme="minorHAnsi" w:hAnsiTheme="minorHAnsi" w:cstheme="minorHAnsi"/>
                <w:i/>
                <w:sz w:val="24"/>
                <w:szCs w:val="24"/>
                <w:lang w:val="en-US"/>
              </w:rPr>
              <w:t>(</w:t>
            </w:r>
            <w:r w:rsidRPr="00BF008D">
              <w:rPr>
                <w:rFonts w:asciiTheme="minorHAnsi" w:hAnsiTheme="minorHAnsi" w:cstheme="minorHAnsi"/>
                <w:i/>
                <w:sz w:val="24"/>
                <w:szCs w:val="24"/>
                <w:lang w:val="id-ID"/>
              </w:rPr>
              <w:t>Problem Solving In Chemistry</w:t>
            </w:r>
            <w:r w:rsidRPr="00BF008D">
              <w:rPr>
                <w:rFonts w:asciiTheme="minorHAnsi" w:hAnsiTheme="minorHAnsi" w:cstheme="minorHAnsi"/>
                <w:i/>
                <w:sz w:val="24"/>
                <w:szCs w:val="24"/>
                <w:lang w:val="en-US"/>
              </w:rPr>
              <w:t xml:space="preserve"> Education)</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Merge/>
            <w:vAlign w:val="center"/>
          </w:tcPr>
          <w:p w:rsidR="00F7637D" w:rsidRPr="00BF008D" w:rsidRDefault="00F7637D" w:rsidP="0029168F">
            <w:pPr>
              <w:spacing w:after="0" w:line="240" w:lineRule="auto"/>
              <w:jc w:val="center"/>
              <w:rPr>
                <w:rFonts w:asciiTheme="minorHAnsi" w:hAnsiTheme="minorHAnsi" w:cstheme="minorHAnsi"/>
                <w:sz w:val="24"/>
                <w:szCs w:val="24"/>
              </w:rPr>
            </w:pPr>
          </w:p>
        </w:tc>
      </w:tr>
      <w:tr w:rsidR="00F7637D" w:rsidRPr="00BF008D" w:rsidTr="0029168F">
        <w:trPr>
          <w:jc w:val="center"/>
        </w:trPr>
        <w:tc>
          <w:tcPr>
            <w:tcW w:w="531" w:type="dxa"/>
            <w:shd w:val="clear" w:color="auto" w:fill="BFBFBF" w:themeFill="background1" w:themeFillShade="BF"/>
            <w:vAlign w:val="center"/>
          </w:tcPr>
          <w:p w:rsidR="00F7637D" w:rsidRPr="00BF008D" w:rsidRDefault="00F7637D" w:rsidP="0029168F">
            <w:pPr>
              <w:spacing w:after="0" w:line="240" w:lineRule="auto"/>
              <w:jc w:val="center"/>
              <w:rPr>
                <w:rFonts w:asciiTheme="minorHAnsi" w:hAnsiTheme="minorHAnsi" w:cstheme="minorHAnsi"/>
                <w:b/>
                <w:sz w:val="24"/>
                <w:szCs w:val="24"/>
              </w:rPr>
            </w:pPr>
          </w:p>
        </w:tc>
        <w:tc>
          <w:tcPr>
            <w:tcW w:w="1275" w:type="dxa"/>
            <w:shd w:val="clear" w:color="auto" w:fill="BFBFBF" w:themeFill="background1" w:themeFillShade="BF"/>
            <w:vAlign w:val="center"/>
          </w:tcPr>
          <w:p w:rsidR="00F7637D" w:rsidRPr="00BF008D" w:rsidRDefault="00F7637D" w:rsidP="0029168F">
            <w:pPr>
              <w:spacing w:after="0" w:line="240" w:lineRule="auto"/>
              <w:rPr>
                <w:rFonts w:asciiTheme="minorHAnsi" w:eastAsia="Times New Roman" w:hAnsiTheme="minorHAnsi" w:cstheme="minorHAnsi"/>
                <w:b/>
                <w:color w:val="000000"/>
                <w:sz w:val="24"/>
                <w:szCs w:val="24"/>
              </w:rPr>
            </w:pPr>
          </w:p>
        </w:tc>
        <w:tc>
          <w:tcPr>
            <w:tcW w:w="6759" w:type="dxa"/>
            <w:gridSpan w:val="9"/>
            <w:shd w:val="clear" w:color="auto" w:fill="BFBFBF" w:themeFill="background1" w:themeFillShade="BF"/>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JUMLAH TOTAL</w:t>
            </w:r>
          </w:p>
        </w:tc>
        <w:tc>
          <w:tcPr>
            <w:tcW w:w="672" w:type="dxa"/>
            <w:shd w:val="clear" w:color="auto" w:fill="BFBFBF" w:themeFill="background1" w:themeFillShade="BF"/>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40</w:t>
            </w:r>
          </w:p>
        </w:tc>
      </w:tr>
    </w:tbl>
    <w:p w:rsidR="0029168F" w:rsidRDefault="0029168F">
      <w:r>
        <w:br w:type="page"/>
      </w:r>
    </w:p>
    <w:tbl>
      <w:tblPr>
        <w:tblStyle w:val="TableGrid"/>
        <w:tblW w:w="9237" w:type="dxa"/>
        <w:jc w:val="center"/>
        <w:tblInd w:w="334" w:type="dxa"/>
        <w:tblLayout w:type="fixed"/>
        <w:tblLook w:val="04A0" w:firstRow="1" w:lastRow="0" w:firstColumn="1" w:lastColumn="0" w:noHBand="0" w:noVBand="1"/>
      </w:tblPr>
      <w:tblGrid>
        <w:gridCol w:w="531"/>
        <w:gridCol w:w="1275"/>
        <w:gridCol w:w="2741"/>
        <w:gridCol w:w="575"/>
        <w:gridCol w:w="481"/>
        <w:gridCol w:w="481"/>
        <w:gridCol w:w="481"/>
        <w:gridCol w:w="481"/>
        <w:gridCol w:w="557"/>
        <w:gridCol w:w="481"/>
        <w:gridCol w:w="481"/>
        <w:gridCol w:w="672"/>
      </w:tblGrid>
      <w:tr w:rsidR="00F7637D" w:rsidRPr="00BF008D" w:rsidTr="0029168F">
        <w:trPr>
          <w:jc w:val="center"/>
        </w:trPr>
        <w:tc>
          <w:tcPr>
            <w:tcW w:w="8565" w:type="dxa"/>
            <w:gridSpan w:val="11"/>
            <w:shd w:val="clear" w:color="auto" w:fill="FFFF99"/>
            <w:vAlign w:val="center"/>
          </w:tcPr>
          <w:p w:rsidR="00F7637D" w:rsidRPr="00BF008D" w:rsidRDefault="00F7637D" w:rsidP="0029168F">
            <w:pPr>
              <w:spacing w:after="0" w:line="240" w:lineRule="auto"/>
              <w:rPr>
                <w:rFonts w:asciiTheme="minorHAnsi" w:hAnsiTheme="minorHAnsi" w:cstheme="minorHAnsi"/>
                <w:b/>
                <w:sz w:val="24"/>
                <w:szCs w:val="24"/>
                <w:lang w:val="en-US"/>
              </w:rPr>
            </w:pPr>
            <w:r w:rsidRPr="00BF008D">
              <w:rPr>
                <w:rFonts w:asciiTheme="minorHAnsi" w:eastAsia="Times New Roman" w:hAnsiTheme="minorHAnsi" w:cstheme="minorHAnsi"/>
                <w:b/>
                <w:color w:val="000000"/>
                <w:sz w:val="24"/>
                <w:szCs w:val="24"/>
                <w:lang w:val="en-US"/>
              </w:rPr>
              <w:lastRenderedPageBreak/>
              <w:t>III. Mata Kuliah Keahlian Tambahan *</w:t>
            </w:r>
          </w:p>
        </w:tc>
        <w:tc>
          <w:tcPr>
            <w:tcW w:w="672" w:type="dxa"/>
            <w:shd w:val="clear" w:color="auto" w:fill="FFFF99"/>
          </w:tcPr>
          <w:p w:rsidR="00F7637D" w:rsidRPr="00BF008D" w:rsidRDefault="00F7637D" w:rsidP="0029168F">
            <w:pPr>
              <w:spacing w:after="0" w:line="240" w:lineRule="auto"/>
              <w:jc w:val="center"/>
              <w:rPr>
                <w:rFonts w:asciiTheme="minorHAnsi" w:hAnsiTheme="minorHAnsi" w:cstheme="minorHAnsi"/>
                <w:b/>
                <w:sz w:val="24"/>
                <w:szCs w:val="24"/>
                <w:lang w:val="en-US"/>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1275" w:type="dxa"/>
            <w:vAlign w:val="center"/>
          </w:tcPr>
          <w:p w:rsidR="00F7637D" w:rsidRPr="00BF008D" w:rsidRDefault="00F7637D" w:rsidP="0029168F">
            <w:pPr>
              <w:spacing w:after="0" w:line="240" w:lineRule="auto"/>
              <w:jc w:val="center"/>
              <w:rPr>
                <w:rFonts w:asciiTheme="minorHAnsi" w:hAnsiTheme="minorHAnsi" w:cstheme="minorHAnsi"/>
                <w:b/>
                <w:sz w:val="24"/>
                <w:szCs w:val="24"/>
              </w:rPr>
            </w:pPr>
            <w:r w:rsidRPr="00BF008D">
              <w:rPr>
                <w:rFonts w:asciiTheme="minorHAnsi" w:hAnsiTheme="minorHAnsi" w:cstheme="minorHAnsi"/>
                <w:b/>
                <w:sz w:val="24"/>
                <w:szCs w:val="24"/>
              </w:rPr>
              <w:t>----</w:t>
            </w:r>
          </w:p>
        </w:tc>
        <w:tc>
          <w:tcPr>
            <w:tcW w:w="2741" w:type="dxa"/>
            <w:vAlign w:val="center"/>
          </w:tcPr>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Mata Kuliah di Luar Prodi yang mendukung Tesis (0-4 sks)</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0-4</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sym w:font="Symbol" w:char="F0D6"/>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1038" w:type="dxa"/>
            <w:gridSpan w:val="2"/>
            <w:vAlign w:val="center"/>
          </w:tcPr>
          <w:p w:rsidR="00F7637D" w:rsidRPr="00BF008D" w:rsidRDefault="00F7637D" w:rsidP="0029168F">
            <w:pPr>
              <w:pStyle w:val="ListParagraph"/>
              <w:spacing w:after="0" w:line="240" w:lineRule="auto"/>
              <w:ind w:left="0"/>
              <w:contextualSpacing w:val="0"/>
              <w:jc w:val="center"/>
              <w:rPr>
                <w:rFonts w:asciiTheme="minorHAnsi" w:hAnsiTheme="minorHAnsi" w:cstheme="minorHAnsi"/>
                <w:sz w:val="24"/>
                <w:szCs w:val="24"/>
              </w:rPr>
            </w:pPr>
            <w:r w:rsidRPr="00BF008D">
              <w:rPr>
                <w:rFonts w:asciiTheme="minorHAnsi" w:hAnsiTheme="minorHAnsi" w:cstheme="minorHAnsi"/>
                <w:sz w:val="24"/>
                <w:szCs w:val="24"/>
              </w:rPr>
              <w:t>0 - 4</w:t>
            </w: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481" w:type="dxa"/>
            <w:vAlign w:val="center"/>
          </w:tcPr>
          <w:p w:rsidR="00F7637D" w:rsidRPr="00BF008D" w:rsidRDefault="00F7637D" w:rsidP="0029168F">
            <w:pPr>
              <w:spacing w:after="0" w:line="240" w:lineRule="auto"/>
              <w:jc w:val="center"/>
              <w:rPr>
                <w:rFonts w:asciiTheme="minorHAnsi" w:hAnsiTheme="minorHAnsi" w:cstheme="minorHAnsi"/>
                <w:sz w:val="24"/>
                <w:szCs w:val="24"/>
              </w:rPr>
            </w:pPr>
          </w:p>
        </w:tc>
        <w:tc>
          <w:tcPr>
            <w:tcW w:w="672"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0 – 4</w:t>
            </w:r>
          </w:p>
        </w:tc>
      </w:tr>
      <w:tr w:rsidR="00F7637D" w:rsidRPr="00BF008D" w:rsidTr="0029168F">
        <w:trPr>
          <w:jc w:val="center"/>
        </w:trPr>
        <w:tc>
          <w:tcPr>
            <w:tcW w:w="8565" w:type="dxa"/>
            <w:gridSpan w:val="11"/>
            <w:shd w:val="clear" w:color="auto" w:fill="FFFF99"/>
            <w:vAlign w:val="center"/>
          </w:tcPr>
          <w:p w:rsidR="00F7637D" w:rsidRPr="00BF008D" w:rsidRDefault="00F7637D" w:rsidP="0029168F">
            <w:pPr>
              <w:spacing w:after="0" w:line="240" w:lineRule="auto"/>
              <w:jc w:val="both"/>
              <w:rPr>
                <w:rFonts w:asciiTheme="minorHAnsi" w:hAnsiTheme="minorHAnsi" w:cstheme="minorHAnsi"/>
                <w:b/>
                <w:sz w:val="24"/>
                <w:szCs w:val="24"/>
              </w:rPr>
            </w:pPr>
            <w:r w:rsidRPr="00BF008D">
              <w:rPr>
                <w:rFonts w:asciiTheme="minorHAnsi" w:eastAsia="Times New Roman" w:hAnsiTheme="minorHAnsi" w:cstheme="minorHAnsi"/>
                <w:b/>
                <w:color w:val="000000"/>
                <w:sz w:val="24"/>
                <w:szCs w:val="24"/>
              </w:rPr>
              <w:t>IV. Mata Kuliah Matrikulasi **</w:t>
            </w:r>
          </w:p>
        </w:tc>
        <w:tc>
          <w:tcPr>
            <w:tcW w:w="672" w:type="dxa"/>
            <w:shd w:val="clear" w:color="auto" w:fill="FFFF99"/>
          </w:tcPr>
          <w:p w:rsidR="00F7637D" w:rsidRPr="00BF008D" w:rsidRDefault="00F7637D" w:rsidP="0029168F">
            <w:pPr>
              <w:spacing w:after="0" w:line="240" w:lineRule="auto"/>
              <w:jc w:val="both"/>
              <w:rPr>
                <w:rFonts w:asciiTheme="minorHAnsi" w:hAnsiTheme="minorHAnsi" w:cstheme="minorHAnsi"/>
                <w:b/>
                <w:sz w:val="24"/>
                <w:szCs w:val="24"/>
              </w:rPr>
            </w:pP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25</w:t>
            </w:r>
          </w:p>
        </w:tc>
        <w:tc>
          <w:tcPr>
            <w:tcW w:w="1275" w:type="dxa"/>
            <w:vAlign w:val="center"/>
          </w:tcPr>
          <w:p w:rsidR="00F7637D" w:rsidRPr="00BF008D" w:rsidRDefault="00F7637D" w:rsidP="0029168F">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PIK302</w:t>
            </w:r>
          </w:p>
        </w:tc>
        <w:tc>
          <w:tcPr>
            <w:tcW w:w="2741" w:type="dxa"/>
            <w:vAlign w:val="center"/>
          </w:tcPr>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Strategi Pembelajaran Kimia</w:t>
            </w:r>
          </w:p>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w:t>
            </w:r>
            <w:r w:rsidRPr="00BF008D">
              <w:rPr>
                <w:rFonts w:asciiTheme="minorHAnsi" w:hAnsiTheme="minorHAnsi" w:cstheme="minorHAnsi"/>
                <w:i/>
                <w:sz w:val="24"/>
                <w:szCs w:val="24"/>
                <w:lang w:val="en-US"/>
              </w:rPr>
              <w:t>Chemistry Teaching and Learning Strategic)</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557"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672"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26</w:t>
            </w:r>
          </w:p>
        </w:tc>
        <w:tc>
          <w:tcPr>
            <w:tcW w:w="1275" w:type="dxa"/>
            <w:vAlign w:val="center"/>
          </w:tcPr>
          <w:p w:rsidR="00F7637D" w:rsidRPr="00BF008D" w:rsidRDefault="00F7637D" w:rsidP="0029168F">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PIK304</w:t>
            </w:r>
          </w:p>
        </w:tc>
        <w:tc>
          <w:tcPr>
            <w:tcW w:w="2741" w:type="dxa"/>
            <w:vAlign w:val="center"/>
          </w:tcPr>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Asesment Pembelajaran Kimia</w:t>
            </w:r>
          </w:p>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w:t>
            </w:r>
            <w:r w:rsidRPr="00BF008D">
              <w:rPr>
                <w:rFonts w:asciiTheme="minorHAnsi" w:hAnsiTheme="minorHAnsi" w:cstheme="minorHAnsi"/>
                <w:i/>
                <w:sz w:val="24"/>
                <w:szCs w:val="24"/>
                <w:lang w:val="en-US"/>
              </w:rPr>
              <w:t>Assessment  in Chemistry Teaching and Learning)</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557"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672"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r>
      <w:tr w:rsidR="00F7637D" w:rsidRPr="00BF008D" w:rsidTr="0029168F">
        <w:trPr>
          <w:jc w:val="center"/>
        </w:trPr>
        <w:tc>
          <w:tcPr>
            <w:tcW w:w="531"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27</w:t>
            </w:r>
          </w:p>
        </w:tc>
        <w:tc>
          <w:tcPr>
            <w:tcW w:w="1275" w:type="dxa"/>
            <w:vAlign w:val="center"/>
          </w:tcPr>
          <w:p w:rsidR="00F7637D" w:rsidRPr="00BF008D" w:rsidRDefault="00F7637D" w:rsidP="0029168F">
            <w:pPr>
              <w:spacing w:after="0" w:line="240" w:lineRule="auto"/>
              <w:rPr>
                <w:rFonts w:asciiTheme="minorHAnsi" w:hAnsiTheme="minorHAnsi" w:cstheme="minorHAnsi"/>
                <w:sz w:val="24"/>
                <w:szCs w:val="24"/>
              </w:rPr>
            </w:pPr>
            <w:r w:rsidRPr="00BF008D">
              <w:rPr>
                <w:rFonts w:asciiTheme="minorHAnsi" w:hAnsiTheme="minorHAnsi" w:cstheme="minorHAnsi"/>
                <w:sz w:val="24"/>
                <w:szCs w:val="24"/>
              </w:rPr>
              <w:t>PIK305</w:t>
            </w:r>
          </w:p>
        </w:tc>
        <w:tc>
          <w:tcPr>
            <w:tcW w:w="2741" w:type="dxa"/>
            <w:vAlign w:val="center"/>
          </w:tcPr>
          <w:p w:rsidR="00F7637D" w:rsidRPr="00BF008D" w:rsidRDefault="00F7637D" w:rsidP="0029168F">
            <w:pPr>
              <w:spacing w:after="0" w:line="240" w:lineRule="auto"/>
              <w:rPr>
                <w:rFonts w:asciiTheme="minorHAnsi" w:hAnsiTheme="minorHAnsi" w:cstheme="minorHAnsi"/>
                <w:sz w:val="24"/>
                <w:szCs w:val="24"/>
                <w:lang w:val="en-US"/>
              </w:rPr>
            </w:pPr>
            <w:r w:rsidRPr="00BF008D">
              <w:rPr>
                <w:rFonts w:asciiTheme="minorHAnsi" w:hAnsiTheme="minorHAnsi" w:cstheme="minorHAnsi"/>
                <w:sz w:val="24"/>
                <w:szCs w:val="24"/>
                <w:lang w:val="en-US"/>
              </w:rPr>
              <w:t xml:space="preserve">Metodologi Penelitian Pendidikan Kimia </w:t>
            </w:r>
            <w:r w:rsidRPr="00BF008D">
              <w:rPr>
                <w:rFonts w:asciiTheme="minorHAnsi" w:eastAsia="Times New Roman" w:hAnsiTheme="minorHAnsi" w:cstheme="minorHAnsi"/>
                <w:i/>
                <w:color w:val="000000"/>
                <w:sz w:val="24"/>
                <w:szCs w:val="24"/>
                <w:lang w:val="en-US"/>
              </w:rPr>
              <w:t>(Chemistry Education Research Methodology)</w:t>
            </w:r>
          </w:p>
        </w:tc>
        <w:tc>
          <w:tcPr>
            <w:tcW w:w="575" w:type="dxa"/>
            <w:vAlign w:val="center"/>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sz w:val="24"/>
                <w:szCs w:val="24"/>
                <w:lang w:val="en-US"/>
              </w:rPr>
            </w:pPr>
          </w:p>
        </w:tc>
        <w:tc>
          <w:tcPr>
            <w:tcW w:w="557"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481" w:type="dxa"/>
          </w:tcPr>
          <w:p w:rsidR="00F7637D" w:rsidRPr="00BF008D" w:rsidRDefault="00F7637D" w:rsidP="0029168F">
            <w:pPr>
              <w:spacing w:after="0" w:line="240" w:lineRule="auto"/>
              <w:jc w:val="center"/>
              <w:rPr>
                <w:rFonts w:asciiTheme="minorHAnsi" w:hAnsiTheme="minorHAnsi" w:cstheme="minorHAnsi"/>
                <w:b/>
                <w:sz w:val="24"/>
                <w:szCs w:val="24"/>
                <w:lang w:val="en-US"/>
              </w:rPr>
            </w:pPr>
          </w:p>
        </w:tc>
        <w:tc>
          <w:tcPr>
            <w:tcW w:w="672" w:type="dxa"/>
            <w:vAlign w:val="center"/>
          </w:tcPr>
          <w:p w:rsidR="00F7637D" w:rsidRPr="00BF008D" w:rsidRDefault="00F7637D" w:rsidP="0029168F">
            <w:pPr>
              <w:spacing w:after="0" w:line="240" w:lineRule="auto"/>
              <w:jc w:val="center"/>
              <w:rPr>
                <w:rFonts w:asciiTheme="minorHAnsi" w:hAnsiTheme="minorHAnsi" w:cstheme="minorHAnsi"/>
                <w:sz w:val="24"/>
                <w:szCs w:val="24"/>
              </w:rPr>
            </w:pPr>
            <w:r w:rsidRPr="00BF008D">
              <w:rPr>
                <w:rFonts w:asciiTheme="minorHAnsi" w:hAnsiTheme="minorHAnsi" w:cstheme="minorHAnsi"/>
                <w:sz w:val="24"/>
                <w:szCs w:val="24"/>
              </w:rPr>
              <w:t>3</w:t>
            </w:r>
          </w:p>
        </w:tc>
      </w:tr>
    </w:tbl>
    <w:p w:rsidR="00F7637D" w:rsidRPr="00BF008D" w:rsidRDefault="00F7637D" w:rsidP="00F7637D">
      <w:pPr>
        <w:spacing w:after="0" w:line="240" w:lineRule="auto"/>
        <w:jc w:val="center"/>
        <w:rPr>
          <w:rFonts w:asciiTheme="minorHAnsi" w:hAnsiTheme="minorHAnsi" w:cstheme="minorHAnsi"/>
          <w:b/>
          <w:sz w:val="24"/>
          <w:szCs w:val="24"/>
          <w:vertAlign w:val="subscript"/>
        </w:rPr>
      </w:pPr>
    </w:p>
    <w:p w:rsidR="00F7637D" w:rsidRPr="00BF008D" w:rsidRDefault="00F7637D" w:rsidP="00F7637D">
      <w:pPr>
        <w:spacing w:after="0" w:line="240" w:lineRule="auto"/>
        <w:jc w:val="both"/>
        <w:rPr>
          <w:rFonts w:asciiTheme="minorHAnsi" w:hAnsiTheme="minorHAnsi" w:cstheme="minorHAnsi"/>
          <w:b/>
          <w:color w:val="000000"/>
          <w:sz w:val="24"/>
          <w:szCs w:val="24"/>
        </w:rPr>
      </w:pPr>
      <w:r w:rsidRPr="00BF008D">
        <w:rPr>
          <w:rFonts w:asciiTheme="minorHAnsi" w:hAnsiTheme="minorHAnsi" w:cstheme="minorHAnsi"/>
          <w:b/>
          <w:color w:val="000000"/>
          <w:sz w:val="24"/>
          <w:szCs w:val="24"/>
        </w:rPr>
        <w:t xml:space="preserve">Keterangan: </w:t>
      </w:r>
    </w:p>
    <w:p w:rsidR="00F7637D" w:rsidRPr="00BF008D" w:rsidRDefault="00F7637D" w:rsidP="00C66EEE">
      <w:pPr>
        <w:pStyle w:val="ListParagraph"/>
        <w:numPr>
          <w:ilvl w:val="0"/>
          <w:numId w:val="2"/>
        </w:numPr>
        <w:spacing w:after="0" w:line="240" w:lineRule="auto"/>
        <w:ind w:left="567" w:hanging="207"/>
        <w:contextualSpacing w:val="0"/>
        <w:jc w:val="both"/>
        <w:rPr>
          <w:rFonts w:asciiTheme="minorHAnsi" w:hAnsiTheme="minorHAnsi" w:cstheme="minorHAnsi"/>
          <w:color w:val="000000"/>
          <w:sz w:val="24"/>
          <w:szCs w:val="24"/>
        </w:rPr>
      </w:pPr>
      <w:r w:rsidRPr="00BF008D">
        <w:rPr>
          <w:rFonts w:asciiTheme="minorHAnsi" w:hAnsiTheme="minorHAnsi" w:cstheme="minorHAnsi"/>
          <w:color w:val="000000"/>
          <w:sz w:val="24"/>
          <w:szCs w:val="24"/>
        </w:rPr>
        <w:t xml:space="preserve">Mata kuliah pilihan yang diambil = 4 sks dari 16 sks mata kuliah yang disediakan. </w:t>
      </w:r>
    </w:p>
    <w:p w:rsidR="00F7637D" w:rsidRPr="00BF008D" w:rsidRDefault="00F7637D" w:rsidP="00C66EEE">
      <w:pPr>
        <w:pStyle w:val="ListParagraph"/>
        <w:numPr>
          <w:ilvl w:val="0"/>
          <w:numId w:val="2"/>
        </w:numPr>
        <w:spacing w:after="0" w:line="240" w:lineRule="auto"/>
        <w:ind w:left="567" w:hanging="207"/>
        <w:contextualSpacing w:val="0"/>
        <w:jc w:val="both"/>
        <w:rPr>
          <w:rFonts w:asciiTheme="minorHAnsi" w:hAnsiTheme="minorHAnsi" w:cstheme="minorHAnsi"/>
          <w:color w:val="000000"/>
          <w:sz w:val="24"/>
          <w:szCs w:val="24"/>
        </w:rPr>
      </w:pPr>
      <w:r w:rsidRPr="00BF008D">
        <w:rPr>
          <w:rFonts w:asciiTheme="minorHAnsi" w:hAnsiTheme="minorHAnsi" w:cstheme="minorHAnsi"/>
          <w:color w:val="000000"/>
          <w:sz w:val="24"/>
          <w:szCs w:val="24"/>
        </w:rPr>
        <w:t>* Mata kuliah keahlian tambahan sebanyak 0 s.d 4 sks yang merupakan mata kuliah berasal dari luar Prodi Magister (S-2) Pendidikan Kimia untuk menunjang keahlian Tesis</w:t>
      </w:r>
    </w:p>
    <w:p w:rsidR="00F7637D" w:rsidRPr="00BF008D" w:rsidRDefault="00F7637D" w:rsidP="00C66EEE">
      <w:pPr>
        <w:pStyle w:val="ListParagraph"/>
        <w:numPr>
          <w:ilvl w:val="0"/>
          <w:numId w:val="2"/>
        </w:numPr>
        <w:spacing w:after="0" w:line="240" w:lineRule="auto"/>
        <w:ind w:left="567" w:hanging="207"/>
        <w:contextualSpacing w:val="0"/>
        <w:jc w:val="both"/>
        <w:rPr>
          <w:rFonts w:asciiTheme="minorHAnsi" w:hAnsiTheme="minorHAnsi" w:cstheme="minorHAnsi"/>
          <w:color w:val="000000"/>
          <w:sz w:val="24"/>
          <w:szCs w:val="24"/>
        </w:rPr>
      </w:pPr>
      <w:r w:rsidRPr="00BF008D">
        <w:rPr>
          <w:rFonts w:asciiTheme="minorHAnsi" w:hAnsiTheme="minorHAnsi" w:cstheme="minorHAnsi"/>
          <w:color w:val="000000"/>
          <w:sz w:val="24"/>
          <w:szCs w:val="24"/>
        </w:rPr>
        <w:t>** Mata kuliah matrikulasi dilaksanakan di semester antara</w:t>
      </w:r>
    </w:p>
    <w:p w:rsidR="00F7637D" w:rsidRPr="00BF008D" w:rsidRDefault="00F7637D" w:rsidP="00F7637D">
      <w:pPr>
        <w:spacing w:after="0" w:line="240" w:lineRule="auto"/>
        <w:rPr>
          <w:rFonts w:asciiTheme="minorHAnsi" w:hAnsiTheme="minorHAnsi" w:cstheme="minorHAnsi"/>
          <w:color w:val="000000"/>
          <w:sz w:val="24"/>
          <w:szCs w:val="24"/>
        </w:rPr>
      </w:pPr>
    </w:p>
    <w:p w:rsidR="00F7637D" w:rsidRPr="00BF008D" w:rsidRDefault="00F7637D" w:rsidP="00F7637D">
      <w:pPr>
        <w:spacing w:after="0" w:line="240" w:lineRule="auto"/>
        <w:rPr>
          <w:rFonts w:asciiTheme="minorHAnsi" w:hAnsiTheme="minorHAnsi" w:cstheme="minorHAnsi"/>
          <w:color w:val="000000"/>
          <w:sz w:val="24"/>
          <w:szCs w:val="24"/>
        </w:rPr>
      </w:pPr>
    </w:p>
    <w:p w:rsidR="00F7637D" w:rsidRPr="00BF008D" w:rsidRDefault="00F7637D" w:rsidP="00F7637D">
      <w:pPr>
        <w:spacing w:after="0" w:line="240" w:lineRule="auto"/>
        <w:jc w:val="both"/>
        <w:rPr>
          <w:rFonts w:asciiTheme="minorHAnsi" w:hAnsiTheme="minorHAnsi" w:cstheme="minorHAnsi"/>
          <w:b/>
          <w:color w:val="000000"/>
          <w:sz w:val="24"/>
          <w:szCs w:val="24"/>
          <w:lang w:val="id-ID"/>
        </w:rPr>
      </w:pPr>
      <w:r w:rsidRPr="00BF008D">
        <w:rPr>
          <w:rFonts w:asciiTheme="minorHAnsi" w:hAnsiTheme="minorHAnsi" w:cstheme="minorHAnsi"/>
          <w:b/>
          <w:color w:val="000000"/>
          <w:sz w:val="24"/>
          <w:szCs w:val="24"/>
        </w:rPr>
        <w:t>VI</w:t>
      </w:r>
      <w:r w:rsidR="0029168F">
        <w:rPr>
          <w:rFonts w:asciiTheme="minorHAnsi" w:hAnsiTheme="minorHAnsi" w:cstheme="minorHAnsi"/>
          <w:b/>
          <w:color w:val="000000"/>
          <w:sz w:val="24"/>
          <w:szCs w:val="24"/>
        </w:rPr>
        <w:t>I</w:t>
      </w:r>
      <w:r w:rsidRPr="00BF008D">
        <w:rPr>
          <w:rFonts w:asciiTheme="minorHAnsi" w:hAnsiTheme="minorHAnsi" w:cstheme="minorHAnsi"/>
          <w:b/>
          <w:color w:val="000000"/>
          <w:sz w:val="24"/>
          <w:szCs w:val="24"/>
        </w:rPr>
        <w:t xml:space="preserve">. </w:t>
      </w:r>
      <w:r w:rsidRPr="00BF008D">
        <w:rPr>
          <w:rFonts w:asciiTheme="minorHAnsi" w:hAnsiTheme="minorHAnsi" w:cstheme="minorHAnsi"/>
          <w:b/>
          <w:color w:val="000000"/>
          <w:sz w:val="24"/>
          <w:szCs w:val="24"/>
          <w:lang w:val="id-ID"/>
        </w:rPr>
        <w:t>DESKRIPSI MATA KULIAH</w:t>
      </w:r>
    </w:p>
    <w:p w:rsidR="00F7637D" w:rsidRPr="00BF008D" w:rsidRDefault="00F7637D" w:rsidP="0029168F">
      <w:pPr>
        <w:spacing w:before="120" w:after="120" w:line="240" w:lineRule="auto"/>
        <w:jc w:val="both"/>
        <w:rPr>
          <w:rFonts w:asciiTheme="minorHAnsi" w:hAnsiTheme="minorHAnsi" w:cstheme="minorHAnsi"/>
          <w:color w:val="000000"/>
          <w:sz w:val="24"/>
          <w:szCs w:val="24"/>
          <w:lang w:val="id-ID"/>
        </w:rPr>
      </w:pPr>
      <w:r w:rsidRPr="00BF008D">
        <w:rPr>
          <w:rFonts w:asciiTheme="minorHAnsi" w:eastAsia="Times New Roman" w:hAnsiTheme="minorHAnsi" w:cstheme="minorHAnsi"/>
          <w:b/>
          <w:color w:val="000000"/>
          <w:sz w:val="24"/>
          <w:szCs w:val="24"/>
        </w:rPr>
        <w:t>A</w:t>
      </w:r>
      <w:r w:rsidRPr="00BF008D">
        <w:rPr>
          <w:rFonts w:asciiTheme="minorHAnsi" w:eastAsia="Times New Roman" w:hAnsiTheme="minorHAnsi" w:cstheme="minorHAnsi"/>
          <w:b/>
          <w:color w:val="000000"/>
          <w:sz w:val="24"/>
          <w:szCs w:val="24"/>
          <w:lang w:val="id-ID"/>
        </w:rPr>
        <w:t xml:space="preserve">. </w:t>
      </w:r>
      <w:r w:rsidRPr="00BF008D">
        <w:rPr>
          <w:rFonts w:asciiTheme="minorHAnsi" w:eastAsia="Times New Roman" w:hAnsiTheme="minorHAnsi" w:cstheme="minorHAnsi"/>
          <w:b/>
          <w:color w:val="000000"/>
          <w:sz w:val="24"/>
          <w:szCs w:val="24"/>
        </w:rPr>
        <w:t>Mata Kuliah Pondasi Keilmuan (MPK)</w:t>
      </w:r>
    </w:p>
    <w:p w:rsidR="00F7637D" w:rsidRPr="00C6059F" w:rsidRDefault="00F7637D" w:rsidP="0029168F">
      <w:pPr>
        <w:spacing w:after="0" w:line="276" w:lineRule="auto"/>
        <w:rPr>
          <w:rFonts w:asciiTheme="minorHAnsi" w:eastAsia="Times New Roman" w:hAnsiTheme="minorHAnsi" w:cstheme="minorHAnsi"/>
          <w:b/>
          <w:color w:val="000000"/>
          <w:sz w:val="24"/>
          <w:szCs w:val="24"/>
          <w:lang w:val="id-ID"/>
        </w:rPr>
      </w:pPr>
      <w:r w:rsidRPr="00C6059F">
        <w:rPr>
          <w:rFonts w:asciiTheme="minorHAnsi" w:hAnsiTheme="minorHAnsi" w:cstheme="minorHAnsi"/>
          <w:b/>
          <w:color w:val="000000"/>
          <w:sz w:val="24"/>
          <w:szCs w:val="24"/>
          <w:lang w:val="id-ID"/>
        </w:rPr>
        <w:t xml:space="preserve">1.  </w:t>
      </w:r>
      <w:r w:rsidRPr="00C6059F">
        <w:rPr>
          <w:rFonts w:asciiTheme="minorHAnsi" w:eastAsia="Times New Roman" w:hAnsiTheme="minorHAnsi" w:cstheme="minorHAnsi"/>
          <w:b/>
          <w:color w:val="000000"/>
          <w:sz w:val="24"/>
          <w:szCs w:val="24"/>
          <w:lang w:val="id-ID"/>
        </w:rPr>
        <w:t xml:space="preserve">Filsafat Ilmu </w:t>
      </w:r>
      <w:r w:rsidRPr="00C6059F">
        <w:rPr>
          <w:rFonts w:asciiTheme="minorHAnsi" w:eastAsia="Times New Roman" w:hAnsiTheme="minorHAnsi" w:cstheme="minorHAnsi"/>
          <w:b/>
          <w:i/>
          <w:color w:val="000000"/>
          <w:sz w:val="24"/>
          <w:szCs w:val="24"/>
          <w:lang w:val="id-ID"/>
        </w:rPr>
        <w:t>(</w:t>
      </w:r>
      <w:r w:rsidRPr="00C6059F">
        <w:rPr>
          <w:rFonts w:asciiTheme="minorHAnsi" w:eastAsia="Times New Roman" w:hAnsiTheme="minorHAnsi" w:cstheme="minorHAnsi"/>
          <w:b/>
          <w:color w:val="000000"/>
          <w:sz w:val="24"/>
          <w:szCs w:val="24"/>
          <w:lang w:val="id-ID"/>
        </w:rPr>
        <w:t xml:space="preserve">PPS8201, </w:t>
      </w:r>
      <w:r w:rsidRPr="00C6059F">
        <w:rPr>
          <w:rFonts w:asciiTheme="minorHAnsi" w:eastAsia="Times New Roman" w:hAnsiTheme="minorHAnsi" w:cstheme="minorHAnsi"/>
          <w:b/>
          <w:i/>
          <w:color w:val="000000"/>
          <w:sz w:val="24"/>
          <w:szCs w:val="24"/>
          <w:lang w:val="id-ID"/>
        </w:rPr>
        <w:t xml:space="preserve">Science </w:t>
      </w:r>
      <w:r w:rsidRPr="00C6059F">
        <w:rPr>
          <w:rStyle w:val="tlid-translation"/>
          <w:rFonts w:asciiTheme="minorHAnsi" w:hAnsiTheme="minorHAnsi" w:cstheme="minorHAnsi"/>
          <w:b/>
          <w:i/>
          <w:sz w:val="24"/>
          <w:szCs w:val="24"/>
          <w:lang w:val="id-ID"/>
        </w:rPr>
        <w:t>Phylosophy</w:t>
      </w:r>
      <w:r w:rsidRPr="00C6059F">
        <w:rPr>
          <w:rFonts w:asciiTheme="minorHAnsi" w:eastAsia="Times New Roman" w:hAnsiTheme="minorHAnsi" w:cstheme="minorHAnsi"/>
          <w:b/>
          <w:color w:val="000000"/>
          <w:sz w:val="24"/>
          <w:szCs w:val="24"/>
          <w:lang w:val="id-ID"/>
        </w:rPr>
        <w:t>)</w:t>
      </w:r>
      <w:r w:rsidRPr="00C6059F">
        <w:rPr>
          <w:rFonts w:asciiTheme="minorHAnsi" w:hAnsiTheme="minorHAnsi" w:cstheme="minorHAnsi"/>
          <w:b/>
          <w:color w:val="000000"/>
          <w:sz w:val="24"/>
          <w:szCs w:val="24"/>
          <w:lang w:val="id-ID"/>
        </w:rPr>
        <w:t xml:space="preserve">  </w:t>
      </w:r>
    </w:p>
    <w:p w:rsidR="00F7637D" w:rsidRPr="00BF008D" w:rsidRDefault="00F7637D" w:rsidP="0029168F">
      <w:pPr>
        <w:spacing w:after="0" w:line="276" w:lineRule="auto"/>
        <w:ind w:left="284"/>
        <w:jc w:val="both"/>
        <w:rPr>
          <w:rFonts w:asciiTheme="minorHAnsi" w:hAnsiTheme="minorHAnsi" w:cstheme="minorHAnsi"/>
          <w:color w:val="000000" w:themeColor="text1"/>
          <w:sz w:val="24"/>
          <w:szCs w:val="24"/>
          <w:lang w:val="id-ID"/>
        </w:rPr>
      </w:pPr>
      <w:r w:rsidRPr="00BF008D">
        <w:rPr>
          <w:rFonts w:asciiTheme="minorHAnsi" w:hAnsiTheme="minorHAnsi" w:cstheme="minorHAnsi"/>
          <w:color w:val="000000" w:themeColor="text1"/>
          <w:sz w:val="24"/>
          <w:szCs w:val="24"/>
          <w:lang w:val="id-ID"/>
        </w:rPr>
        <w:t xml:space="preserve">Mata kuliah ini disajikan agar mahasiswa  memperoleh pengetahuan tentang hakikat proses dan sarana berpikir ilmiah yang mencakup karakteristik ilmu secara ontologis, epistimologis, dan aksiologis, perbedaan ilmu dengan pengetahuan lainnya yang bukan ilmu seperti seni dan agama, kelebihan dan kekurangan ilmu, hakikat metode ilmiah dan metode penelitian ilmiah, hakikat bahasa, logika, matematika dan statistika, pendidikan sebagai ilmu, etika sains dan peranan ilmu dalam perkembangan peradaban manusia. </w:t>
      </w:r>
    </w:p>
    <w:p w:rsidR="00F7637D" w:rsidRPr="00C6059F" w:rsidRDefault="00F7637D" w:rsidP="00C6059F">
      <w:pPr>
        <w:spacing w:before="120" w:after="0" w:line="276" w:lineRule="auto"/>
        <w:rPr>
          <w:rFonts w:asciiTheme="minorHAnsi" w:hAnsiTheme="minorHAnsi" w:cstheme="minorHAnsi"/>
          <w:b/>
          <w:color w:val="000000" w:themeColor="text1"/>
          <w:sz w:val="24"/>
          <w:szCs w:val="24"/>
          <w:lang w:val="id-ID"/>
        </w:rPr>
      </w:pPr>
      <w:r w:rsidRPr="00C6059F">
        <w:rPr>
          <w:rFonts w:asciiTheme="minorHAnsi" w:hAnsiTheme="minorHAnsi" w:cstheme="minorHAnsi"/>
          <w:b/>
          <w:color w:val="000000" w:themeColor="text1"/>
          <w:sz w:val="24"/>
          <w:szCs w:val="24"/>
          <w:lang w:val="id-ID"/>
        </w:rPr>
        <w:t xml:space="preserve">2.  Statistik (PPS8202, </w:t>
      </w:r>
      <w:r w:rsidRPr="00C6059F">
        <w:rPr>
          <w:rFonts w:asciiTheme="minorHAnsi" w:hAnsiTheme="minorHAnsi" w:cstheme="minorHAnsi"/>
          <w:b/>
          <w:i/>
          <w:color w:val="000000" w:themeColor="text1"/>
          <w:sz w:val="24"/>
          <w:szCs w:val="24"/>
          <w:lang w:val="id-ID"/>
        </w:rPr>
        <w:t>Statistics</w:t>
      </w:r>
      <w:r w:rsidRPr="00C6059F">
        <w:rPr>
          <w:rFonts w:asciiTheme="minorHAnsi" w:hAnsiTheme="minorHAnsi" w:cstheme="minorHAnsi"/>
          <w:b/>
          <w:color w:val="000000" w:themeColor="text1"/>
          <w:sz w:val="24"/>
          <w:szCs w:val="24"/>
          <w:lang w:val="id-ID"/>
        </w:rPr>
        <w:t>)</w:t>
      </w:r>
    </w:p>
    <w:p w:rsidR="00F7637D" w:rsidRPr="00BF008D" w:rsidRDefault="00F7637D" w:rsidP="0029168F">
      <w:pPr>
        <w:spacing w:after="0" w:line="276" w:lineRule="auto"/>
        <w:ind w:left="284"/>
        <w:jc w:val="both"/>
        <w:rPr>
          <w:rFonts w:asciiTheme="minorHAnsi" w:hAnsiTheme="minorHAnsi" w:cstheme="minorHAnsi"/>
          <w:color w:val="000000" w:themeColor="text1"/>
          <w:sz w:val="24"/>
          <w:szCs w:val="24"/>
          <w:lang w:val="id-ID"/>
        </w:rPr>
      </w:pPr>
      <w:r w:rsidRPr="00BF008D">
        <w:rPr>
          <w:rFonts w:asciiTheme="minorHAnsi" w:hAnsiTheme="minorHAnsi" w:cstheme="minorHAnsi"/>
          <w:color w:val="000000" w:themeColor="text1"/>
          <w:sz w:val="24"/>
          <w:szCs w:val="24"/>
          <w:lang w:val="id-ID"/>
        </w:rPr>
        <w:t xml:space="preserve">Mata kuliah ini disajikan agar mahasiswa dapat </w:t>
      </w:r>
      <w:r w:rsidRPr="00BF008D">
        <w:rPr>
          <w:rFonts w:asciiTheme="minorHAnsi" w:hAnsiTheme="minorHAnsi" w:cstheme="minorHAnsi"/>
          <w:color w:val="000000" w:themeColor="text1"/>
          <w:sz w:val="24"/>
          <w:szCs w:val="24"/>
          <w:shd w:val="clear" w:color="auto" w:fill="FFFFFF"/>
          <w:lang w:val="id-ID"/>
        </w:rPr>
        <w:t>mengaplikasikan metode-metode statistika yang diperlukan berkaitan dengan bidang keilmuannya, dan menggunakan</w:t>
      </w:r>
      <w:r w:rsidRPr="00BF008D">
        <w:rPr>
          <w:rStyle w:val="apple-converted-space"/>
          <w:rFonts w:asciiTheme="minorHAnsi" w:hAnsiTheme="minorHAnsi" w:cstheme="minorHAnsi"/>
          <w:color w:val="000000" w:themeColor="text1"/>
          <w:sz w:val="24"/>
          <w:szCs w:val="24"/>
          <w:shd w:val="clear" w:color="auto" w:fill="FFFFFF"/>
          <w:lang w:val="id-ID"/>
        </w:rPr>
        <w:t> </w:t>
      </w:r>
      <w:r w:rsidRPr="00BF008D">
        <w:rPr>
          <w:rFonts w:asciiTheme="minorHAnsi" w:hAnsiTheme="minorHAnsi" w:cstheme="minorHAnsi"/>
          <w:color w:val="000000" w:themeColor="text1"/>
          <w:sz w:val="24"/>
          <w:szCs w:val="24"/>
          <w:shd w:val="clear" w:color="auto" w:fill="FFFFFF"/>
          <w:lang w:val="id-ID"/>
        </w:rPr>
        <w:t>statistik</w:t>
      </w:r>
      <w:r w:rsidRPr="00BF008D">
        <w:rPr>
          <w:rStyle w:val="apple-converted-space"/>
          <w:rFonts w:asciiTheme="minorHAnsi" w:hAnsiTheme="minorHAnsi" w:cstheme="minorHAnsi"/>
          <w:color w:val="000000" w:themeColor="text1"/>
          <w:sz w:val="24"/>
          <w:szCs w:val="24"/>
          <w:shd w:val="clear" w:color="auto" w:fill="FFFFFF"/>
          <w:lang w:val="id-ID"/>
        </w:rPr>
        <w:t> </w:t>
      </w:r>
      <w:r w:rsidRPr="00BF008D">
        <w:rPr>
          <w:rFonts w:asciiTheme="minorHAnsi" w:hAnsiTheme="minorHAnsi" w:cstheme="minorHAnsi"/>
          <w:color w:val="000000" w:themeColor="text1"/>
          <w:sz w:val="24"/>
          <w:szCs w:val="24"/>
          <w:shd w:val="clear" w:color="auto" w:fill="FFFFFF"/>
          <w:lang w:val="id-ID"/>
        </w:rPr>
        <w:t xml:space="preserve">sebagai alat bantu dalam pelaksanaan penelitian terutama dalam penulisan thesis. Mata kuliah ini </w:t>
      </w:r>
      <w:r w:rsidRPr="00BF008D">
        <w:rPr>
          <w:rFonts w:asciiTheme="minorHAnsi" w:hAnsiTheme="minorHAnsi" w:cstheme="minorHAnsi"/>
          <w:color w:val="000000" w:themeColor="text1"/>
          <w:sz w:val="24"/>
          <w:szCs w:val="24"/>
          <w:lang w:val="id-ID"/>
        </w:rPr>
        <w:t xml:space="preserve">membahas tentang penggunaan metode statistika dalam analisis kuantitatif yang diaplikasikan di bidang pendidikan. Pokok materi mata kuliah ini meliputi: (1) konsep data dan ukuran data statistik, (2) konsep probabilitas, (3) pengujian hipotesis, (4) analisis regresi linier sederhana dan analisis korelasi sederhana, (5) analisis </w:t>
      </w:r>
      <w:r w:rsidRPr="00BF008D">
        <w:rPr>
          <w:rFonts w:asciiTheme="minorHAnsi" w:hAnsiTheme="minorHAnsi" w:cstheme="minorHAnsi"/>
          <w:color w:val="000000" w:themeColor="text1"/>
          <w:sz w:val="24"/>
          <w:szCs w:val="24"/>
          <w:lang w:val="id-ID"/>
        </w:rPr>
        <w:lastRenderedPageBreak/>
        <w:t xml:space="preserve">regresi linier berganda dan korelasi berganda, (6) konsep dan aspek analisis multivariat, analisis multivariat dan vektor acak, analisis vektor multivariat, analisis varians multivariat, asumsi dalam analisis varian multivariat, analisis kovarian multivariat, serta asumsi dalam analisis kovariansi multivariate. Materi ini diutamakan untuk penguasaan konsep dalam analisis kuantitatif dengan menggunakan metode statistika. Selain itu sebagai pendukung dibahas juga aplikasi penggunaan </w:t>
      </w:r>
      <w:r w:rsidRPr="00BF008D">
        <w:rPr>
          <w:rFonts w:asciiTheme="minorHAnsi" w:hAnsiTheme="minorHAnsi" w:cstheme="minorHAnsi"/>
          <w:i/>
          <w:color w:val="000000" w:themeColor="text1"/>
          <w:sz w:val="24"/>
          <w:szCs w:val="24"/>
          <w:lang w:val="id-ID"/>
        </w:rPr>
        <w:t>software</w:t>
      </w:r>
      <w:r w:rsidRPr="00BF008D">
        <w:rPr>
          <w:rFonts w:asciiTheme="minorHAnsi" w:hAnsiTheme="minorHAnsi" w:cstheme="minorHAnsi"/>
          <w:color w:val="000000" w:themeColor="text1"/>
          <w:sz w:val="24"/>
          <w:szCs w:val="24"/>
          <w:lang w:val="id-ID"/>
        </w:rPr>
        <w:t xml:space="preserve"> yang pada umumnya digunakan dalam analisis statistika.</w:t>
      </w:r>
    </w:p>
    <w:p w:rsidR="00F7637D" w:rsidRPr="00C6059F" w:rsidRDefault="00F7637D" w:rsidP="00C6059F">
      <w:pPr>
        <w:spacing w:before="120" w:after="0" w:line="276" w:lineRule="auto"/>
        <w:rPr>
          <w:rFonts w:asciiTheme="minorHAnsi" w:eastAsia="Times New Roman" w:hAnsiTheme="minorHAnsi" w:cstheme="minorHAnsi"/>
          <w:b/>
          <w:color w:val="000000" w:themeColor="text1"/>
          <w:sz w:val="24"/>
          <w:szCs w:val="24"/>
        </w:rPr>
      </w:pPr>
      <w:r w:rsidRPr="00C6059F">
        <w:rPr>
          <w:rFonts w:asciiTheme="minorHAnsi" w:hAnsiTheme="minorHAnsi" w:cstheme="minorHAnsi"/>
          <w:b/>
          <w:color w:val="000000" w:themeColor="text1"/>
          <w:sz w:val="24"/>
          <w:szCs w:val="24"/>
        </w:rPr>
        <w:t>3</w:t>
      </w:r>
      <w:r w:rsidRPr="00C6059F">
        <w:rPr>
          <w:rFonts w:asciiTheme="minorHAnsi" w:hAnsiTheme="minorHAnsi" w:cstheme="minorHAnsi"/>
          <w:b/>
          <w:color w:val="000000" w:themeColor="text1"/>
          <w:sz w:val="24"/>
          <w:szCs w:val="24"/>
          <w:lang w:val="id-ID"/>
        </w:rPr>
        <w:t xml:space="preserve">.  </w:t>
      </w:r>
      <w:r w:rsidRPr="00C6059F">
        <w:rPr>
          <w:rFonts w:asciiTheme="minorHAnsi" w:eastAsia="Times New Roman" w:hAnsiTheme="minorHAnsi" w:cstheme="minorHAnsi"/>
          <w:b/>
          <w:color w:val="000000" w:themeColor="text1"/>
          <w:sz w:val="24"/>
          <w:szCs w:val="24"/>
          <w:lang w:val="id-ID"/>
        </w:rPr>
        <w:t>Metod</w:t>
      </w:r>
      <w:r w:rsidRPr="00C6059F">
        <w:rPr>
          <w:rFonts w:asciiTheme="minorHAnsi" w:eastAsia="Times New Roman" w:hAnsiTheme="minorHAnsi" w:cstheme="minorHAnsi"/>
          <w:b/>
          <w:color w:val="000000" w:themeColor="text1"/>
          <w:sz w:val="24"/>
          <w:szCs w:val="24"/>
        </w:rPr>
        <w:t>ologi</w:t>
      </w:r>
      <w:r w:rsidRPr="00C6059F">
        <w:rPr>
          <w:rFonts w:asciiTheme="minorHAnsi" w:eastAsia="Times New Roman" w:hAnsiTheme="minorHAnsi" w:cstheme="minorHAnsi"/>
          <w:b/>
          <w:color w:val="000000" w:themeColor="text1"/>
          <w:sz w:val="24"/>
          <w:szCs w:val="24"/>
          <w:lang w:val="id-ID"/>
        </w:rPr>
        <w:t xml:space="preserve"> Penelitian Pendidikan </w:t>
      </w:r>
      <w:r w:rsidRPr="00C6059F">
        <w:rPr>
          <w:rFonts w:asciiTheme="minorHAnsi" w:eastAsia="Times New Roman" w:hAnsiTheme="minorHAnsi" w:cstheme="minorHAnsi"/>
          <w:b/>
          <w:color w:val="000000" w:themeColor="text1"/>
          <w:sz w:val="24"/>
          <w:szCs w:val="24"/>
        </w:rPr>
        <w:t>(</w:t>
      </w:r>
      <w:r w:rsidRPr="00C6059F">
        <w:rPr>
          <w:rFonts w:asciiTheme="minorHAnsi" w:eastAsia="Times New Roman" w:hAnsiTheme="minorHAnsi" w:cstheme="minorHAnsi"/>
          <w:b/>
          <w:color w:val="000000" w:themeColor="text1"/>
          <w:sz w:val="24"/>
          <w:szCs w:val="24"/>
          <w:lang w:val="id-ID"/>
        </w:rPr>
        <w:t>P</w:t>
      </w:r>
      <w:r w:rsidRPr="00C6059F">
        <w:rPr>
          <w:rFonts w:asciiTheme="minorHAnsi" w:eastAsia="Times New Roman" w:hAnsiTheme="minorHAnsi" w:cstheme="minorHAnsi"/>
          <w:b/>
          <w:color w:val="000000" w:themeColor="text1"/>
          <w:sz w:val="24"/>
          <w:szCs w:val="24"/>
        </w:rPr>
        <w:t>PS</w:t>
      </w:r>
      <w:r w:rsidRPr="00C6059F">
        <w:rPr>
          <w:rFonts w:asciiTheme="minorHAnsi" w:eastAsia="Times New Roman" w:hAnsiTheme="minorHAnsi" w:cstheme="minorHAnsi"/>
          <w:b/>
          <w:color w:val="000000" w:themeColor="text1"/>
          <w:sz w:val="24"/>
          <w:szCs w:val="24"/>
          <w:lang w:val="id-ID"/>
        </w:rPr>
        <w:t>8</w:t>
      </w:r>
      <w:r w:rsidRPr="00C6059F">
        <w:rPr>
          <w:rFonts w:asciiTheme="minorHAnsi" w:eastAsia="Times New Roman" w:hAnsiTheme="minorHAnsi" w:cstheme="minorHAnsi"/>
          <w:b/>
          <w:color w:val="000000" w:themeColor="text1"/>
          <w:sz w:val="24"/>
          <w:szCs w:val="24"/>
        </w:rPr>
        <w:t xml:space="preserve">304, </w:t>
      </w:r>
      <w:r w:rsidRPr="00C6059F">
        <w:rPr>
          <w:rFonts w:asciiTheme="minorHAnsi" w:eastAsia="Times New Roman" w:hAnsiTheme="minorHAnsi" w:cstheme="minorHAnsi"/>
          <w:b/>
          <w:i/>
          <w:color w:val="000000" w:themeColor="text1"/>
          <w:sz w:val="24"/>
          <w:szCs w:val="24"/>
        </w:rPr>
        <w:t>Educational Research Methodology</w:t>
      </w:r>
      <w:r w:rsidRPr="00C6059F">
        <w:rPr>
          <w:rFonts w:asciiTheme="minorHAnsi" w:eastAsia="Times New Roman" w:hAnsiTheme="minorHAnsi" w:cstheme="minorHAnsi"/>
          <w:b/>
          <w:color w:val="000000" w:themeColor="text1"/>
          <w:sz w:val="24"/>
          <w:szCs w:val="24"/>
        </w:rPr>
        <w:t>)</w:t>
      </w:r>
    </w:p>
    <w:p w:rsidR="00F7637D" w:rsidRPr="00BF008D" w:rsidRDefault="00F7637D" w:rsidP="0029168F">
      <w:pPr>
        <w:spacing w:after="0" w:line="276" w:lineRule="auto"/>
        <w:ind w:left="284"/>
        <w:jc w:val="both"/>
        <w:rPr>
          <w:rFonts w:asciiTheme="minorHAnsi" w:hAnsiTheme="minorHAnsi" w:cstheme="minorHAnsi"/>
          <w:sz w:val="24"/>
          <w:szCs w:val="24"/>
          <w:lang w:val="id-ID"/>
        </w:rPr>
      </w:pPr>
      <w:r w:rsidRPr="00BF008D">
        <w:rPr>
          <w:rFonts w:asciiTheme="minorHAnsi" w:hAnsiTheme="minorHAnsi" w:cstheme="minorHAnsi"/>
          <w:color w:val="000000" w:themeColor="text1"/>
          <w:sz w:val="24"/>
          <w:szCs w:val="24"/>
          <w:lang w:val="id-ID"/>
        </w:rPr>
        <w:t xml:space="preserve">Mata kuliah ini dimaksudkan agar mahasiswa memperoleh gambaran umum terkait metodologi penelitan dan kajian rancangan penelitian, secara khusus pada penelitian pendidikan kimia dengan pendekatan kuantitatif dan kualitatif. Melalui  mata kuliah ini mahasiswa diharapkan mampu menguasai konsep dasar penelitian pendidikan meliputi menemukan, mengidentifikasi, menganalisis masalah, menentukan jenis variabel dan hipotesis, membedakan berbagai teknik pengambilan sampel, mengembangkan instrumen dan teknik analisis data pada penelitian pendidikan dengan baik. Selain itu, mahasiswa juga diharapkan dapat mempelajari jenis penelitian (deskriptif, eksperimental, quasi-eksperimental, pra-eksperimental, korelasional, komparatif, pengembangan, survei, fenomenologi dan penelitian tindakan) secara komprehensif pada karakteristik masalah, variabel, dan teknik pengambilan sampel, jenis desain penelitian, penentuan instrumen dan teknik analisis data. Topik-topik yang dibahas antara lain berkaitan dengan dasar logika penelitian ilmiah, jenis penelitian kuantitatif dan penelitian kualitatif, kajian teoretik yang mendasarinya, variabel dan hipotesis penelitian, desain penelitian, teknik sampling, populasi, instrumen dan teknik analisis data, dan interpretasi hasil serta pembahasannya. Hal ini diarahkan agar mahasiswa kemudian mampu menyusun suatu rancangan penelitian/proposal, melakukan penelitian dan </w:t>
      </w:r>
      <w:r w:rsidRPr="00BF008D">
        <w:rPr>
          <w:rFonts w:asciiTheme="minorHAnsi" w:hAnsiTheme="minorHAnsi" w:cstheme="minorHAnsi"/>
          <w:sz w:val="24"/>
          <w:szCs w:val="24"/>
          <w:lang w:val="id-ID"/>
        </w:rPr>
        <w:t xml:space="preserve">menyusun laporan hasil sebagai tugas akhir (Tesis).  </w:t>
      </w:r>
    </w:p>
    <w:p w:rsidR="00F7637D" w:rsidRPr="00BF008D" w:rsidRDefault="00F7637D" w:rsidP="0029168F">
      <w:pPr>
        <w:spacing w:after="0" w:line="276" w:lineRule="auto"/>
        <w:ind w:left="284"/>
        <w:jc w:val="both"/>
        <w:rPr>
          <w:rFonts w:asciiTheme="minorHAnsi" w:hAnsiTheme="minorHAnsi" w:cstheme="minorHAnsi"/>
          <w:color w:val="000000"/>
          <w:sz w:val="24"/>
          <w:szCs w:val="24"/>
          <w:lang w:val="id-ID"/>
        </w:rPr>
      </w:pPr>
    </w:p>
    <w:p w:rsidR="00F7637D" w:rsidRPr="00BF008D" w:rsidRDefault="00F7637D" w:rsidP="0029168F">
      <w:pPr>
        <w:spacing w:after="0" w:line="276" w:lineRule="auto"/>
        <w:jc w:val="both"/>
        <w:rPr>
          <w:rFonts w:asciiTheme="minorHAnsi" w:eastAsia="Times New Roman" w:hAnsiTheme="minorHAnsi" w:cstheme="minorHAnsi"/>
          <w:b/>
          <w:color w:val="000000"/>
          <w:sz w:val="24"/>
          <w:szCs w:val="24"/>
        </w:rPr>
      </w:pPr>
      <w:r w:rsidRPr="00BF008D">
        <w:rPr>
          <w:rFonts w:asciiTheme="minorHAnsi" w:eastAsia="Times New Roman" w:hAnsiTheme="minorHAnsi" w:cstheme="minorHAnsi"/>
          <w:b/>
          <w:color w:val="000000"/>
          <w:sz w:val="24"/>
          <w:szCs w:val="24"/>
        </w:rPr>
        <w:t>B</w:t>
      </w:r>
      <w:r w:rsidRPr="00BF008D">
        <w:rPr>
          <w:rFonts w:asciiTheme="minorHAnsi" w:eastAsia="Times New Roman" w:hAnsiTheme="minorHAnsi" w:cstheme="minorHAnsi"/>
          <w:b/>
          <w:color w:val="000000"/>
          <w:sz w:val="24"/>
          <w:szCs w:val="24"/>
          <w:lang w:val="id-ID"/>
        </w:rPr>
        <w:t xml:space="preserve">. </w:t>
      </w:r>
      <w:r w:rsidRPr="00BF008D">
        <w:rPr>
          <w:rFonts w:asciiTheme="minorHAnsi" w:eastAsia="Times New Roman" w:hAnsiTheme="minorHAnsi" w:cstheme="minorHAnsi"/>
          <w:b/>
          <w:color w:val="000000"/>
          <w:sz w:val="24"/>
          <w:szCs w:val="24"/>
        </w:rPr>
        <w:t xml:space="preserve"> Mata Kuliah Keilmuan (MKK): Pendidikan Kimia</w:t>
      </w:r>
    </w:p>
    <w:p w:rsidR="00F7637D" w:rsidRPr="00C6059F" w:rsidRDefault="00F7637D" w:rsidP="0029168F">
      <w:pPr>
        <w:spacing w:after="0" w:line="276" w:lineRule="auto"/>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4</w:t>
      </w:r>
      <w:r w:rsidRPr="00C6059F">
        <w:rPr>
          <w:rFonts w:asciiTheme="minorHAnsi" w:eastAsia="Times New Roman" w:hAnsiTheme="minorHAnsi" w:cstheme="minorHAnsi"/>
          <w:b/>
          <w:color w:val="000000"/>
          <w:sz w:val="24"/>
          <w:szCs w:val="24"/>
          <w:lang w:val="id-ID"/>
        </w:rPr>
        <w:t xml:space="preserve">. </w:t>
      </w:r>
      <w:r w:rsidRPr="00C6059F">
        <w:rPr>
          <w:rFonts w:asciiTheme="minorHAnsi" w:eastAsia="Times New Roman" w:hAnsiTheme="minorHAnsi" w:cstheme="minorHAnsi"/>
          <w:b/>
          <w:color w:val="000000"/>
          <w:sz w:val="24"/>
          <w:szCs w:val="24"/>
        </w:rPr>
        <w:t xml:space="preserve"> </w:t>
      </w:r>
      <w:r w:rsidRPr="00C6059F">
        <w:rPr>
          <w:rFonts w:asciiTheme="minorHAnsi" w:eastAsia="Times New Roman" w:hAnsiTheme="minorHAnsi" w:cstheme="minorHAnsi"/>
          <w:b/>
          <w:color w:val="000000"/>
          <w:sz w:val="24"/>
          <w:szCs w:val="24"/>
          <w:lang w:val="id-ID"/>
        </w:rPr>
        <w:t>Proposal Tesis</w:t>
      </w:r>
      <w:r w:rsidRPr="00C6059F">
        <w:rPr>
          <w:rFonts w:asciiTheme="minorHAnsi" w:eastAsia="Times New Roman" w:hAnsiTheme="minorHAnsi" w:cstheme="minorHAnsi"/>
          <w:b/>
          <w:color w:val="000000"/>
          <w:sz w:val="24"/>
          <w:szCs w:val="24"/>
        </w:rPr>
        <w:t xml:space="preserve"> (MPK8211, </w:t>
      </w:r>
      <w:r w:rsidRPr="00C6059F">
        <w:rPr>
          <w:rFonts w:asciiTheme="minorHAnsi" w:eastAsia="Times New Roman" w:hAnsiTheme="minorHAnsi" w:cstheme="minorHAnsi"/>
          <w:b/>
          <w:i/>
          <w:color w:val="000000"/>
          <w:sz w:val="24"/>
          <w:szCs w:val="24"/>
        </w:rPr>
        <w:t>Thesis Proposal</w:t>
      </w:r>
      <w:r w:rsidRPr="00C6059F">
        <w:rPr>
          <w:rFonts w:asciiTheme="minorHAnsi" w:eastAsia="Times New Roman" w:hAnsiTheme="minorHAnsi" w:cstheme="minorHAnsi"/>
          <w:b/>
          <w:color w:val="000000"/>
          <w:sz w:val="24"/>
          <w:szCs w:val="24"/>
        </w:rPr>
        <w:t>)</w:t>
      </w:r>
    </w:p>
    <w:p w:rsidR="00F7637D" w:rsidRDefault="00F7637D" w:rsidP="0029168F">
      <w:pPr>
        <w:spacing w:after="0" w:line="276" w:lineRule="auto"/>
        <w:ind w:left="284"/>
        <w:jc w:val="both"/>
        <w:rPr>
          <w:rFonts w:asciiTheme="minorHAnsi" w:hAnsiTheme="minorHAnsi" w:cstheme="minorHAnsi"/>
          <w:sz w:val="24"/>
          <w:szCs w:val="24"/>
          <w:lang w:val="fr-FR"/>
        </w:rPr>
      </w:pPr>
      <w:r w:rsidRPr="00BF008D">
        <w:rPr>
          <w:rFonts w:asciiTheme="minorHAnsi" w:hAnsiTheme="minorHAnsi" w:cstheme="minorHAnsi"/>
          <w:sz w:val="24"/>
          <w:szCs w:val="24"/>
          <w:lang w:val="id-ID"/>
        </w:rPr>
        <w:t xml:space="preserve"> Mata kuliah ini merupakan mata kuliah yang memfasilitasi mahasiswa agar mampu menyusun proposal tesis dengan kualitas baik, terencana dan sistematis, sehingga dapat mempercepat proses penelitian untuk tesisnya. Selanjutnya, agar proposal tesis yang dihasilkan memiliki kualitas yang baik sehingga menghasilkan tesis yang baik berdasarkan penelitian yang diarahkan oleh proposal tersebut secara teratur dan sistematis, maka  mahasiwa mempresentasikan dan berdiskusi terstruktur untuk membahas proposal tesis tersebut dengan pengampu mata kuliah dan dan pembimbing yang meliputi: latar belakang permasalahan, identifikasi masalah, perumusan masalah, manfaat penelitian, kerangka berpikir, hipotesis penelitian dan rencana metode penelitian.  </w:t>
      </w:r>
    </w:p>
    <w:p w:rsidR="00C6059F" w:rsidRDefault="00C6059F" w:rsidP="0029168F">
      <w:pPr>
        <w:spacing w:after="0" w:line="276" w:lineRule="auto"/>
        <w:ind w:left="284"/>
        <w:jc w:val="both"/>
        <w:rPr>
          <w:rFonts w:asciiTheme="minorHAnsi" w:hAnsiTheme="minorHAnsi" w:cstheme="minorHAnsi"/>
          <w:sz w:val="24"/>
          <w:szCs w:val="24"/>
          <w:lang w:val="fr-FR"/>
        </w:rPr>
      </w:pPr>
    </w:p>
    <w:p w:rsidR="00C6059F" w:rsidRPr="00C6059F" w:rsidRDefault="00C6059F" w:rsidP="0029168F">
      <w:pPr>
        <w:spacing w:after="0" w:line="276" w:lineRule="auto"/>
        <w:ind w:left="284"/>
        <w:jc w:val="both"/>
        <w:rPr>
          <w:rFonts w:asciiTheme="minorHAnsi" w:hAnsiTheme="minorHAnsi" w:cstheme="minorHAnsi"/>
          <w:sz w:val="24"/>
          <w:szCs w:val="24"/>
          <w:lang w:val="fr-FR"/>
        </w:rPr>
      </w:pPr>
    </w:p>
    <w:p w:rsidR="00F7637D" w:rsidRPr="00C6059F" w:rsidRDefault="00F7637D" w:rsidP="00C6059F">
      <w:pPr>
        <w:spacing w:before="120" w:after="0" w:line="276" w:lineRule="auto"/>
        <w:rPr>
          <w:rFonts w:asciiTheme="minorHAnsi" w:eastAsia="Times New Roman" w:hAnsiTheme="minorHAnsi" w:cstheme="minorHAnsi"/>
          <w:b/>
          <w:color w:val="000000"/>
          <w:sz w:val="24"/>
          <w:szCs w:val="24"/>
          <w:lang w:val="id-ID"/>
        </w:rPr>
      </w:pPr>
      <w:r w:rsidRPr="00C6059F">
        <w:rPr>
          <w:rFonts w:asciiTheme="minorHAnsi" w:eastAsia="Times New Roman" w:hAnsiTheme="minorHAnsi" w:cstheme="minorHAnsi"/>
          <w:b/>
          <w:color w:val="000000"/>
          <w:sz w:val="24"/>
          <w:szCs w:val="24"/>
          <w:lang w:val="id-ID"/>
        </w:rPr>
        <w:lastRenderedPageBreak/>
        <w:t xml:space="preserve">5. Tesis (MPK8612, </w:t>
      </w:r>
      <w:r w:rsidRPr="00C6059F">
        <w:rPr>
          <w:rFonts w:asciiTheme="minorHAnsi" w:eastAsia="Times New Roman" w:hAnsiTheme="minorHAnsi" w:cstheme="minorHAnsi"/>
          <w:b/>
          <w:i/>
          <w:color w:val="000000"/>
          <w:sz w:val="24"/>
          <w:szCs w:val="24"/>
          <w:lang w:val="id-ID"/>
        </w:rPr>
        <w:t>Thesis</w:t>
      </w:r>
      <w:r w:rsidRPr="00C6059F">
        <w:rPr>
          <w:rFonts w:asciiTheme="minorHAnsi" w:eastAsia="Times New Roman" w:hAnsiTheme="minorHAnsi" w:cstheme="minorHAnsi"/>
          <w:b/>
          <w:color w:val="000000"/>
          <w:sz w:val="24"/>
          <w:szCs w:val="24"/>
          <w:lang w:val="id-ID"/>
        </w:rPr>
        <w:t>)</w:t>
      </w:r>
    </w:p>
    <w:p w:rsidR="00F7637D" w:rsidRPr="00BF008D" w:rsidRDefault="00F7637D" w:rsidP="0029168F">
      <w:pPr>
        <w:spacing w:after="0" w:line="276" w:lineRule="auto"/>
        <w:ind w:left="284"/>
        <w:jc w:val="both"/>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lang w:val="id-ID"/>
        </w:rPr>
        <w:t xml:space="preserve">Mata Kuliah ini dimaksudkan untuk melaksanakan penelitian mandiri, menulis, mempresentasikan dan dilakukan pengujian (mempertahankan) didepan dewan penguji atas laporan penelitian mandiri mahasiswa tersebut (tesis) yang telah disetujui pembimbing. </w:t>
      </w:r>
    </w:p>
    <w:p w:rsidR="00F7637D" w:rsidRPr="00C6059F" w:rsidRDefault="00F7637D" w:rsidP="00C6059F">
      <w:pPr>
        <w:spacing w:before="120" w:after="0" w:line="276" w:lineRule="auto"/>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6</w:t>
      </w:r>
      <w:r w:rsidRPr="00C6059F">
        <w:rPr>
          <w:rFonts w:asciiTheme="minorHAnsi" w:eastAsia="Times New Roman" w:hAnsiTheme="minorHAnsi" w:cstheme="minorHAnsi"/>
          <w:b/>
          <w:color w:val="000000"/>
          <w:sz w:val="24"/>
          <w:szCs w:val="24"/>
          <w:lang w:val="id-ID"/>
        </w:rPr>
        <w:t xml:space="preserve">.  Penulisan Karya </w:t>
      </w:r>
      <w:proofErr w:type="gramStart"/>
      <w:r w:rsidRPr="00C6059F">
        <w:rPr>
          <w:rFonts w:asciiTheme="minorHAnsi" w:eastAsia="Times New Roman" w:hAnsiTheme="minorHAnsi" w:cstheme="minorHAnsi"/>
          <w:b/>
          <w:color w:val="000000"/>
          <w:sz w:val="24"/>
          <w:szCs w:val="24"/>
          <w:lang w:val="id-ID"/>
        </w:rPr>
        <w:t xml:space="preserve">Ilmiah </w:t>
      </w:r>
      <w:r w:rsidRPr="00C6059F">
        <w:rPr>
          <w:rFonts w:asciiTheme="minorHAnsi" w:hAnsiTheme="minorHAnsi" w:cstheme="minorHAnsi"/>
          <w:b/>
          <w:sz w:val="24"/>
          <w:szCs w:val="24"/>
          <w:lang w:val="id-ID"/>
        </w:rPr>
        <w:t xml:space="preserve"> </w:t>
      </w:r>
      <w:r w:rsidRPr="00C6059F">
        <w:rPr>
          <w:rFonts w:asciiTheme="minorHAnsi" w:hAnsiTheme="minorHAnsi" w:cstheme="minorHAnsi"/>
          <w:b/>
          <w:sz w:val="24"/>
          <w:szCs w:val="24"/>
        </w:rPr>
        <w:t>(</w:t>
      </w:r>
      <w:proofErr w:type="gramEnd"/>
      <w:r w:rsidRPr="00C6059F">
        <w:rPr>
          <w:rFonts w:asciiTheme="minorHAnsi" w:eastAsia="Times New Roman" w:hAnsiTheme="minorHAnsi" w:cstheme="minorHAnsi"/>
          <w:b/>
          <w:color w:val="000000"/>
          <w:sz w:val="24"/>
          <w:szCs w:val="24"/>
        </w:rPr>
        <w:t xml:space="preserve">MPK8213, </w:t>
      </w:r>
      <w:r w:rsidRPr="00C6059F">
        <w:rPr>
          <w:rFonts w:asciiTheme="minorHAnsi" w:eastAsia="Times New Roman" w:hAnsiTheme="minorHAnsi" w:cstheme="minorHAnsi"/>
          <w:b/>
          <w:i/>
          <w:color w:val="000000"/>
          <w:sz w:val="24"/>
          <w:szCs w:val="24"/>
        </w:rPr>
        <w:t>Academic Writing)</w:t>
      </w:r>
    </w:p>
    <w:p w:rsidR="00F7637D" w:rsidRPr="00BF008D" w:rsidRDefault="00F7637D" w:rsidP="0029168F">
      <w:pPr>
        <w:spacing w:after="0" w:line="276" w:lineRule="auto"/>
        <w:ind w:left="284"/>
        <w:jc w:val="both"/>
        <w:rPr>
          <w:rFonts w:asciiTheme="minorHAnsi" w:eastAsia="Times New Roman" w:hAnsiTheme="minorHAnsi" w:cstheme="minorHAnsi"/>
          <w:color w:val="000000"/>
          <w:sz w:val="24"/>
          <w:szCs w:val="24"/>
          <w:lang w:val="id-ID"/>
        </w:rPr>
      </w:pPr>
      <w:r w:rsidRPr="00BF008D">
        <w:rPr>
          <w:rFonts w:asciiTheme="minorHAnsi" w:eastAsia="Times New Roman" w:hAnsiTheme="minorHAnsi" w:cstheme="minorHAnsi"/>
          <w:color w:val="000000"/>
          <w:sz w:val="24"/>
          <w:szCs w:val="24"/>
          <w:lang w:val="id-ID"/>
        </w:rPr>
        <w:t>Mata Kuliah ini dimaksudkan untuk memberi pengalaman dalam mengemukakan ide dalam bentuk artikel yang dimuat dalam jurnal nasional atau internasional bereputasi. Hasil akhir mata kuliah ini yaitu dihasilkan artikel yang siap disubmit di Jurnal nasional terakreditasi atau jurnal internasional.</w:t>
      </w:r>
    </w:p>
    <w:p w:rsidR="00F7637D" w:rsidRPr="00C6059F" w:rsidRDefault="00F7637D" w:rsidP="00C6059F">
      <w:pPr>
        <w:spacing w:before="120" w:after="0" w:line="276" w:lineRule="auto"/>
        <w:rPr>
          <w:rFonts w:asciiTheme="minorHAnsi" w:eastAsia="Times New Roman" w:hAnsiTheme="minorHAnsi" w:cstheme="minorHAnsi"/>
          <w:b/>
          <w:color w:val="000000"/>
          <w:sz w:val="24"/>
          <w:szCs w:val="24"/>
          <w:lang w:val="id-ID"/>
        </w:rPr>
      </w:pPr>
      <w:r w:rsidRPr="00C6059F">
        <w:rPr>
          <w:rFonts w:asciiTheme="minorHAnsi" w:eastAsia="Times New Roman" w:hAnsiTheme="minorHAnsi" w:cstheme="minorHAnsi"/>
          <w:b/>
          <w:color w:val="000000"/>
          <w:sz w:val="24"/>
          <w:szCs w:val="24"/>
        </w:rPr>
        <w:t>7</w:t>
      </w:r>
      <w:r w:rsidRPr="00C6059F">
        <w:rPr>
          <w:rFonts w:asciiTheme="minorHAnsi" w:eastAsia="Times New Roman" w:hAnsiTheme="minorHAnsi" w:cstheme="minorHAnsi"/>
          <w:b/>
          <w:color w:val="000000"/>
          <w:sz w:val="24"/>
          <w:szCs w:val="24"/>
          <w:lang w:val="id-ID"/>
        </w:rPr>
        <w:t xml:space="preserve">.   Inovasi Pembelajaran Kimia </w:t>
      </w:r>
      <w:r w:rsidRPr="00C6059F">
        <w:rPr>
          <w:rFonts w:asciiTheme="minorHAnsi" w:eastAsia="Times New Roman" w:hAnsiTheme="minorHAnsi" w:cstheme="minorHAnsi"/>
          <w:b/>
          <w:color w:val="000000"/>
          <w:sz w:val="24"/>
          <w:szCs w:val="24"/>
        </w:rPr>
        <w:t xml:space="preserve">(MPK8201, </w:t>
      </w:r>
      <w:r w:rsidRPr="00C6059F">
        <w:rPr>
          <w:rFonts w:asciiTheme="minorHAnsi" w:eastAsiaTheme="minorHAnsi" w:hAnsiTheme="minorHAnsi" w:cstheme="minorHAnsi"/>
          <w:b/>
          <w:i/>
          <w:sz w:val="24"/>
          <w:szCs w:val="24"/>
          <w:lang w:val="id-ID"/>
        </w:rPr>
        <w:t>Innovation in Chemistry</w:t>
      </w:r>
      <w:r w:rsidRPr="00C6059F">
        <w:rPr>
          <w:rFonts w:asciiTheme="minorHAnsi" w:eastAsiaTheme="minorHAnsi" w:hAnsiTheme="minorHAnsi" w:cstheme="minorHAnsi"/>
          <w:b/>
          <w:i/>
          <w:sz w:val="24"/>
          <w:szCs w:val="24"/>
        </w:rPr>
        <w:t xml:space="preserve"> Learning</w:t>
      </w:r>
      <w:r w:rsidRPr="00C6059F">
        <w:rPr>
          <w:rFonts w:asciiTheme="minorHAnsi" w:eastAsiaTheme="minorHAnsi" w:hAnsiTheme="minorHAnsi" w:cstheme="minorHAnsi"/>
          <w:b/>
          <w:sz w:val="24"/>
          <w:szCs w:val="24"/>
        </w:rPr>
        <w:t>)</w:t>
      </w:r>
    </w:p>
    <w:p w:rsidR="00F7637D" w:rsidRPr="00BF008D" w:rsidRDefault="00F7637D" w:rsidP="0029168F">
      <w:pPr>
        <w:spacing w:after="0" w:line="276" w:lineRule="auto"/>
        <w:ind w:left="284"/>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Mata kuliah ini disajikan agar mahasiswa memahami adanya berbagai teori pembelajaran modern dan penerapannya di sekolah dan perguruan tinggi baik secara umum dan secara khusus dalam pembelajaran Kimia.  Mata kuliah ini juga disajikan untuk memberi bekal mahasiswa dalam mengembangkan berbagai macam strategi pembelajaran secara umum dan khususnya proses pembelajaran kimia.</w:t>
      </w:r>
    </w:p>
    <w:p w:rsidR="00F7637D" w:rsidRPr="00C6059F" w:rsidRDefault="00F7637D" w:rsidP="00C6059F">
      <w:pPr>
        <w:tabs>
          <w:tab w:val="center" w:pos="4677"/>
          <w:tab w:val="left" w:pos="6060"/>
        </w:tabs>
        <w:spacing w:before="120" w:after="0" w:line="276" w:lineRule="auto"/>
        <w:ind w:left="284" w:hanging="284"/>
        <w:rPr>
          <w:rFonts w:asciiTheme="minorHAnsi" w:eastAsia="Times New Roman" w:hAnsiTheme="minorHAnsi" w:cstheme="minorHAnsi"/>
          <w:b/>
          <w:i/>
          <w:color w:val="000000"/>
          <w:sz w:val="24"/>
          <w:szCs w:val="24"/>
        </w:rPr>
      </w:pPr>
      <w:r w:rsidRPr="00C6059F">
        <w:rPr>
          <w:rFonts w:asciiTheme="minorHAnsi" w:hAnsiTheme="minorHAnsi" w:cstheme="minorHAnsi"/>
          <w:b/>
          <w:bCs/>
          <w:sz w:val="24"/>
          <w:szCs w:val="24"/>
          <w:lang w:eastAsia="id-ID"/>
        </w:rPr>
        <w:t>8</w:t>
      </w:r>
      <w:r w:rsidRPr="00C6059F">
        <w:rPr>
          <w:rFonts w:asciiTheme="minorHAnsi" w:hAnsiTheme="minorHAnsi" w:cstheme="minorHAnsi"/>
          <w:b/>
          <w:bCs/>
          <w:sz w:val="24"/>
          <w:szCs w:val="24"/>
          <w:lang w:val="id-ID" w:eastAsia="id-ID"/>
        </w:rPr>
        <w:t>.  Disain dan Implementasi Kurikulum Kimia</w:t>
      </w:r>
      <w:r w:rsidRPr="00C6059F">
        <w:rPr>
          <w:rFonts w:asciiTheme="minorHAnsi" w:hAnsiTheme="minorHAnsi" w:cstheme="minorHAnsi"/>
          <w:b/>
          <w:bCs/>
          <w:sz w:val="24"/>
          <w:szCs w:val="24"/>
          <w:lang w:eastAsia="id-ID"/>
        </w:rPr>
        <w:t xml:space="preserve"> (</w:t>
      </w:r>
      <w:r w:rsidR="00C6059F">
        <w:rPr>
          <w:rFonts w:asciiTheme="minorHAnsi" w:eastAsia="Times New Roman" w:hAnsiTheme="minorHAnsi" w:cstheme="minorHAnsi"/>
          <w:b/>
          <w:color w:val="000000"/>
          <w:sz w:val="24"/>
          <w:szCs w:val="24"/>
        </w:rPr>
        <w:t xml:space="preserve">MPK8202, </w:t>
      </w:r>
      <w:r w:rsidRPr="00C6059F">
        <w:rPr>
          <w:rFonts w:asciiTheme="minorHAnsi" w:eastAsiaTheme="minorHAnsi" w:hAnsiTheme="minorHAnsi" w:cstheme="minorHAnsi"/>
          <w:b/>
          <w:i/>
          <w:sz w:val="24"/>
          <w:szCs w:val="24"/>
          <w:lang w:val="id-ID"/>
        </w:rPr>
        <w:t xml:space="preserve">Design </w:t>
      </w:r>
      <w:r w:rsidRPr="00C6059F">
        <w:rPr>
          <w:rFonts w:asciiTheme="minorHAnsi" w:eastAsiaTheme="minorHAnsi" w:hAnsiTheme="minorHAnsi" w:cstheme="minorHAnsi"/>
          <w:b/>
          <w:i/>
          <w:sz w:val="24"/>
          <w:szCs w:val="24"/>
        </w:rPr>
        <w:t>a</w:t>
      </w:r>
      <w:r w:rsidRPr="00C6059F">
        <w:rPr>
          <w:rFonts w:asciiTheme="minorHAnsi" w:eastAsiaTheme="minorHAnsi" w:hAnsiTheme="minorHAnsi" w:cstheme="minorHAnsi"/>
          <w:b/>
          <w:i/>
          <w:sz w:val="24"/>
          <w:szCs w:val="24"/>
          <w:lang w:val="id-ID"/>
        </w:rPr>
        <w:t>nd Implementation</w:t>
      </w:r>
      <w:r w:rsidRPr="00C6059F">
        <w:rPr>
          <w:rFonts w:asciiTheme="minorHAnsi" w:eastAsiaTheme="minorHAnsi" w:hAnsiTheme="minorHAnsi" w:cstheme="minorHAnsi"/>
          <w:b/>
          <w:i/>
          <w:sz w:val="24"/>
          <w:szCs w:val="24"/>
        </w:rPr>
        <w:t xml:space="preserve"> o</w:t>
      </w:r>
      <w:r w:rsidRPr="00C6059F">
        <w:rPr>
          <w:rFonts w:asciiTheme="minorHAnsi" w:eastAsiaTheme="minorHAnsi" w:hAnsiTheme="minorHAnsi" w:cstheme="minorHAnsi"/>
          <w:b/>
          <w:i/>
          <w:sz w:val="24"/>
          <w:szCs w:val="24"/>
          <w:lang w:val="id-ID"/>
        </w:rPr>
        <w:t>f Chemistry</w:t>
      </w:r>
      <w:r w:rsidRPr="00C6059F">
        <w:rPr>
          <w:rFonts w:asciiTheme="minorHAnsi" w:eastAsiaTheme="minorHAnsi" w:hAnsiTheme="minorHAnsi" w:cstheme="minorHAnsi"/>
          <w:b/>
          <w:i/>
          <w:sz w:val="24"/>
          <w:szCs w:val="24"/>
        </w:rPr>
        <w:t xml:space="preserve"> </w:t>
      </w:r>
      <w:r w:rsidRPr="00C6059F">
        <w:rPr>
          <w:rFonts w:asciiTheme="minorHAnsi" w:eastAsiaTheme="minorHAnsi" w:hAnsiTheme="minorHAnsi" w:cstheme="minorHAnsi"/>
          <w:b/>
          <w:i/>
          <w:sz w:val="24"/>
          <w:szCs w:val="24"/>
          <w:lang w:val="id-ID"/>
        </w:rPr>
        <w:t>Curriculum</w:t>
      </w:r>
      <w:r w:rsidRPr="00C6059F">
        <w:rPr>
          <w:rFonts w:asciiTheme="minorHAnsi" w:eastAsiaTheme="minorHAnsi" w:hAnsiTheme="minorHAnsi" w:cstheme="minorHAnsi"/>
          <w:b/>
          <w:sz w:val="24"/>
          <w:szCs w:val="24"/>
        </w:rPr>
        <w:t>)</w:t>
      </w:r>
    </w:p>
    <w:p w:rsidR="00F7637D" w:rsidRPr="00BF008D" w:rsidRDefault="00F7637D" w:rsidP="0029168F">
      <w:pPr>
        <w:spacing w:after="0" w:line="276" w:lineRule="auto"/>
        <w:ind w:left="284"/>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Mata </w:t>
      </w:r>
      <w:r w:rsidRPr="00BF008D">
        <w:rPr>
          <w:rFonts w:asciiTheme="minorHAnsi" w:hAnsiTheme="minorHAnsi" w:cstheme="minorHAnsi"/>
          <w:sz w:val="24"/>
          <w:szCs w:val="24"/>
        </w:rPr>
        <w:t>k</w:t>
      </w:r>
      <w:r w:rsidRPr="00BF008D">
        <w:rPr>
          <w:rFonts w:asciiTheme="minorHAnsi" w:hAnsiTheme="minorHAnsi" w:cstheme="minorHAnsi"/>
          <w:sz w:val="24"/>
          <w:szCs w:val="24"/>
          <w:lang w:val="id-ID"/>
        </w:rPr>
        <w:t xml:space="preserve">uliah ini disajikan agar mahasiswa memahami teori perencanaan dan pengembangan kurikulum kimia pada tingkat sekolah (SMA) dan universitas (PT), tingkat mata pelajaran, dan tingkat pokok bahasan.  Oleh karena itu topik-topik mata kuliah ini berkaitan dengan antara lain dasar-dasar perencanaan dan pengembangan kurikulum kimia, fungsi guru dan dosen dalam perencanaan dan pengembangan kurikulum kimia, pengembangan tujuan kurikulum kimia, pengembangan materi kurikulum kimia, pengembangan metode kurikulum kimia, dan evaluasi kurikulum kimia serta kelengkapan perangkat kurikulum.  </w:t>
      </w:r>
    </w:p>
    <w:p w:rsidR="00F7637D" w:rsidRPr="00C6059F" w:rsidRDefault="00F7637D" w:rsidP="00C6059F">
      <w:pPr>
        <w:spacing w:before="120" w:after="0" w:line="276" w:lineRule="auto"/>
        <w:ind w:left="284" w:hanging="284"/>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9</w:t>
      </w:r>
      <w:r w:rsidRPr="00C6059F">
        <w:rPr>
          <w:rFonts w:asciiTheme="minorHAnsi" w:eastAsia="Times New Roman" w:hAnsiTheme="minorHAnsi" w:cstheme="minorHAnsi"/>
          <w:b/>
          <w:color w:val="000000"/>
          <w:sz w:val="24"/>
          <w:szCs w:val="24"/>
          <w:lang w:val="id-ID"/>
        </w:rPr>
        <w:t>.  Pengembangan Penilaian dan Evaluasi Pembelajaran Kimia</w:t>
      </w:r>
      <w:r w:rsidRPr="00C6059F">
        <w:rPr>
          <w:rFonts w:asciiTheme="minorHAnsi" w:eastAsia="Times New Roman" w:hAnsiTheme="minorHAnsi" w:cstheme="minorHAnsi"/>
          <w:b/>
          <w:color w:val="000000"/>
          <w:sz w:val="24"/>
          <w:szCs w:val="24"/>
        </w:rPr>
        <w:t xml:space="preserve"> (MPK8203, </w:t>
      </w:r>
      <w:r w:rsidRPr="00C6059F">
        <w:rPr>
          <w:rFonts w:asciiTheme="minorHAnsi" w:hAnsiTheme="minorHAnsi" w:cstheme="minorHAnsi"/>
          <w:b/>
          <w:i/>
          <w:sz w:val="24"/>
          <w:szCs w:val="24"/>
        </w:rPr>
        <w:t>Development of Assessment and Evaluation in Chemistry Education</w:t>
      </w:r>
      <w:r w:rsidRPr="00C6059F">
        <w:rPr>
          <w:rFonts w:asciiTheme="minorHAnsi" w:hAnsiTheme="minorHAnsi" w:cstheme="minorHAnsi"/>
          <w:b/>
          <w:sz w:val="24"/>
          <w:szCs w:val="24"/>
        </w:rPr>
        <w:t>)</w:t>
      </w:r>
    </w:p>
    <w:p w:rsidR="00F7637D" w:rsidRPr="00BF008D" w:rsidRDefault="00F7637D" w:rsidP="0029168F">
      <w:pPr>
        <w:spacing w:after="0" w:line="276" w:lineRule="auto"/>
        <w:ind w:left="284"/>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Mata </w:t>
      </w:r>
      <w:r w:rsidRPr="00BF008D">
        <w:rPr>
          <w:rFonts w:asciiTheme="minorHAnsi" w:hAnsiTheme="minorHAnsi" w:cstheme="minorHAnsi"/>
          <w:sz w:val="24"/>
          <w:szCs w:val="24"/>
        </w:rPr>
        <w:t>k</w:t>
      </w:r>
      <w:r w:rsidRPr="00BF008D">
        <w:rPr>
          <w:rFonts w:asciiTheme="minorHAnsi" w:hAnsiTheme="minorHAnsi" w:cstheme="minorHAnsi"/>
          <w:sz w:val="24"/>
          <w:szCs w:val="24"/>
          <w:lang w:val="id-ID"/>
        </w:rPr>
        <w:t>uliah ini bertujuan agar para mahasiswa memahami dan mengembangkan teknik pengukuran dan evaluasi pembelajaran kimia, penyusunan tes hasil belajar kimia, dan analisis tes hasil belajar kimia pada tingkat lanjut.</w:t>
      </w:r>
    </w:p>
    <w:p w:rsidR="00F7637D" w:rsidRPr="00C6059F" w:rsidRDefault="00F7637D" w:rsidP="00C66EEE">
      <w:pPr>
        <w:pStyle w:val="ListParagraph"/>
        <w:numPr>
          <w:ilvl w:val="0"/>
          <w:numId w:val="7"/>
        </w:numPr>
        <w:tabs>
          <w:tab w:val="left" w:pos="426"/>
        </w:tabs>
        <w:spacing w:before="120" w:after="0"/>
        <w:ind w:left="284" w:hanging="284"/>
        <w:contextualSpacing w:val="0"/>
        <w:rPr>
          <w:rFonts w:asciiTheme="minorHAnsi" w:hAnsiTheme="minorHAnsi" w:cstheme="minorHAnsi"/>
          <w:b/>
          <w:sz w:val="24"/>
          <w:szCs w:val="24"/>
          <w:lang w:val="id-ID"/>
        </w:rPr>
      </w:pPr>
      <w:r w:rsidRPr="00C6059F">
        <w:rPr>
          <w:rFonts w:asciiTheme="minorHAnsi" w:eastAsia="Times New Roman" w:hAnsiTheme="minorHAnsi" w:cstheme="minorHAnsi"/>
          <w:b/>
          <w:color w:val="000000"/>
          <w:sz w:val="24"/>
          <w:szCs w:val="24"/>
          <w:lang w:val="id-ID"/>
        </w:rPr>
        <w:t>Kajian Penelitian Terbaru</w:t>
      </w:r>
      <w:r w:rsidRPr="00C6059F">
        <w:rPr>
          <w:rFonts w:asciiTheme="minorHAnsi" w:eastAsia="Times New Roman" w:hAnsiTheme="minorHAnsi" w:cstheme="minorHAnsi"/>
          <w:b/>
          <w:color w:val="000000"/>
          <w:sz w:val="24"/>
          <w:szCs w:val="24"/>
        </w:rPr>
        <w:t xml:space="preserve"> Pendi</w:t>
      </w:r>
      <w:r w:rsidRPr="00C6059F">
        <w:rPr>
          <w:rFonts w:asciiTheme="minorHAnsi" w:eastAsia="Times New Roman" w:hAnsiTheme="minorHAnsi" w:cstheme="minorHAnsi"/>
          <w:b/>
          <w:color w:val="000000"/>
          <w:sz w:val="24"/>
          <w:szCs w:val="24"/>
          <w:lang w:val="id-ID"/>
        </w:rPr>
        <w:t>di</w:t>
      </w:r>
      <w:r w:rsidRPr="00C6059F">
        <w:rPr>
          <w:rFonts w:asciiTheme="minorHAnsi" w:eastAsia="Times New Roman" w:hAnsiTheme="minorHAnsi" w:cstheme="minorHAnsi"/>
          <w:b/>
          <w:color w:val="000000"/>
          <w:sz w:val="24"/>
          <w:szCs w:val="24"/>
        </w:rPr>
        <w:t xml:space="preserve">kan Kimia (MPK8204, </w:t>
      </w:r>
      <w:r w:rsidRPr="00C6059F">
        <w:rPr>
          <w:rFonts w:asciiTheme="minorHAnsi" w:eastAsiaTheme="minorHAnsi" w:hAnsiTheme="minorHAnsi" w:cstheme="minorHAnsi"/>
          <w:b/>
          <w:i/>
          <w:sz w:val="24"/>
          <w:szCs w:val="24"/>
          <w:lang w:val="id-ID"/>
        </w:rPr>
        <w:t>Current Issues in Chemistry Education</w:t>
      </w:r>
      <w:r w:rsidRPr="00C6059F">
        <w:rPr>
          <w:rFonts w:asciiTheme="minorHAnsi" w:eastAsiaTheme="minorHAnsi" w:hAnsiTheme="minorHAnsi" w:cstheme="minorHAnsi"/>
          <w:b/>
          <w:i/>
          <w:sz w:val="24"/>
          <w:szCs w:val="24"/>
        </w:rPr>
        <w:t>)</w:t>
      </w:r>
    </w:p>
    <w:p w:rsidR="00F7637D" w:rsidRPr="00BF008D" w:rsidRDefault="00F7637D" w:rsidP="0029168F">
      <w:pPr>
        <w:spacing w:after="0" w:line="276" w:lineRule="auto"/>
        <w:ind w:left="284"/>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Mata Kuliah ini disajikan agar mahasiswa mampu menjelaskan berbagai isu dan penelitian kependidikan terkini khususnya yang berkaitan dengan problema dalam pembelajaran Kimia serta cara mengatasinya berkaitan dengan aspek masukan siswa, masukan instrumental, masukan lingkungan, dan aspek proses pembelajarn kimia. Berbagai topik penelitian kimia yang dibahas yaitu hakikat pembelajaran Kimia, model pembelajaran Kimia, problema masukan siswa dan lingkungan, problema masukan </w:t>
      </w:r>
      <w:r w:rsidRPr="00BF008D">
        <w:rPr>
          <w:rFonts w:asciiTheme="minorHAnsi" w:hAnsiTheme="minorHAnsi" w:cstheme="minorHAnsi"/>
          <w:sz w:val="24"/>
          <w:szCs w:val="24"/>
          <w:lang w:val="id-ID"/>
        </w:rPr>
        <w:lastRenderedPageBreak/>
        <w:t>instrumental-guru Kimia, metode pembelajaran kimia, media pembelajaran kimia, dan materi pembelajaran kimia, problema pembelajaran dan eveluasi pembelajaran kimia.</w:t>
      </w:r>
    </w:p>
    <w:p w:rsidR="00F7637D" w:rsidRPr="00BF008D" w:rsidRDefault="00F7637D" w:rsidP="0029168F">
      <w:pPr>
        <w:spacing w:after="0" w:line="276" w:lineRule="auto"/>
        <w:rPr>
          <w:rFonts w:asciiTheme="minorHAnsi" w:hAnsiTheme="minorHAnsi" w:cstheme="minorHAnsi"/>
          <w:sz w:val="24"/>
          <w:szCs w:val="24"/>
          <w:lang w:val="id-ID"/>
        </w:rPr>
      </w:pPr>
    </w:p>
    <w:p w:rsidR="00F7637D" w:rsidRPr="00BF008D" w:rsidRDefault="00F7637D" w:rsidP="0029168F">
      <w:pPr>
        <w:spacing w:after="0" w:line="276" w:lineRule="auto"/>
        <w:jc w:val="both"/>
        <w:rPr>
          <w:rFonts w:asciiTheme="minorHAnsi" w:eastAsia="Times New Roman" w:hAnsiTheme="minorHAnsi" w:cstheme="minorHAnsi"/>
          <w:b/>
          <w:color w:val="000000"/>
          <w:sz w:val="24"/>
          <w:szCs w:val="24"/>
          <w:lang w:val="id-ID"/>
        </w:rPr>
      </w:pPr>
      <w:r w:rsidRPr="00BF008D">
        <w:rPr>
          <w:rFonts w:asciiTheme="minorHAnsi" w:eastAsia="Times New Roman" w:hAnsiTheme="minorHAnsi" w:cstheme="minorHAnsi"/>
          <w:b/>
          <w:color w:val="000000"/>
          <w:sz w:val="24"/>
          <w:szCs w:val="24"/>
          <w:lang w:val="id-ID"/>
        </w:rPr>
        <w:t>C.  Mata Kuliah Keilmuan (MKK): Ilmu Kimia</w:t>
      </w:r>
    </w:p>
    <w:p w:rsidR="00F7637D" w:rsidRPr="00C6059F" w:rsidRDefault="00F7637D" w:rsidP="00C6059F">
      <w:pPr>
        <w:spacing w:after="0" w:line="276" w:lineRule="auto"/>
        <w:ind w:left="283" w:hanging="283"/>
        <w:rPr>
          <w:rFonts w:asciiTheme="minorHAnsi" w:hAnsiTheme="minorHAnsi" w:cstheme="minorHAnsi"/>
          <w:b/>
          <w:color w:val="000000"/>
          <w:sz w:val="24"/>
          <w:szCs w:val="24"/>
        </w:rPr>
      </w:pPr>
      <w:r w:rsidRPr="00C6059F">
        <w:rPr>
          <w:rFonts w:asciiTheme="minorHAnsi" w:hAnsiTheme="minorHAnsi" w:cstheme="minorHAnsi"/>
          <w:b/>
          <w:color w:val="000000"/>
          <w:sz w:val="24"/>
          <w:szCs w:val="24"/>
          <w:lang w:val="id-ID"/>
        </w:rPr>
        <w:t>1</w:t>
      </w:r>
      <w:r w:rsidRPr="00C6059F">
        <w:rPr>
          <w:rFonts w:asciiTheme="minorHAnsi" w:hAnsiTheme="minorHAnsi" w:cstheme="minorHAnsi"/>
          <w:b/>
          <w:color w:val="000000"/>
          <w:sz w:val="24"/>
          <w:szCs w:val="24"/>
        </w:rPr>
        <w:t>1</w:t>
      </w:r>
      <w:r w:rsidRPr="00C6059F">
        <w:rPr>
          <w:rFonts w:asciiTheme="minorHAnsi" w:hAnsiTheme="minorHAnsi" w:cstheme="minorHAnsi"/>
          <w:b/>
          <w:color w:val="000000"/>
          <w:sz w:val="24"/>
          <w:szCs w:val="24"/>
          <w:lang w:val="id-ID"/>
        </w:rPr>
        <w:t xml:space="preserve">. Spektroskopi Kimia </w:t>
      </w:r>
      <w:r w:rsidRPr="00C6059F">
        <w:rPr>
          <w:rFonts w:asciiTheme="minorHAnsi" w:hAnsiTheme="minorHAnsi" w:cstheme="minorHAnsi"/>
          <w:b/>
          <w:color w:val="000000"/>
          <w:sz w:val="24"/>
          <w:szCs w:val="24"/>
        </w:rPr>
        <w:t>(</w:t>
      </w:r>
      <w:r w:rsidRPr="00C6059F">
        <w:rPr>
          <w:rFonts w:asciiTheme="minorHAnsi" w:eastAsia="Times New Roman" w:hAnsiTheme="minorHAnsi" w:cstheme="minorHAnsi"/>
          <w:b/>
          <w:color w:val="000000"/>
          <w:sz w:val="24"/>
          <w:szCs w:val="24"/>
        </w:rPr>
        <w:t xml:space="preserve">MPK8205, </w:t>
      </w:r>
      <w:r w:rsidRPr="00C6059F">
        <w:rPr>
          <w:rFonts w:asciiTheme="minorHAnsi" w:hAnsiTheme="minorHAnsi" w:cstheme="minorHAnsi"/>
          <w:b/>
          <w:i/>
          <w:color w:val="000000"/>
          <w:sz w:val="24"/>
          <w:szCs w:val="24"/>
        </w:rPr>
        <w:t>(Chemical Spectroscopy</w:t>
      </w:r>
      <w:r w:rsidRPr="00C6059F">
        <w:rPr>
          <w:rFonts w:asciiTheme="minorHAnsi" w:hAnsiTheme="minorHAnsi" w:cstheme="minorHAnsi"/>
          <w:b/>
          <w:color w:val="000000"/>
          <w:sz w:val="24"/>
          <w:szCs w:val="24"/>
        </w:rPr>
        <w:t>)</w:t>
      </w:r>
    </w:p>
    <w:p w:rsidR="00F7637D" w:rsidRPr="00BF008D" w:rsidRDefault="00F7637D" w:rsidP="0029168F">
      <w:pPr>
        <w:spacing w:after="0" w:line="276" w:lineRule="auto"/>
        <w:ind w:left="284"/>
        <w:jc w:val="both"/>
        <w:rPr>
          <w:rFonts w:asciiTheme="minorHAnsi" w:hAnsiTheme="minorHAnsi" w:cstheme="minorHAnsi"/>
          <w:sz w:val="24"/>
          <w:szCs w:val="24"/>
        </w:rPr>
      </w:pPr>
      <w:r w:rsidRPr="00BF008D">
        <w:rPr>
          <w:rFonts w:asciiTheme="minorHAnsi" w:hAnsiTheme="minorHAnsi" w:cstheme="minorHAnsi"/>
          <w:sz w:val="24"/>
          <w:szCs w:val="24"/>
          <w:lang w:val="id-ID"/>
        </w:rPr>
        <w:t>Mata kuliah ini bertujuan agar mahasiswa memperoleh pengetahuan teoretik tentang spektroskopi molekul organik dan anorganik, oleh karena itu topik utama yang dibahas berkaitan dengan simetri molekular, teori grup</w:t>
      </w:r>
      <w:r w:rsidRPr="00BF008D">
        <w:rPr>
          <w:rFonts w:asciiTheme="minorHAnsi" w:hAnsiTheme="minorHAnsi" w:cstheme="minorHAnsi"/>
          <w:sz w:val="24"/>
          <w:szCs w:val="24"/>
        </w:rPr>
        <w:t xml:space="preserve"> molekul</w:t>
      </w:r>
      <w:r w:rsidRPr="00BF008D">
        <w:rPr>
          <w:rFonts w:asciiTheme="minorHAnsi" w:hAnsiTheme="minorHAnsi" w:cstheme="minorHAnsi"/>
          <w:sz w:val="24"/>
          <w:szCs w:val="24"/>
          <w:lang w:val="id-ID"/>
        </w:rPr>
        <w:t xml:space="preserve"> dan aplikasinya dalam teori ikatan valensi, teori orbital molekular, teori medan ligan, dan dalam spektroskopi elektronik molekul.  </w:t>
      </w:r>
    </w:p>
    <w:p w:rsidR="00F7637D" w:rsidRPr="00C6059F" w:rsidRDefault="00F7637D" w:rsidP="00C6059F">
      <w:pPr>
        <w:spacing w:before="120" w:after="0" w:line="276" w:lineRule="auto"/>
        <w:ind w:left="284" w:hanging="284"/>
        <w:rPr>
          <w:rFonts w:asciiTheme="minorHAnsi" w:hAnsiTheme="minorHAnsi" w:cstheme="minorHAnsi"/>
          <w:b/>
          <w:color w:val="000000"/>
          <w:sz w:val="24"/>
          <w:szCs w:val="24"/>
        </w:rPr>
      </w:pPr>
      <w:r w:rsidRPr="00C6059F">
        <w:rPr>
          <w:rFonts w:asciiTheme="minorHAnsi" w:hAnsiTheme="minorHAnsi" w:cstheme="minorHAnsi"/>
          <w:b/>
          <w:color w:val="000000"/>
          <w:sz w:val="24"/>
          <w:szCs w:val="24"/>
        </w:rPr>
        <w:t>12</w:t>
      </w:r>
      <w:r w:rsidRPr="00C6059F">
        <w:rPr>
          <w:rFonts w:asciiTheme="minorHAnsi" w:hAnsiTheme="minorHAnsi" w:cstheme="minorHAnsi"/>
          <w:b/>
          <w:color w:val="000000"/>
          <w:sz w:val="24"/>
          <w:szCs w:val="24"/>
          <w:lang w:val="id-ID"/>
        </w:rPr>
        <w:t xml:space="preserve">. </w:t>
      </w:r>
      <w:r w:rsidRPr="00C6059F">
        <w:rPr>
          <w:rFonts w:asciiTheme="minorHAnsi" w:hAnsiTheme="minorHAnsi" w:cstheme="minorHAnsi"/>
          <w:b/>
          <w:color w:val="000000"/>
          <w:sz w:val="24"/>
          <w:szCs w:val="24"/>
        </w:rPr>
        <w:t xml:space="preserve">Kimia Struktur </w:t>
      </w:r>
      <w:proofErr w:type="gramStart"/>
      <w:r w:rsidRPr="00C6059F">
        <w:rPr>
          <w:rFonts w:asciiTheme="minorHAnsi" w:hAnsiTheme="minorHAnsi" w:cstheme="minorHAnsi"/>
          <w:b/>
          <w:color w:val="000000"/>
          <w:sz w:val="24"/>
          <w:szCs w:val="24"/>
        </w:rPr>
        <w:t>Anorganik  (</w:t>
      </w:r>
      <w:proofErr w:type="gramEnd"/>
      <w:r w:rsidRPr="00C6059F">
        <w:rPr>
          <w:rFonts w:asciiTheme="minorHAnsi" w:eastAsia="Times New Roman" w:hAnsiTheme="minorHAnsi" w:cstheme="minorHAnsi"/>
          <w:b/>
          <w:color w:val="000000"/>
          <w:sz w:val="24"/>
          <w:szCs w:val="24"/>
        </w:rPr>
        <w:t xml:space="preserve">MPK8206, </w:t>
      </w:r>
      <w:r w:rsidRPr="00C6059F">
        <w:rPr>
          <w:rFonts w:asciiTheme="minorHAnsi" w:hAnsiTheme="minorHAnsi" w:cstheme="minorHAnsi"/>
          <w:b/>
          <w:i/>
          <w:color w:val="000000"/>
          <w:sz w:val="24"/>
          <w:szCs w:val="24"/>
        </w:rPr>
        <w:t>Inorganic Sructural Chemistry)</w:t>
      </w:r>
    </w:p>
    <w:p w:rsidR="00F7637D" w:rsidRPr="00BF008D" w:rsidRDefault="00F7637D" w:rsidP="0029168F">
      <w:pPr>
        <w:spacing w:after="0" w:line="276" w:lineRule="auto"/>
        <w:ind w:left="284"/>
        <w:jc w:val="both"/>
        <w:rPr>
          <w:rFonts w:asciiTheme="minorHAnsi" w:hAnsiTheme="minorHAnsi" w:cstheme="minorHAnsi"/>
          <w:sz w:val="24"/>
          <w:szCs w:val="24"/>
          <w:lang w:val="id-ID"/>
        </w:rPr>
      </w:pPr>
      <w:proofErr w:type="gramStart"/>
      <w:r w:rsidRPr="00BF008D">
        <w:rPr>
          <w:rFonts w:asciiTheme="minorHAnsi" w:hAnsiTheme="minorHAnsi" w:cstheme="minorHAnsi"/>
          <w:sz w:val="24"/>
          <w:szCs w:val="24"/>
        </w:rPr>
        <w:t>Mata kuliah ini membahas struktur</w:t>
      </w:r>
      <w:r w:rsidRPr="00BF008D">
        <w:rPr>
          <w:rFonts w:asciiTheme="minorHAnsi" w:hAnsiTheme="minorHAnsi" w:cstheme="minorHAnsi"/>
          <w:sz w:val="24"/>
          <w:szCs w:val="24"/>
          <w:lang w:val="id-ID"/>
        </w:rPr>
        <w:t xml:space="preserve"> mikro molekul yang dapat dikristalkan.</w:t>
      </w:r>
      <w:proofErr w:type="gramEnd"/>
      <w:r w:rsidRPr="00BF008D">
        <w:rPr>
          <w:rFonts w:asciiTheme="minorHAnsi" w:hAnsiTheme="minorHAnsi" w:cstheme="minorHAnsi"/>
          <w:sz w:val="24"/>
          <w:szCs w:val="24"/>
          <w:lang w:val="id-ID"/>
        </w:rPr>
        <w:t xml:space="preserve"> Mata kuliah ini bertujuan agar mahasiswa memperoleh pengetahuan tentang simetri kristal, grup aksial, dan grup ruang yang aplikasinya dapat menentukan struktur mikro suatu kristal berdasarkan penampilan makroskopik dan mikroskopik, dapat menggambarkan posisi atom.</w:t>
      </w:r>
    </w:p>
    <w:p w:rsidR="00F7637D" w:rsidRPr="00C6059F" w:rsidRDefault="00F7637D" w:rsidP="00C6059F">
      <w:pPr>
        <w:spacing w:before="120" w:after="0" w:line="276" w:lineRule="auto"/>
        <w:ind w:left="284" w:hanging="284"/>
        <w:rPr>
          <w:rFonts w:asciiTheme="minorHAnsi" w:hAnsiTheme="minorHAnsi" w:cstheme="minorHAnsi"/>
          <w:b/>
          <w:color w:val="000000"/>
          <w:sz w:val="24"/>
          <w:szCs w:val="24"/>
        </w:rPr>
      </w:pPr>
      <w:r w:rsidRPr="00C6059F">
        <w:rPr>
          <w:rFonts w:asciiTheme="minorHAnsi" w:hAnsiTheme="minorHAnsi" w:cstheme="minorHAnsi"/>
          <w:b/>
          <w:color w:val="000000"/>
          <w:sz w:val="24"/>
          <w:szCs w:val="24"/>
        </w:rPr>
        <w:t>1</w:t>
      </w:r>
      <w:r w:rsidRPr="00C6059F">
        <w:rPr>
          <w:rFonts w:asciiTheme="minorHAnsi" w:hAnsiTheme="minorHAnsi" w:cstheme="minorHAnsi"/>
          <w:b/>
          <w:color w:val="000000"/>
          <w:sz w:val="24"/>
          <w:szCs w:val="24"/>
          <w:lang w:val="id-ID"/>
        </w:rPr>
        <w:t xml:space="preserve">3. Elusidasi Struktur Senyawa Organik </w:t>
      </w:r>
      <w:r w:rsidRPr="00C6059F">
        <w:rPr>
          <w:rFonts w:asciiTheme="minorHAnsi" w:hAnsiTheme="minorHAnsi" w:cstheme="minorHAnsi"/>
          <w:b/>
          <w:color w:val="000000"/>
          <w:sz w:val="24"/>
          <w:szCs w:val="24"/>
        </w:rPr>
        <w:t>(</w:t>
      </w:r>
      <w:r w:rsidRPr="00C6059F">
        <w:rPr>
          <w:rFonts w:asciiTheme="minorHAnsi" w:eastAsia="Times New Roman" w:hAnsiTheme="minorHAnsi" w:cstheme="minorHAnsi"/>
          <w:b/>
          <w:color w:val="000000"/>
          <w:sz w:val="24"/>
          <w:szCs w:val="24"/>
        </w:rPr>
        <w:t xml:space="preserve">MPK8207, </w:t>
      </w:r>
      <w:r w:rsidRPr="00C6059F">
        <w:rPr>
          <w:rFonts w:asciiTheme="minorHAnsi" w:eastAsia="Times New Roman" w:hAnsiTheme="minorHAnsi" w:cstheme="minorHAnsi"/>
          <w:b/>
          <w:i/>
          <w:color w:val="000000"/>
          <w:sz w:val="24"/>
          <w:szCs w:val="24"/>
        </w:rPr>
        <w:t xml:space="preserve">Structure </w:t>
      </w:r>
      <w:r w:rsidRPr="00C6059F">
        <w:rPr>
          <w:rStyle w:val="tlid-translation"/>
          <w:rFonts w:asciiTheme="minorHAnsi" w:hAnsiTheme="minorHAnsi" w:cstheme="minorHAnsi"/>
          <w:b/>
          <w:i/>
          <w:sz w:val="24"/>
          <w:szCs w:val="24"/>
          <w:lang w:val="en"/>
        </w:rPr>
        <w:t>Elucidation of Organic Compounds</w:t>
      </w:r>
      <w:r w:rsidRPr="00C6059F">
        <w:rPr>
          <w:rStyle w:val="tlid-translation"/>
          <w:rFonts w:asciiTheme="minorHAnsi" w:hAnsiTheme="minorHAnsi" w:cstheme="minorHAnsi"/>
          <w:b/>
          <w:sz w:val="24"/>
          <w:szCs w:val="24"/>
          <w:lang w:val="en"/>
        </w:rPr>
        <w:t>)</w:t>
      </w:r>
    </w:p>
    <w:p w:rsidR="00F7637D" w:rsidRPr="00BF008D" w:rsidRDefault="00F7637D" w:rsidP="0029168F">
      <w:pPr>
        <w:spacing w:after="0" w:line="276" w:lineRule="auto"/>
        <w:ind w:left="284"/>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Mata kuliah ini bertujuan agar mahasiswa mampu menentukan struktur senyawa organik bersarkan data dari instrumen: NMR (</w:t>
      </w:r>
      <w:r w:rsidRPr="00BF008D">
        <w:rPr>
          <w:rFonts w:asciiTheme="minorHAnsi" w:hAnsiTheme="minorHAnsi" w:cstheme="minorHAnsi"/>
          <w:i/>
          <w:sz w:val="24"/>
          <w:szCs w:val="24"/>
          <w:lang w:val="id-ID"/>
        </w:rPr>
        <w:t>nuclear magnetic resonance</w:t>
      </w:r>
      <w:r w:rsidRPr="00BF008D">
        <w:rPr>
          <w:rFonts w:asciiTheme="minorHAnsi" w:hAnsiTheme="minorHAnsi" w:cstheme="minorHAnsi"/>
          <w:sz w:val="24"/>
          <w:szCs w:val="24"/>
          <w:lang w:val="id-ID"/>
        </w:rPr>
        <w:t>), GC-MS (</w:t>
      </w:r>
      <w:r w:rsidRPr="00BF008D">
        <w:rPr>
          <w:rFonts w:asciiTheme="minorHAnsi" w:hAnsiTheme="minorHAnsi" w:cstheme="minorHAnsi"/>
          <w:i/>
          <w:sz w:val="24"/>
          <w:szCs w:val="24"/>
          <w:lang w:val="id-ID"/>
        </w:rPr>
        <w:t>gas chromatography-mass spectroscopy</w:t>
      </w:r>
      <w:r w:rsidRPr="00BF008D">
        <w:rPr>
          <w:rFonts w:asciiTheme="minorHAnsi" w:hAnsiTheme="minorHAnsi" w:cstheme="minorHAnsi"/>
          <w:sz w:val="24"/>
          <w:szCs w:val="24"/>
          <w:lang w:val="id-ID"/>
        </w:rPr>
        <w:t xml:space="preserve">), Spektrofotometer UV-Vis, FT-IR dan FT-Raman.  </w:t>
      </w:r>
    </w:p>
    <w:p w:rsidR="00F7637D" w:rsidRPr="00C6059F" w:rsidRDefault="00F7637D" w:rsidP="00C6059F">
      <w:pPr>
        <w:tabs>
          <w:tab w:val="left" w:pos="5092"/>
        </w:tabs>
        <w:spacing w:before="120" w:after="0" w:line="276" w:lineRule="auto"/>
        <w:ind w:left="284" w:hanging="284"/>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1</w:t>
      </w:r>
      <w:r w:rsidRPr="00C6059F">
        <w:rPr>
          <w:rFonts w:asciiTheme="minorHAnsi" w:eastAsia="Times New Roman" w:hAnsiTheme="minorHAnsi" w:cstheme="minorHAnsi"/>
          <w:b/>
          <w:color w:val="000000"/>
          <w:sz w:val="24"/>
          <w:szCs w:val="24"/>
          <w:lang w:val="id-ID"/>
        </w:rPr>
        <w:t>4. Kimia larutan dan Elektrokimia Analitik</w:t>
      </w:r>
      <w:r w:rsidRPr="00C6059F">
        <w:rPr>
          <w:rFonts w:asciiTheme="minorHAnsi" w:eastAsia="Times New Roman" w:hAnsiTheme="minorHAnsi" w:cstheme="minorHAnsi"/>
          <w:b/>
          <w:color w:val="000000"/>
          <w:sz w:val="24"/>
          <w:szCs w:val="24"/>
        </w:rPr>
        <w:t xml:space="preserve"> </w:t>
      </w:r>
      <w:r w:rsidRPr="00C6059F">
        <w:rPr>
          <w:rFonts w:asciiTheme="minorHAnsi" w:hAnsiTheme="minorHAnsi" w:cstheme="minorHAnsi"/>
          <w:b/>
          <w:color w:val="000000"/>
          <w:sz w:val="24"/>
          <w:szCs w:val="24"/>
        </w:rPr>
        <w:t>(</w:t>
      </w:r>
      <w:r w:rsidRPr="00C6059F">
        <w:rPr>
          <w:rFonts w:asciiTheme="minorHAnsi" w:eastAsia="Times New Roman" w:hAnsiTheme="minorHAnsi" w:cstheme="minorHAnsi"/>
          <w:b/>
          <w:color w:val="000000"/>
          <w:sz w:val="24"/>
          <w:szCs w:val="24"/>
        </w:rPr>
        <w:t xml:space="preserve">MPK8208, </w:t>
      </w:r>
      <w:r w:rsidRPr="00C6059F">
        <w:rPr>
          <w:rFonts w:asciiTheme="minorHAnsi" w:eastAsia="Times New Roman" w:hAnsiTheme="minorHAnsi" w:cstheme="minorHAnsi"/>
          <w:b/>
          <w:i/>
          <w:color w:val="000000"/>
          <w:sz w:val="24"/>
          <w:szCs w:val="24"/>
        </w:rPr>
        <w:t>Solution Chemistry and Analytical Electrochemistry</w:t>
      </w:r>
      <w:r w:rsidRPr="00C6059F">
        <w:rPr>
          <w:rFonts w:asciiTheme="minorHAnsi" w:eastAsia="Times New Roman" w:hAnsiTheme="minorHAnsi" w:cstheme="minorHAnsi"/>
          <w:b/>
          <w:color w:val="000000"/>
          <w:sz w:val="24"/>
          <w:szCs w:val="24"/>
        </w:rPr>
        <w:t>)</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Mata kuliah membahas tentang sifat termodinamika, struktur dan kinetika sistem elektrokimia, konsep kesetimbangan masa, muatan dan proton serta aplikasinya pada sistem larutan homogen dan heterogen. Metode eksplorasi reaksi elektrokimia bersarkan pendekatan teori, karakterisasi dan klasifikasi reaksi elektrokimia dengan reaksi gabungan reaksi kimia homogen.  </w:t>
      </w:r>
    </w:p>
    <w:p w:rsidR="00F7637D" w:rsidRPr="00C6059F" w:rsidRDefault="00F7637D" w:rsidP="00C6059F">
      <w:pPr>
        <w:spacing w:before="120" w:after="0" w:line="276" w:lineRule="auto"/>
        <w:ind w:left="284" w:hanging="284"/>
        <w:rPr>
          <w:rFonts w:asciiTheme="minorHAnsi" w:hAnsiTheme="minorHAnsi" w:cstheme="minorHAnsi"/>
          <w:b/>
          <w:color w:val="000000"/>
          <w:sz w:val="24"/>
          <w:szCs w:val="24"/>
        </w:rPr>
      </w:pPr>
      <w:r w:rsidRPr="00C6059F">
        <w:rPr>
          <w:rFonts w:asciiTheme="minorHAnsi" w:hAnsiTheme="minorHAnsi" w:cstheme="minorHAnsi"/>
          <w:b/>
          <w:color w:val="000000"/>
          <w:sz w:val="24"/>
          <w:szCs w:val="24"/>
        </w:rPr>
        <w:t>1</w:t>
      </w:r>
      <w:r w:rsidRPr="00C6059F">
        <w:rPr>
          <w:rFonts w:asciiTheme="minorHAnsi" w:hAnsiTheme="minorHAnsi" w:cstheme="minorHAnsi"/>
          <w:b/>
          <w:color w:val="000000"/>
          <w:sz w:val="24"/>
          <w:szCs w:val="24"/>
          <w:lang w:val="id-ID"/>
        </w:rPr>
        <w:t xml:space="preserve">5.  Biomolekul dan Rekayasa Genetika </w:t>
      </w:r>
      <w:r w:rsidRPr="00C6059F">
        <w:rPr>
          <w:rFonts w:asciiTheme="minorHAnsi" w:hAnsiTheme="minorHAnsi" w:cstheme="minorHAnsi"/>
          <w:b/>
          <w:color w:val="000000"/>
          <w:sz w:val="24"/>
          <w:szCs w:val="24"/>
        </w:rPr>
        <w:t>(</w:t>
      </w:r>
      <w:r w:rsidRPr="00C6059F">
        <w:rPr>
          <w:rFonts w:asciiTheme="minorHAnsi" w:eastAsia="Times New Roman" w:hAnsiTheme="minorHAnsi" w:cstheme="minorHAnsi"/>
          <w:b/>
          <w:color w:val="000000"/>
          <w:sz w:val="24"/>
          <w:szCs w:val="24"/>
        </w:rPr>
        <w:t xml:space="preserve">MPK8209, </w:t>
      </w:r>
      <w:r w:rsidRPr="00C6059F">
        <w:rPr>
          <w:rFonts w:asciiTheme="minorHAnsi" w:hAnsiTheme="minorHAnsi" w:cstheme="minorHAnsi"/>
          <w:b/>
          <w:i/>
          <w:color w:val="000000"/>
          <w:sz w:val="24"/>
          <w:szCs w:val="24"/>
        </w:rPr>
        <w:t>Biomolecule and Genetics Engineering</w:t>
      </w:r>
      <w:r w:rsidRPr="00C6059F">
        <w:rPr>
          <w:rFonts w:asciiTheme="minorHAnsi" w:hAnsiTheme="minorHAnsi" w:cstheme="minorHAnsi"/>
          <w:b/>
          <w:color w:val="000000"/>
          <w:sz w:val="24"/>
          <w:szCs w:val="24"/>
        </w:rPr>
        <w:t>)</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Mata kuliah ini membahas tentang asam nukleat hubungannya dengan replikasi, transkripsi, dan translasi, isolasi dan pemurnian DNA, plasmid, vektor, dan cosmid, enzim restriksi, teknologi rekombinasi DNA, transformasi, dan bioteknologi pada industri.</w:t>
      </w:r>
    </w:p>
    <w:p w:rsidR="00F7637D" w:rsidRPr="00C6059F" w:rsidRDefault="00F7637D" w:rsidP="00C6059F">
      <w:pPr>
        <w:spacing w:before="120" w:after="0" w:line="276" w:lineRule="auto"/>
        <w:ind w:left="284" w:hanging="284"/>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1</w:t>
      </w:r>
      <w:r w:rsidRPr="00C6059F">
        <w:rPr>
          <w:rFonts w:asciiTheme="minorHAnsi" w:eastAsia="Times New Roman" w:hAnsiTheme="minorHAnsi" w:cstheme="minorHAnsi"/>
          <w:b/>
          <w:color w:val="000000"/>
          <w:sz w:val="24"/>
          <w:szCs w:val="24"/>
          <w:lang w:val="id-ID"/>
        </w:rPr>
        <w:t>6.  Praktikum Kimia</w:t>
      </w:r>
      <w:r w:rsidRPr="00C6059F">
        <w:rPr>
          <w:rFonts w:asciiTheme="minorHAnsi" w:eastAsia="Times New Roman" w:hAnsiTheme="minorHAnsi" w:cstheme="minorHAnsi"/>
          <w:b/>
          <w:color w:val="000000"/>
          <w:sz w:val="24"/>
          <w:szCs w:val="24"/>
        </w:rPr>
        <w:t xml:space="preserve"> </w:t>
      </w:r>
      <w:r w:rsidRPr="00C6059F">
        <w:rPr>
          <w:rFonts w:asciiTheme="minorHAnsi" w:hAnsiTheme="minorHAnsi" w:cstheme="minorHAnsi"/>
          <w:b/>
          <w:color w:val="000000"/>
          <w:sz w:val="24"/>
          <w:szCs w:val="24"/>
        </w:rPr>
        <w:t>(</w:t>
      </w:r>
      <w:r w:rsidRPr="00C6059F">
        <w:rPr>
          <w:rFonts w:asciiTheme="minorHAnsi" w:eastAsia="Times New Roman" w:hAnsiTheme="minorHAnsi" w:cstheme="minorHAnsi"/>
          <w:b/>
          <w:color w:val="000000"/>
          <w:sz w:val="24"/>
          <w:szCs w:val="24"/>
        </w:rPr>
        <w:t xml:space="preserve">MPK8110, </w:t>
      </w:r>
      <w:r w:rsidRPr="00C6059F">
        <w:rPr>
          <w:rStyle w:val="tlid-translation"/>
          <w:rFonts w:asciiTheme="minorHAnsi" w:hAnsiTheme="minorHAnsi" w:cstheme="minorHAnsi"/>
          <w:b/>
          <w:i/>
          <w:sz w:val="24"/>
          <w:szCs w:val="24"/>
          <w:lang w:val="en"/>
        </w:rPr>
        <w:t>Chemical Practicum</w:t>
      </w:r>
      <w:r w:rsidRPr="00C6059F">
        <w:rPr>
          <w:rFonts w:asciiTheme="minorHAnsi" w:hAnsiTheme="minorHAnsi" w:cstheme="minorHAnsi"/>
          <w:b/>
          <w:color w:val="000000"/>
          <w:sz w:val="24"/>
          <w:szCs w:val="24"/>
        </w:rPr>
        <w:t>)</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Mata kuliah ini dimaksudkan untuk mengembangkan keterampilan psikomotor dan kognitif serta kerja tim mahasiswa melalui kerja praktikum. Disamping itu juga mengembangkan keterampilan mandiri menyelesaikan masalah tertentu melalui penelitian kimia sederhana.   </w:t>
      </w:r>
    </w:p>
    <w:p w:rsidR="00F7637D" w:rsidRDefault="00F7637D" w:rsidP="0029168F">
      <w:pPr>
        <w:spacing w:after="0" w:line="276" w:lineRule="auto"/>
        <w:ind w:left="284"/>
        <w:jc w:val="both"/>
        <w:rPr>
          <w:rFonts w:asciiTheme="minorHAnsi" w:hAnsiTheme="minorHAnsi" w:cstheme="minorHAnsi"/>
          <w:sz w:val="24"/>
          <w:szCs w:val="24"/>
          <w:lang w:val="fr-FR"/>
        </w:rPr>
      </w:pPr>
    </w:p>
    <w:p w:rsidR="00C6059F" w:rsidRDefault="00C6059F" w:rsidP="0029168F">
      <w:pPr>
        <w:tabs>
          <w:tab w:val="left" w:pos="2477"/>
        </w:tabs>
        <w:spacing w:after="0" w:line="276" w:lineRule="auto"/>
        <w:rPr>
          <w:rFonts w:asciiTheme="minorHAnsi" w:eastAsia="Times New Roman" w:hAnsiTheme="minorHAnsi" w:cstheme="minorHAnsi"/>
          <w:b/>
          <w:color w:val="000000"/>
          <w:sz w:val="24"/>
          <w:szCs w:val="24"/>
        </w:rPr>
      </w:pPr>
    </w:p>
    <w:p w:rsidR="00F7637D" w:rsidRPr="00BF008D" w:rsidRDefault="00F7637D" w:rsidP="0029168F">
      <w:pPr>
        <w:tabs>
          <w:tab w:val="left" w:pos="2477"/>
        </w:tabs>
        <w:spacing w:after="0" w:line="276" w:lineRule="auto"/>
        <w:rPr>
          <w:rFonts w:asciiTheme="minorHAnsi" w:hAnsiTheme="minorHAnsi" w:cstheme="minorHAnsi"/>
          <w:b/>
          <w:color w:val="000000"/>
          <w:sz w:val="24"/>
          <w:szCs w:val="24"/>
        </w:rPr>
      </w:pPr>
      <w:r w:rsidRPr="00BF008D">
        <w:rPr>
          <w:rFonts w:asciiTheme="minorHAnsi" w:eastAsia="Times New Roman" w:hAnsiTheme="minorHAnsi" w:cstheme="minorHAnsi"/>
          <w:b/>
          <w:color w:val="000000"/>
          <w:sz w:val="24"/>
          <w:szCs w:val="24"/>
        </w:rPr>
        <w:lastRenderedPageBreak/>
        <w:t>D</w:t>
      </w:r>
      <w:r w:rsidRPr="00BF008D">
        <w:rPr>
          <w:rFonts w:asciiTheme="minorHAnsi" w:eastAsia="Times New Roman" w:hAnsiTheme="minorHAnsi" w:cstheme="minorHAnsi"/>
          <w:b/>
          <w:color w:val="000000"/>
          <w:sz w:val="24"/>
          <w:szCs w:val="24"/>
          <w:lang w:val="id-ID"/>
        </w:rPr>
        <w:t>. Mata Kuliah Pilihan</w:t>
      </w:r>
      <w:r w:rsidRPr="00BF008D">
        <w:rPr>
          <w:rFonts w:asciiTheme="minorHAnsi" w:eastAsia="Times New Roman" w:hAnsiTheme="minorHAnsi" w:cstheme="minorHAnsi"/>
          <w:b/>
          <w:color w:val="000000"/>
          <w:sz w:val="24"/>
          <w:szCs w:val="24"/>
        </w:rPr>
        <w:t>: Pendidikan Kimia dan Ilmu Kimia</w:t>
      </w:r>
    </w:p>
    <w:p w:rsidR="00F7637D" w:rsidRPr="00C6059F" w:rsidRDefault="00F7637D" w:rsidP="00C6059F">
      <w:pPr>
        <w:spacing w:after="0" w:line="276" w:lineRule="auto"/>
        <w:ind w:left="426" w:hanging="426"/>
        <w:rPr>
          <w:rFonts w:asciiTheme="minorHAnsi" w:eastAsiaTheme="minorHAnsi" w:hAnsiTheme="minorHAnsi" w:cstheme="minorHAnsi"/>
          <w:b/>
          <w:i/>
          <w:sz w:val="24"/>
          <w:szCs w:val="24"/>
        </w:rPr>
      </w:pPr>
      <w:r w:rsidRPr="00C6059F">
        <w:rPr>
          <w:rFonts w:asciiTheme="minorHAnsi" w:eastAsia="Times New Roman" w:hAnsiTheme="minorHAnsi" w:cstheme="minorHAnsi"/>
          <w:b/>
          <w:color w:val="000000"/>
          <w:sz w:val="24"/>
          <w:szCs w:val="24"/>
        </w:rPr>
        <w:t xml:space="preserve">17.  </w:t>
      </w:r>
      <w:r w:rsidRPr="00C6059F">
        <w:rPr>
          <w:rFonts w:asciiTheme="minorHAnsi" w:eastAsia="Times New Roman" w:hAnsiTheme="minorHAnsi" w:cstheme="minorHAnsi"/>
          <w:b/>
          <w:color w:val="000000"/>
          <w:sz w:val="24"/>
          <w:szCs w:val="24"/>
          <w:lang w:val="id-ID"/>
        </w:rPr>
        <w:t>Keterampilan Komputer dalam Kimia</w:t>
      </w:r>
      <w:r w:rsidRPr="00C6059F">
        <w:rPr>
          <w:rFonts w:asciiTheme="minorHAnsi" w:eastAsia="Times New Roman" w:hAnsiTheme="minorHAnsi" w:cstheme="minorHAnsi"/>
          <w:b/>
          <w:color w:val="000000"/>
          <w:sz w:val="24"/>
          <w:szCs w:val="24"/>
        </w:rPr>
        <w:t xml:space="preserve"> (MPK8214, </w:t>
      </w:r>
      <w:r w:rsidRPr="00C6059F">
        <w:rPr>
          <w:rFonts w:asciiTheme="minorHAnsi" w:eastAsiaTheme="minorHAnsi" w:hAnsiTheme="minorHAnsi" w:cstheme="minorHAnsi"/>
          <w:b/>
          <w:i/>
          <w:sz w:val="24"/>
          <w:szCs w:val="24"/>
          <w:lang w:val="id-ID"/>
        </w:rPr>
        <w:t xml:space="preserve">Computers </w:t>
      </w:r>
      <w:r w:rsidRPr="00C6059F">
        <w:rPr>
          <w:rFonts w:asciiTheme="minorHAnsi" w:eastAsiaTheme="minorHAnsi" w:hAnsiTheme="minorHAnsi" w:cstheme="minorHAnsi"/>
          <w:b/>
          <w:i/>
          <w:sz w:val="24"/>
          <w:szCs w:val="24"/>
        </w:rPr>
        <w:t xml:space="preserve">Skill </w:t>
      </w:r>
      <w:proofErr w:type="gramStart"/>
      <w:r w:rsidRPr="00C6059F">
        <w:rPr>
          <w:rFonts w:asciiTheme="minorHAnsi" w:eastAsiaTheme="minorHAnsi" w:hAnsiTheme="minorHAnsi" w:cstheme="minorHAnsi"/>
          <w:b/>
          <w:i/>
          <w:sz w:val="24"/>
          <w:szCs w:val="24"/>
          <w:lang w:val="id-ID"/>
        </w:rPr>
        <w:t>In</w:t>
      </w:r>
      <w:proofErr w:type="gramEnd"/>
      <w:r w:rsidRPr="00C6059F">
        <w:rPr>
          <w:rFonts w:asciiTheme="minorHAnsi" w:eastAsiaTheme="minorHAnsi" w:hAnsiTheme="minorHAnsi" w:cstheme="minorHAnsi"/>
          <w:b/>
          <w:i/>
          <w:sz w:val="24"/>
          <w:szCs w:val="24"/>
          <w:lang w:val="id-ID"/>
        </w:rPr>
        <w:t xml:space="preserve"> Chemistry Education</w:t>
      </w:r>
      <w:r w:rsidRPr="00C6059F">
        <w:rPr>
          <w:rFonts w:asciiTheme="minorHAnsi" w:eastAsiaTheme="minorHAnsi" w:hAnsiTheme="minorHAnsi" w:cstheme="minorHAnsi"/>
          <w:b/>
          <w:i/>
          <w:sz w:val="24"/>
          <w:szCs w:val="24"/>
        </w:rPr>
        <w:t>)</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Mata Kuliah ini dirancang agar para mehasiswa terlibat secara langsung khususnya dalam memanfaatkan komputer untuk merancang berbagai macam modeling kimia baik untuk media, substansi materi kimia maupun pengembangan evaluasinya</w:t>
      </w:r>
    </w:p>
    <w:p w:rsidR="00F7637D" w:rsidRPr="00C6059F" w:rsidRDefault="00F7637D" w:rsidP="00C6059F">
      <w:pPr>
        <w:tabs>
          <w:tab w:val="left" w:pos="5408"/>
        </w:tabs>
        <w:spacing w:before="120" w:after="0" w:line="276" w:lineRule="auto"/>
        <w:ind w:left="426" w:hanging="426"/>
        <w:rPr>
          <w:rFonts w:asciiTheme="minorHAnsi" w:hAnsiTheme="minorHAnsi" w:cstheme="minorHAnsi"/>
          <w:b/>
          <w:color w:val="000000"/>
          <w:sz w:val="24"/>
          <w:szCs w:val="24"/>
          <w:lang w:val="id-ID"/>
        </w:rPr>
      </w:pPr>
      <w:r w:rsidRPr="00C6059F">
        <w:rPr>
          <w:rFonts w:asciiTheme="minorHAnsi" w:eastAsia="Times New Roman" w:hAnsiTheme="minorHAnsi" w:cstheme="minorHAnsi"/>
          <w:b/>
          <w:color w:val="000000"/>
          <w:sz w:val="24"/>
          <w:szCs w:val="24"/>
        </w:rPr>
        <w:t>18</w:t>
      </w:r>
      <w:r w:rsidRPr="00C6059F">
        <w:rPr>
          <w:rFonts w:asciiTheme="minorHAnsi" w:eastAsia="Times New Roman" w:hAnsiTheme="minorHAnsi" w:cstheme="minorHAnsi"/>
          <w:b/>
          <w:color w:val="000000"/>
          <w:sz w:val="24"/>
          <w:szCs w:val="24"/>
          <w:lang w:val="id-ID"/>
        </w:rPr>
        <w:t xml:space="preserve">. </w:t>
      </w:r>
      <w:r w:rsidRPr="00C6059F">
        <w:rPr>
          <w:rFonts w:asciiTheme="minorHAnsi" w:eastAsia="Times New Roman" w:hAnsiTheme="minorHAnsi" w:cstheme="minorHAnsi"/>
          <w:b/>
          <w:color w:val="000000"/>
          <w:sz w:val="24"/>
          <w:szCs w:val="24"/>
        </w:rPr>
        <w:t xml:space="preserve"> </w:t>
      </w:r>
      <w:r w:rsidRPr="00C6059F">
        <w:rPr>
          <w:rFonts w:asciiTheme="minorHAnsi" w:eastAsia="Times New Roman" w:hAnsiTheme="minorHAnsi" w:cstheme="minorHAnsi"/>
          <w:b/>
          <w:color w:val="000000"/>
          <w:sz w:val="24"/>
          <w:szCs w:val="24"/>
          <w:lang w:val="id-ID"/>
        </w:rPr>
        <w:t>Model</w:t>
      </w:r>
      <w:r w:rsidRPr="00C6059F">
        <w:rPr>
          <w:rFonts w:asciiTheme="minorHAnsi" w:eastAsia="Times New Roman" w:hAnsiTheme="minorHAnsi" w:cstheme="minorHAnsi"/>
          <w:b/>
          <w:color w:val="000000"/>
          <w:sz w:val="24"/>
          <w:szCs w:val="24"/>
        </w:rPr>
        <w:t>-model</w:t>
      </w:r>
      <w:r w:rsidRPr="00C6059F">
        <w:rPr>
          <w:rFonts w:asciiTheme="minorHAnsi" w:eastAsia="Times New Roman" w:hAnsiTheme="minorHAnsi" w:cstheme="minorHAnsi"/>
          <w:b/>
          <w:color w:val="000000"/>
          <w:sz w:val="24"/>
          <w:szCs w:val="24"/>
          <w:lang w:val="id-ID"/>
        </w:rPr>
        <w:t xml:space="preserve"> dan Pemodelan </w:t>
      </w:r>
      <w:r w:rsidRPr="00C6059F">
        <w:rPr>
          <w:rFonts w:asciiTheme="minorHAnsi" w:eastAsia="Times New Roman" w:hAnsiTheme="minorHAnsi" w:cstheme="minorHAnsi"/>
          <w:b/>
          <w:color w:val="000000"/>
          <w:sz w:val="24"/>
          <w:szCs w:val="24"/>
        </w:rPr>
        <w:t xml:space="preserve">dalam Pembelajaran Kimia (MPK8215, </w:t>
      </w:r>
      <w:r w:rsidRPr="00C6059F">
        <w:rPr>
          <w:rFonts w:asciiTheme="minorHAnsi" w:eastAsiaTheme="minorHAnsi" w:hAnsiTheme="minorHAnsi" w:cstheme="minorHAnsi"/>
          <w:b/>
          <w:i/>
          <w:sz w:val="24"/>
          <w:szCs w:val="24"/>
          <w:lang w:val="id-ID"/>
        </w:rPr>
        <w:t xml:space="preserve">Models </w:t>
      </w:r>
      <w:r w:rsidRPr="00C6059F">
        <w:rPr>
          <w:rFonts w:asciiTheme="minorHAnsi" w:eastAsiaTheme="minorHAnsi" w:hAnsiTheme="minorHAnsi" w:cstheme="minorHAnsi"/>
          <w:b/>
          <w:i/>
          <w:sz w:val="24"/>
          <w:szCs w:val="24"/>
        </w:rPr>
        <w:t>o</w:t>
      </w:r>
      <w:r w:rsidRPr="00C6059F">
        <w:rPr>
          <w:rFonts w:asciiTheme="minorHAnsi" w:eastAsiaTheme="minorHAnsi" w:hAnsiTheme="minorHAnsi" w:cstheme="minorHAnsi"/>
          <w:b/>
          <w:i/>
          <w:sz w:val="24"/>
          <w:szCs w:val="24"/>
          <w:lang w:val="id-ID"/>
        </w:rPr>
        <w:t xml:space="preserve">f ChemistryTeaching </w:t>
      </w:r>
      <w:r w:rsidRPr="00C6059F">
        <w:rPr>
          <w:rFonts w:asciiTheme="minorHAnsi" w:eastAsiaTheme="minorHAnsi" w:hAnsiTheme="minorHAnsi" w:cstheme="minorHAnsi"/>
          <w:b/>
          <w:i/>
          <w:sz w:val="24"/>
          <w:szCs w:val="24"/>
        </w:rPr>
        <w:t>a</w:t>
      </w:r>
      <w:r w:rsidRPr="00C6059F">
        <w:rPr>
          <w:rFonts w:asciiTheme="minorHAnsi" w:eastAsiaTheme="minorHAnsi" w:hAnsiTheme="minorHAnsi" w:cstheme="minorHAnsi"/>
          <w:b/>
          <w:i/>
          <w:sz w:val="24"/>
          <w:szCs w:val="24"/>
          <w:lang w:val="id-ID"/>
        </w:rPr>
        <w:t>nd Learning</w:t>
      </w:r>
      <w:r w:rsidRPr="00C6059F">
        <w:rPr>
          <w:rFonts w:asciiTheme="minorHAnsi" w:eastAsiaTheme="minorHAnsi" w:hAnsiTheme="minorHAnsi" w:cstheme="minorHAnsi"/>
          <w:b/>
          <w:i/>
          <w:sz w:val="24"/>
          <w:szCs w:val="24"/>
        </w:rPr>
        <w:t>)</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 xml:space="preserve">Mata kuliah ini disajikan agar </w:t>
      </w:r>
      <w:r w:rsidR="00C6059F">
        <w:rPr>
          <w:rFonts w:asciiTheme="minorHAnsi" w:hAnsiTheme="minorHAnsi" w:cstheme="minorHAnsi"/>
          <w:sz w:val="24"/>
          <w:szCs w:val="24"/>
          <w:lang w:val="id-ID"/>
        </w:rPr>
        <w:t xml:space="preserve">mahasiswa mampu memahami berbagai </w:t>
      </w:r>
      <w:r w:rsidRPr="00BF008D">
        <w:rPr>
          <w:rFonts w:asciiTheme="minorHAnsi" w:hAnsiTheme="minorHAnsi" w:cstheme="minorHAnsi"/>
          <w:sz w:val="24"/>
          <w:szCs w:val="24"/>
          <w:lang w:val="id-ID"/>
        </w:rPr>
        <w:t>model  untuk pengembangan keterampilan proses sains dan berbagai pemodelan dengan menggunakan berbagai media untuk memberi kemudahan dalam pembelajaran kimia.</w:t>
      </w:r>
    </w:p>
    <w:p w:rsidR="00F7637D" w:rsidRPr="00C6059F" w:rsidRDefault="00F7637D" w:rsidP="00C6059F">
      <w:pPr>
        <w:spacing w:before="120" w:after="0" w:line="276" w:lineRule="auto"/>
        <w:ind w:left="340" w:hanging="340"/>
        <w:rPr>
          <w:rFonts w:asciiTheme="minorHAnsi" w:eastAsia="Times New Roman" w:hAnsiTheme="minorHAnsi" w:cstheme="minorHAnsi"/>
          <w:b/>
          <w:sz w:val="24"/>
          <w:szCs w:val="24"/>
        </w:rPr>
      </w:pPr>
      <w:r w:rsidRPr="00C6059F">
        <w:rPr>
          <w:rFonts w:asciiTheme="minorHAnsi" w:eastAsia="Times New Roman" w:hAnsiTheme="minorHAnsi" w:cstheme="minorHAnsi"/>
          <w:b/>
          <w:color w:val="000000"/>
          <w:sz w:val="24"/>
          <w:szCs w:val="24"/>
        </w:rPr>
        <w:t>19</w:t>
      </w:r>
      <w:r w:rsidRPr="00C6059F">
        <w:rPr>
          <w:rFonts w:asciiTheme="minorHAnsi" w:eastAsia="Times New Roman" w:hAnsiTheme="minorHAnsi" w:cstheme="minorHAnsi"/>
          <w:b/>
          <w:color w:val="000000"/>
          <w:sz w:val="24"/>
          <w:szCs w:val="24"/>
          <w:lang w:val="id-ID"/>
        </w:rPr>
        <w:t xml:space="preserve">.  </w:t>
      </w:r>
      <w:r w:rsidRPr="00C6059F">
        <w:rPr>
          <w:rFonts w:asciiTheme="minorHAnsi" w:eastAsia="Times New Roman" w:hAnsiTheme="minorHAnsi" w:cstheme="minorHAnsi"/>
          <w:b/>
          <w:sz w:val="24"/>
          <w:szCs w:val="24"/>
        </w:rPr>
        <w:t xml:space="preserve">Visual dan </w:t>
      </w:r>
      <w:proofErr w:type="gramStart"/>
      <w:r w:rsidRPr="00C6059F">
        <w:rPr>
          <w:rFonts w:asciiTheme="minorHAnsi" w:eastAsia="Times New Roman" w:hAnsiTheme="minorHAnsi" w:cstheme="minorHAnsi"/>
          <w:b/>
          <w:sz w:val="24"/>
          <w:szCs w:val="24"/>
          <w:lang w:val="id-ID"/>
        </w:rPr>
        <w:t>Visualisasi  dalam</w:t>
      </w:r>
      <w:proofErr w:type="gramEnd"/>
      <w:r w:rsidRPr="00C6059F">
        <w:rPr>
          <w:rFonts w:asciiTheme="minorHAnsi" w:eastAsia="Times New Roman" w:hAnsiTheme="minorHAnsi" w:cstheme="minorHAnsi"/>
          <w:b/>
          <w:sz w:val="24"/>
          <w:szCs w:val="24"/>
          <w:lang w:val="id-ID"/>
        </w:rPr>
        <w:t xml:space="preserve"> Pendidikan Kimia</w:t>
      </w:r>
      <w:r w:rsidRPr="00C6059F">
        <w:rPr>
          <w:rFonts w:asciiTheme="minorHAnsi" w:eastAsia="Times New Roman" w:hAnsiTheme="minorHAnsi" w:cstheme="minorHAnsi"/>
          <w:b/>
          <w:sz w:val="24"/>
          <w:szCs w:val="24"/>
        </w:rPr>
        <w:t xml:space="preserve"> (MPK8216, Visual and Visualization in Chemistry Education)</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lang w:val="id-ID"/>
        </w:rPr>
        <w:t>Mata kuliah ini disajikan agar mahasiswa mampu memahami tentang teori, prinsip dan konsep visualisasi serta penerapannya dalam proses pembelajaran ilmu kimia</w:t>
      </w:r>
      <w:r w:rsidRPr="00BF008D">
        <w:rPr>
          <w:rFonts w:asciiTheme="minorHAnsi" w:hAnsiTheme="minorHAnsi" w:cstheme="minorHAnsi"/>
          <w:sz w:val="24"/>
          <w:szCs w:val="24"/>
        </w:rPr>
        <w:t xml:space="preserve"> sehingga memahami ilmu kimia menjadi,lebih mudah</w:t>
      </w:r>
      <w:r w:rsidRPr="00BF008D">
        <w:rPr>
          <w:rFonts w:asciiTheme="minorHAnsi" w:hAnsiTheme="minorHAnsi" w:cstheme="minorHAnsi"/>
          <w:sz w:val="24"/>
          <w:szCs w:val="24"/>
          <w:lang w:val="id-ID"/>
        </w:rPr>
        <w:t>.</w:t>
      </w:r>
    </w:p>
    <w:p w:rsidR="00F7637D" w:rsidRPr="00C6059F" w:rsidRDefault="00F7637D" w:rsidP="00C6059F">
      <w:pPr>
        <w:tabs>
          <w:tab w:val="left" w:pos="4002"/>
        </w:tabs>
        <w:spacing w:before="120" w:after="0" w:line="276" w:lineRule="auto"/>
        <w:ind w:left="340" w:hanging="340"/>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lang w:val="id-ID"/>
        </w:rPr>
        <w:t>20.  Praktikum Pembelajaran Kimia</w:t>
      </w:r>
      <w:r w:rsidRPr="00C6059F">
        <w:rPr>
          <w:rFonts w:asciiTheme="minorHAnsi" w:eastAsia="Times New Roman" w:hAnsiTheme="minorHAnsi" w:cstheme="minorHAnsi"/>
          <w:b/>
          <w:color w:val="000000"/>
          <w:sz w:val="24"/>
          <w:szCs w:val="24"/>
        </w:rPr>
        <w:t xml:space="preserve"> </w:t>
      </w:r>
      <w:r w:rsidRPr="00C6059F">
        <w:rPr>
          <w:rFonts w:asciiTheme="minorHAnsi" w:eastAsia="Times New Roman" w:hAnsiTheme="minorHAnsi" w:cstheme="minorHAnsi"/>
          <w:b/>
          <w:color w:val="000000"/>
          <w:sz w:val="24"/>
          <w:szCs w:val="24"/>
          <w:lang w:val="id-ID"/>
        </w:rPr>
        <w:t>(</w:t>
      </w:r>
      <w:r w:rsidRPr="00C6059F">
        <w:rPr>
          <w:rFonts w:asciiTheme="minorHAnsi" w:eastAsia="Times New Roman" w:hAnsiTheme="minorHAnsi" w:cstheme="minorHAnsi"/>
          <w:b/>
          <w:color w:val="000000"/>
          <w:sz w:val="24"/>
          <w:szCs w:val="24"/>
        </w:rPr>
        <w:t xml:space="preserve">MPK8217, </w:t>
      </w:r>
      <w:r w:rsidRPr="00C6059F">
        <w:rPr>
          <w:rFonts w:asciiTheme="minorHAnsi" w:eastAsiaTheme="minorHAnsi" w:hAnsiTheme="minorHAnsi" w:cstheme="minorHAnsi"/>
          <w:b/>
          <w:i/>
          <w:sz w:val="24"/>
          <w:szCs w:val="24"/>
          <w:lang w:val="id-ID"/>
        </w:rPr>
        <w:t xml:space="preserve">ChemistryTeaching </w:t>
      </w:r>
      <w:r w:rsidRPr="00C6059F">
        <w:rPr>
          <w:rFonts w:asciiTheme="minorHAnsi" w:eastAsiaTheme="minorHAnsi" w:hAnsiTheme="minorHAnsi" w:cstheme="minorHAnsi"/>
          <w:b/>
          <w:i/>
          <w:sz w:val="24"/>
          <w:szCs w:val="24"/>
        </w:rPr>
        <w:t>a</w:t>
      </w:r>
      <w:r w:rsidRPr="00C6059F">
        <w:rPr>
          <w:rFonts w:asciiTheme="minorHAnsi" w:eastAsiaTheme="minorHAnsi" w:hAnsiTheme="minorHAnsi" w:cstheme="minorHAnsi"/>
          <w:b/>
          <w:i/>
          <w:sz w:val="24"/>
          <w:szCs w:val="24"/>
          <w:lang w:val="id-ID"/>
        </w:rPr>
        <w:t>nd Learning</w:t>
      </w:r>
      <w:r w:rsidRPr="00C6059F">
        <w:rPr>
          <w:rFonts w:asciiTheme="minorHAnsi" w:eastAsiaTheme="minorHAnsi" w:hAnsiTheme="minorHAnsi" w:cstheme="minorHAnsi"/>
          <w:b/>
          <w:i/>
          <w:sz w:val="24"/>
          <w:szCs w:val="24"/>
        </w:rPr>
        <w:t xml:space="preserve"> Practices</w:t>
      </w:r>
      <w:r w:rsidRPr="00C6059F">
        <w:rPr>
          <w:rFonts w:asciiTheme="minorHAnsi" w:eastAsiaTheme="minorHAnsi" w:hAnsiTheme="minorHAnsi" w:cstheme="minorHAnsi"/>
          <w:b/>
          <w:sz w:val="24"/>
          <w:szCs w:val="24"/>
        </w:rPr>
        <w:t>)</w:t>
      </w:r>
    </w:p>
    <w:p w:rsidR="00F7637D" w:rsidRPr="00BF008D" w:rsidRDefault="00F7637D" w:rsidP="0029168F">
      <w:pPr>
        <w:spacing w:after="0" w:line="276" w:lineRule="auto"/>
        <w:ind w:left="340"/>
        <w:jc w:val="both"/>
        <w:rPr>
          <w:rFonts w:asciiTheme="minorHAnsi" w:eastAsia="Times New Roman" w:hAnsiTheme="minorHAnsi" w:cstheme="minorHAnsi"/>
          <w:color w:val="000000"/>
          <w:sz w:val="24"/>
          <w:szCs w:val="24"/>
        </w:rPr>
      </w:pPr>
      <w:proofErr w:type="gramStart"/>
      <w:r w:rsidRPr="00BF008D">
        <w:rPr>
          <w:rFonts w:asciiTheme="minorHAnsi" w:eastAsia="Times New Roman" w:hAnsiTheme="minorHAnsi" w:cstheme="minorHAnsi"/>
          <w:color w:val="000000"/>
          <w:sz w:val="24"/>
          <w:szCs w:val="24"/>
        </w:rPr>
        <w:t>Mata kuliah ini merupakan mata kuliah pilihan wajib untuk mahasiswa yang lulusan program studi non-kependidikan.</w:t>
      </w:r>
      <w:proofErr w:type="gramEnd"/>
      <w:r w:rsidRPr="00BF008D">
        <w:rPr>
          <w:rFonts w:asciiTheme="minorHAnsi" w:eastAsia="Times New Roman" w:hAnsiTheme="minorHAnsi" w:cstheme="minorHAnsi"/>
          <w:color w:val="000000"/>
          <w:sz w:val="24"/>
          <w:szCs w:val="24"/>
        </w:rPr>
        <w:t xml:space="preserve"> </w:t>
      </w:r>
      <w:proofErr w:type="gramStart"/>
      <w:r w:rsidRPr="00BF008D">
        <w:rPr>
          <w:rFonts w:asciiTheme="minorHAnsi" w:eastAsia="Times New Roman" w:hAnsiTheme="minorHAnsi" w:cstheme="minorHAnsi"/>
          <w:color w:val="000000"/>
          <w:sz w:val="24"/>
          <w:szCs w:val="24"/>
        </w:rPr>
        <w:t>Matakkuliah ini membekali mahasiswa untuk memiliki kemampuan dalam merancang praktik pembelajaran kimia di kelas.</w:t>
      </w:r>
      <w:proofErr w:type="gramEnd"/>
      <w:r w:rsidRPr="00BF008D">
        <w:rPr>
          <w:rFonts w:asciiTheme="minorHAnsi" w:eastAsia="Times New Roman" w:hAnsiTheme="minorHAnsi" w:cstheme="minorHAnsi"/>
          <w:color w:val="000000"/>
          <w:sz w:val="24"/>
          <w:szCs w:val="24"/>
        </w:rPr>
        <w:t xml:space="preserve"> Hasil </w:t>
      </w:r>
      <w:proofErr w:type="gramStart"/>
      <w:r w:rsidRPr="00BF008D">
        <w:rPr>
          <w:rFonts w:asciiTheme="minorHAnsi" w:eastAsia="Times New Roman" w:hAnsiTheme="minorHAnsi" w:cstheme="minorHAnsi"/>
          <w:color w:val="000000"/>
          <w:sz w:val="24"/>
          <w:szCs w:val="24"/>
        </w:rPr>
        <w:t>mengikuti  Mata</w:t>
      </w:r>
      <w:proofErr w:type="gramEnd"/>
      <w:r w:rsidRPr="00BF008D">
        <w:rPr>
          <w:rFonts w:asciiTheme="minorHAnsi" w:eastAsia="Times New Roman" w:hAnsiTheme="minorHAnsi" w:cstheme="minorHAnsi"/>
          <w:color w:val="000000"/>
          <w:sz w:val="24"/>
          <w:szCs w:val="24"/>
        </w:rPr>
        <w:t xml:space="preserve"> Kuliah ini, mahasiswa diharapkan dapat menguasai konsep dasar dan teknik pembelajaran kimia. </w:t>
      </w:r>
      <w:proofErr w:type="gramStart"/>
      <w:r w:rsidRPr="00BF008D">
        <w:rPr>
          <w:rFonts w:asciiTheme="minorHAnsi" w:eastAsia="Times New Roman" w:hAnsiTheme="minorHAnsi" w:cstheme="minorHAnsi"/>
          <w:color w:val="000000"/>
          <w:sz w:val="24"/>
          <w:szCs w:val="24"/>
        </w:rPr>
        <w:t>Setelah menguasai teori pembelajaran mahasiswa diharapkan untuk mempraktikkannya di kelas.</w:t>
      </w:r>
      <w:proofErr w:type="gramEnd"/>
    </w:p>
    <w:p w:rsidR="00F7637D" w:rsidRPr="00C6059F" w:rsidRDefault="00F7637D" w:rsidP="00C6059F">
      <w:pPr>
        <w:spacing w:before="120" w:after="0" w:line="276" w:lineRule="auto"/>
        <w:ind w:left="340" w:hanging="340"/>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21</w:t>
      </w:r>
      <w:r w:rsidRPr="00C6059F">
        <w:rPr>
          <w:rFonts w:asciiTheme="minorHAnsi" w:eastAsia="Times New Roman" w:hAnsiTheme="minorHAnsi" w:cstheme="minorHAnsi"/>
          <w:b/>
          <w:color w:val="000000"/>
          <w:sz w:val="24"/>
          <w:szCs w:val="24"/>
          <w:lang w:val="id-ID"/>
        </w:rPr>
        <w:t xml:space="preserve">.  Topik Spesial </w:t>
      </w:r>
      <w:r w:rsidRPr="00C6059F">
        <w:rPr>
          <w:rFonts w:asciiTheme="minorHAnsi" w:eastAsia="Times New Roman" w:hAnsiTheme="minorHAnsi" w:cstheme="minorHAnsi"/>
          <w:b/>
          <w:color w:val="000000"/>
          <w:sz w:val="24"/>
          <w:szCs w:val="24"/>
        </w:rPr>
        <w:t xml:space="preserve">dalam Ilmu Kimia (MPK8218, </w:t>
      </w:r>
      <w:r w:rsidRPr="00C6059F">
        <w:rPr>
          <w:rFonts w:asciiTheme="minorHAnsi" w:hAnsiTheme="minorHAnsi" w:cstheme="minorHAnsi"/>
          <w:b/>
          <w:i/>
          <w:sz w:val="24"/>
          <w:szCs w:val="24"/>
        </w:rPr>
        <w:t>Special Topics in Chemistry)</w:t>
      </w:r>
    </w:p>
    <w:p w:rsidR="00F7637D" w:rsidRPr="00BF008D" w:rsidRDefault="00F7637D" w:rsidP="0029168F">
      <w:pPr>
        <w:spacing w:after="0" w:line="276" w:lineRule="auto"/>
        <w:ind w:left="340"/>
        <w:jc w:val="both"/>
        <w:rPr>
          <w:rFonts w:asciiTheme="minorHAnsi" w:hAnsiTheme="minorHAnsi" w:cstheme="minorHAnsi"/>
          <w:sz w:val="24"/>
          <w:szCs w:val="24"/>
          <w:lang w:val="id-ID"/>
        </w:rPr>
      </w:pPr>
      <w:r w:rsidRPr="00BF008D">
        <w:rPr>
          <w:rFonts w:asciiTheme="minorHAnsi" w:hAnsiTheme="minorHAnsi" w:cstheme="minorHAnsi"/>
          <w:sz w:val="24"/>
          <w:szCs w:val="24"/>
        </w:rPr>
        <w:t>Mata kuliah</w:t>
      </w:r>
      <w:r w:rsidRPr="00BF008D">
        <w:rPr>
          <w:rFonts w:asciiTheme="minorHAnsi" w:hAnsiTheme="minorHAnsi" w:cstheme="minorHAnsi"/>
          <w:sz w:val="24"/>
          <w:szCs w:val="24"/>
          <w:lang w:val="id-ID"/>
        </w:rPr>
        <w:t xml:space="preserve"> ini bersifat interaktif dosen-mahasiswa dengan pokok bahasan kritis melalui pendekatan metode ilmiah terhadap topik-topik terpilih dalam bidang kimia (anorganik, organik, analitik, kimia fisik, biokimia dan kimia terapan) berdasarkan penelitian dan literatur mutakhir</w:t>
      </w:r>
    </w:p>
    <w:p w:rsidR="00F7637D" w:rsidRPr="00C6059F" w:rsidRDefault="00F7637D" w:rsidP="00C6059F">
      <w:pPr>
        <w:spacing w:before="120" w:after="0" w:line="276" w:lineRule="auto"/>
        <w:ind w:left="340" w:hanging="340"/>
        <w:rPr>
          <w:rFonts w:asciiTheme="minorHAnsi" w:eastAsia="Times New Roman" w:hAnsiTheme="minorHAnsi" w:cstheme="minorHAnsi"/>
          <w:b/>
          <w:color w:val="000000"/>
          <w:sz w:val="24"/>
          <w:szCs w:val="24"/>
        </w:rPr>
      </w:pPr>
      <w:r w:rsidRPr="00C6059F">
        <w:rPr>
          <w:rFonts w:asciiTheme="minorHAnsi" w:eastAsia="Times New Roman" w:hAnsiTheme="minorHAnsi" w:cstheme="minorHAnsi"/>
          <w:b/>
          <w:color w:val="000000"/>
          <w:sz w:val="24"/>
          <w:szCs w:val="24"/>
        </w:rPr>
        <w:t>22</w:t>
      </w:r>
      <w:r w:rsidRPr="00C6059F">
        <w:rPr>
          <w:rFonts w:asciiTheme="minorHAnsi" w:eastAsia="Times New Roman" w:hAnsiTheme="minorHAnsi" w:cstheme="minorHAnsi"/>
          <w:b/>
          <w:color w:val="000000"/>
          <w:sz w:val="24"/>
          <w:szCs w:val="24"/>
          <w:lang w:val="id-ID"/>
        </w:rPr>
        <w:t xml:space="preserve">.  </w:t>
      </w:r>
      <w:r w:rsidRPr="00C6059F">
        <w:rPr>
          <w:rFonts w:asciiTheme="minorHAnsi" w:eastAsia="Times New Roman" w:hAnsiTheme="minorHAnsi" w:cstheme="minorHAnsi"/>
          <w:b/>
          <w:color w:val="000000"/>
          <w:sz w:val="24"/>
          <w:szCs w:val="24"/>
        </w:rPr>
        <w:t xml:space="preserve">Mekanisme dan Kereaktifan </w:t>
      </w:r>
      <w:r w:rsidRPr="00C6059F">
        <w:rPr>
          <w:rFonts w:asciiTheme="minorHAnsi" w:eastAsia="Times New Roman" w:hAnsiTheme="minorHAnsi" w:cstheme="minorHAnsi"/>
          <w:b/>
          <w:color w:val="000000"/>
          <w:sz w:val="24"/>
          <w:szCs w:val="24"/>
          <w:lang w:val="id-ID"/>
        </w:rPr>
        <w:t>Reaksi</w:t>
      </w:r>
      <w:r w:rsidRPr="00C6059F">
        <w:rPr>
          <w:rFonts w:asciiTheme="minorHAnsi" w:eastAsia="Times New Roman" w:hAnsiTheme="minorHAnsi" w:cstheme="minorHAnsi"/>
          <w:b/>
          <w:color w:val="000000"/>
          <w:sz w:val="24"/>
          <w:szCs w:val="24"/>
        </w:rPr>
        <w:t xml:space="preserve"> Organik dan Anorganik </w:t>
      </w:r>
      <w:r w:rsidRPr="00C6059F">
        <w:rPr>
          <w:rFonts w:asciiTheme="minorHAnsi" w:eastAsia="Times New Roman" w:hAnsiTheme="minorHAnsi" w:cstheme="minorHAnsi"/>
          <w:b/>
          <w:i/>
          <w:color w:val="000000"/>
          <w:sz w:val="24"/>
          <w:szCs w:val="24"/>
        </w:rPr>
        <w:t xml:space="preserve">(MPK8219, </w:t>
      </w:r>
      <w:r w:rsidRPr="00C6059F">
        <w:rPr>
          <w:rFonts w:asciiTheme="minorHAnsi" w:eastAsia="Times New Roman" w:hAnsiTheme="minorHAnsi" w:cstheme="minorHAnsi"/>
          <w:b/>
          <w:i/>
          <w:sz w:val="24"/>
          <w:szCs w:val="24"/>
          <w:lang w:val="en" w:eastAsia="id-ID"/>
        </w:rPr>
        <w:t>Mechanisms and Reactivity of Organic and Inorganic Reactions)</w:t>
      </w:r>
    </w:p>
    <w:p w:rsidR="00F7637D" w:rsidRPr="00BF008D" w:rsidRDefault="00F7637D" w:rsidP="0029168F">
      <w:pPr>
        <w:spacing w:after="0" w:line="276" w:lineRule="auto"/>
        <w:ind w:left="340"/>
        <w:jc w:val="both"/>
        <w:rPr>
          <w:rFonts w:asciiTheme="minorHAnsi" w:hAnsiTheme="minorHAnsi" w:cstheme="minorHAnsi"/>
          <w:sz w:val="24"/>
          <w:szCs w:val="24"/>
        </w:rPr>
      </w:pPr>
      <w:r w:rsidRPr="00BF008D">
        <w:rPr>
          <w:rFonts w:asciiTheme="minorHAnsi" w:hAnsiTheme="minorHAnsi" w:cstheme="minorHAnsi"/>
          <w:sz w:val="24"/>
          <w:szCs w:val="24"/>
          <w:lang w:val="id-ID"/>
        </w:rPr>
        <w:t>Mata kuliah membahas pendekatan mekanistik reaksi-reaksi organik</w:t>
      </w:r>
      <w:r w:rsidRPr="00BF008D">
        <w:rPr>
          <w:rFonts w:asciiTheme="minorHAnsi" w:hAnsiTheme="minorHAnsi" w:cstheme="minorHAnsi"/>
          <w:sz w:val="24"/>
          <w:szCs w:val="24"/>
        </w:rPr>
        <w:t xml:space="preserve"> dan anorganik, antara lain meliputi: reaksi redok dan non redoks, reaksi </w:t>
      </w:r>
      <w:r w:rsidRPr="00BF008D">
        <w:rPr>
          <w:rFonts w:asciiTheme="minorHAnsi" w:hAnsiTheme="minorHAnsi" w:cstheme="minorHAnsi"/>
          <w:sz w:val="24"/>
          <w:szCs w:val="24"/>
          <w:lang w:val="id-ID"/>
        </w:rPr>
        <w:t>substitusi nukleofilik dan elektrofilik, adisi pada senyawa ikatan tak jenuh dan karbonil, eliminasi dan penataan ulang, energitika, kinetika dan telaah mekanisme reaksi, reaktifitas zat antara, karbokation, karbanion dan reaksi perisiklis.</w:t>
      </w:r>
    </w:p>
    <w:p w:rsidR="00F7637D" w:rsidRPr="00C6059F" w:rsidRDefault="00F7637D" w:rsidP="00C6059F">
      <w:pPr>
        <w:spacing w:before="120" w:after="0" w:line="276" w:lineRule="auto"/>
        <w:ind w:left="340" w:hanging="340"/>
        <w:rPr>
          <w:rFonts w:asciiTheme="minorHAnsi" w:eastAsiaTheme="minorHAnsi" w:hAnsiTheme="minorHAnsi" w:cstheme="minorHAnsi"/>
          <w:b/>
          <w:i/>
          <w:sz w:val="24"/>
          <w:szCs w:val="24"/>
        </w:rPr>
      </w:pPr>
      <w:r w:rsidRPr="00C6059F">
        <w:rPr>
          <w:rFonts w:asciiTheme="minorHAnsi" w:eastAsia="Times New Roman" w:hAnsiTheme="minorHAnsi" w:cstheme="minorHAnsi"/>
          <w:b/>
          <w:color w:val="000000"/>
          <w:sz w:val="24"/>
          <w:szCs w:val="24"/>
        </w:rPr>
        <w:t>23</w:t>
      </w:r>
      <w:r w:rsidRPr="00C6059F">
        <w:rPr>
          <w:rFonts w:asciiTheme="minorHAnsi" w:eastAsia="Times New Roman" w:hAnsiTheme="minorHAnsi" w:cstheme="minorHAnsi"/>
          <w:b/>
          <w:color w:val="000000"/>
          <w:sz w:val="24"/>
          <w:szCs w:val="24"/>
          <w:lang w:val="id-ID"/>
        </w:rPr>
        <w:t xml:space="preserve">.  </w:t>
      </w:r>
      <w:r w:rsidRPr="00C6059F">
        <w:rPr>
          <w:rFonts w:asciiTheme="minorHAnsi" w:eastAsia="Times New Roman" w:hAnsiTheme="minorHAnsi" w:cstheme="minorHAnsi"/>
          <w:b/>
          <w:color w:val="000000"/>
          <w:sz w:val="24"/>
          <w:szCs w:val="24"/>
        </w:rPr>
        <w:t>Sains dan Etika dalam Ilmu Kimia</w:t>
      </w:r>
      <w:r w:rsidRPr="00C6059F">
        <w:rPr>
          <w:rFonts w:asciiTheme="minorHAnsi" w:eastAsiaTheme="minorHAnsi" w:hAnsiTheme="minorHAnsi" w:cstheme="minorHAnsi"/>
          <w:b/>
          <w:i/>
          <w:sz w:val="24"/>
          <w:szCs w:val="24"/>
        </w:rPr>
        <w:t xml:space="preserve"> </w:t>
      </w:r>
      <w:r w:rsidRPr="00C6059F">
        <w:rPr>
          <w:rFonts w:asciiTheme="minorHAnsi" w:eastAsiaTheme="minorHAnsi" w:hAnsiTheme="minorHAnsi" w:cstheme="minorHAnsi"/>
          <w:b/>
          <w:sz w:val="24"/>
          <w:szCs w:val="24"/>
        </w:rPr>
        <w:t>(MPK8220,</w:t>
      </w:r>
      <w:r w:rsidRPr="00C6059F">
        <w:rPr>
          <w:rFonts w:asciiTheme="minorHAnsi" w:eastAsiaTheme="minorHAnsi" w:hAnsiTheme="minorHAnsi" w:cstheme="minorHAnsi"/>
          <w:b/>
          <w:i/>
          <w:sz w:val="24"/>
          <w:szCs w:val="24"/>
        </w:rPr>
        <w:t xml:space="preserve"> Science and </w:t>
      </w:r>
      <w:r w:rsidRPr="00C6059F">
        <w:rPr>
          <w:rFonts w:asciiTheme="minorHAnsi" w:eastAsiaTheme="minorHAnsi" w:hAnsiTheme="minorHAnsi" w:cstheme="minorHAnsi"/>
          <w:b/>
          <w:i/>
          <w:sz w:val="24"/>
          <w:szCs w:val="24"/>
          <w:lang w:val="id-ID"/>
        </w:rPr>
        <w:t>Ethic</w:t>
      </w:r>
      <w:r w:rsidRPr="00C6059F">
        <w:rPr>
          <w:rFonts w:asciiTheme="minorHAnsi" w:eastAsiaTheme="minorHAnsi" w:hAnsiTheme="minorHAnsi" w:cstheme="minorHAnsi"/>
          <w:b/>
          <w:i/>
          <w:sz w:val="24"/>
          <w:szCs w:val="24"/>
        </w:rPr>
        <w:t xml:space="preserve">s </w:t>
      </w:r>
      <w:proofErr w:type="gramStart"/>
      <w:r w:rsidRPr="00C6059F">
        <w:rPr>
          <w:rFonts w:asciiTheme="minorHAnsi" w:eastAsiaTheme="minorHAnsi" w:hAnsiTheme="minorHAnsi" w:cstheme="minorHAnsi"/>
          <w:b/>
          <w:i/>
          <w:sz w:val="24"/>
          <w:szCs w:val="24"/>
          <w:lang w:val="id-ID"/>
        </w:rPr>
        <w:t>In</w:t>
      </w:r>
      <w:proofErr w:type="gramEnd"/>
      <w:r w:rsidRPr="00C6059F">
        <w:rPr>
          <w:rFonts w:asciiTheme="minorHAnsi" w:eastAsiaTheme="minorHAnsi" w:hAnsiTheme="minorHAnsi" w:cstheme="minorHAnsi"/>
          <w:b/>
          <w:i/>
          <w:sz w:val="24"/>
          <w:szCs w:val="24"/>
        </w:rPr>
        <w:t xml:space="preserve"> Chemistry</w:t>
      </w:r>
      <w:r w:rsidRPr="00C6059F">
        <w:rPr>
          <w:rFonts w:asciiTheme="minorHAnsi" w:eastAsiaTheme="minorHAnsi" w:hAnsiTheme="minorHAnsi" w:cstheme="minorHAnsi"/>
          <w:b/>
          <w:sz w:val="24"/>
          <w:szCs w:val="24"/>
        </w:rPr>
        <w:t>)</w:t>
      </w:r>
    </w:p>
    <w:p w:rsidR="00F7637D" w:rsidRPr="00BF008D" w:rsidRDefault="00F7637D" w:rsidP="0029168F">
      <w:pPr>
        <w:spacing w:after="0" w:line="276" w:lineRule="auto"/>
        <w:ind w:left="340"/>
        <w:jc w:val="both"/>
        <w:rPr>
          <w:rFonts w:asciiTheme="minorHAnsi" w:hAnsiTheme="minorHAnsi" w:cstheme="minorHAnsi"/>
          <w:sz w:val="24"/>
          <w:szCs w:val="24"/>
        </w:rPr>
      </w:pPr>
      <w:r w:rsidRPr="00BF008D">
        <w:rPr>
          <w:rFonts w:asciiTheme="minorHAnsi" w:hAnsiTheme="minorHAnsi" w:cstheme="minorHAnsi"/>
          <w:sz w:val="24"/>
          <w:szCs w:val="24"/>
        </w:rPr>
        <w:t xml:space="preserve"> Mata kuliah ini membahas tentang etika dalam sains yang meliputi pengertian etika, epistemology dan isu-isu sosial yang berkaitan dengan etika, bebas nilai dalam sains, </w:t>
      </w:r>
      <w:r w:rsidRPr="00BF008D">
        <w:rPr>
          <w:rFonts w:asciiTheme="minorHAnsi" w:hAnsiTheme="minorHAnsi" w:cstheme="minorHAnsi"/>
          <w:sz w:val="24"/>
          <w:szCs w:val="24"/>
        </w:rPr>
        <w:lastRenderedPageBreak/>
        <w:t>hubungan etika dan penelitian yang berkaitan dengan manusia, binatang, penelitian yang berkaitan dengan bioteknologi (</w:t>
      </w:r>
      <w:r w:rsidRPr="00BF008D">
        <w:rPr>
          <w:rFonts w:asciiTheme="minorHAnsi" w:hAnsiTheme="minorHAnsi" w:cstheme="minorHAnsi"/>
          <w:i/>
          <w:sz w:val="24"/>
          <w:szCs w:val="24"/>
        </w:rPr>
        <w:t>cloning, xenotransplantasi, stem cells</w:t>
      </w:r>
      <w:r w:rsidRPr="00BF008D">
        <w:rPr>
          <w:rFonts w:asciiTheme="minorHAnsi" w:hAnsiTheme="minorHAnsi" w:cstheme="minorHAnsi"/>
          <w:sz w:val="24"/>
          <w:szCs w:val="24"/>
        </w:rPr>
        <w:t xml:space="preserve">). </w:t>
      </w:r>
    </w:p>
    <w:p w:rsidR="00F7637D" w:rsidRPr="00C6059F" w:rsidRDefault="00F7637D" w:rsidP="00C6059F">
      <w:pPr>
        <w:spacing w:before="120" w:after="0" w:line="276" w:lineRule="auto"/>
        <w:ind w:left="340" w:hanging="340"/>
        <w:rPr>
          <w:rFonts w:asciiTheme="minorHAnsi" w:eastAsiaTheme="minorHAnsi" w:hAnsiTheme="minorHAnsi" w:cstheme="minorHAnsi"/>
          <w:b/>
          <w:sz w:val="24"/>
          <w:szCs w:val="24"/>
        </w:rPr>
      </w:pPr>
      <w:r w:rsidRPr="00C6059F">
        <w:rPr>
          <w:rFonts w:asciiTheme="minorHAnsi" w:eastAsia="Times New Roman" w:hAnsiTheme="minorHAnsi" w:cstheme="minorHAnsi"/>
          <w:b/>
          <w:color w:val="000000"/>
          <w:sz w:val="24"/>
          <w:szCs w:val="24"/>
        </w:rPr>
        <w:t>24</w:t>
      </w:r>
      <w:r w:rsidRPr="00C6059F">
        <w:rPr>
          <w:rFonts w:asciiTheme="minorHAnsi" w:eastAsia="Times New Roman" w:hAnsiTheme="minorHAnsi" w:cstheme="minorHAnsi"/>
          <w:b/>
          <w:color w:val="000000"/>
          <w:sz w:val="24"/>
          <w:szCs w:val="24"/>
          <w:lang w:val="id-ID"/>
        </w:rPr>
        <w:t xml:space="preserve">. </w:t>
      </w:r>
      <w:r w:rsidRPr="00C6059F">
        <w:rPr>
          <w:rFonts w:asciiTheme="minorHAnsi" w:eastAsia="Times New Roman" w:hAnsiTheme="minorHAnsi" w:cstheme="minorHAnsi"/>
          <w:b/>
          <w:color w:val="000000"/>
          <w:sz w:val="24"/>
          <w:szCs w:val="24"/>
        </w:rPr>
        <w:t xml:space="preserve"> </w:t>
      </w:r>
      <w:r w:rsidRPr="00C6059F">
        <w:rPr>
          <w:rFonts w:asciiTheme="minorHAnsi" w:eastAsiaTheme="minorHAnsi" w:hAnsiTheme="minorHAnsi" w:cstheme="minorHAnsi"/>
          <w:b/>
          <w:sz w:val="24"/>
          <w:szCs w:val="24"/>
        </w:rPr>
        <w:t>Masalah dan Pemecahannya dalam Pendidikan Kimia (MPK8221,</w:t>
      </w:r>
      <w:r w:rsidRPr="00C6059F">
        <w:rPr>
          <w:rFonts w:asciiTheme="minorHAnsi" w:eastAsiaTheme="minorHAnsi" w:hAnsiTheme="minorHAnsi" w:cstheme="minorHAnsi"/>
          <w:b/>
          <w:i/>
          <w:sz w:val="24"/>
          <w:szCs w:val="24"/>
        </w:rPr>
        <w:t xml:space="preserve"> </w:t>
      </w:r>
      <w:r w:rsidRPr="00C6059F">
        <w:rPr>
          <w:rFonts w:asciiTheme="minorHAnsi" w:eastAsiaTheme="minorHAnsi" w:hAnsiTheme="minorHAnsi" w:cstheme="minorHAnsi"/>
          <w:b/>
          <w:i/>
          <w:sz w:val="24"/>
          <w:szCs w:val="24"/>
          <w:lang w:val="id-ID"/>
        </w:rPr>
        <w:t xml:space="preserve">Problem Solving </w:t>
      </w:r>
      <w:proofErr w:type="gramStart"/>
      <w:r w:rsidRPr="00C6059F">
        <w:rPr>
          <w:rFonts w:asciiTheme="minorHAnsi" w:eastAsiaTheme="minorHAnsi" w:hAnsiTheme="minorHAnsi" w:cstheme="minorHAnsi"/>
          <w:b/>
          <w:i/>
          <w:sz w:val="24"/>
          <w:szCs w:val="24"/>
          <w:lang w:val="id-ID"/>
        </w:rPr>
        <w:t>In</w:t>
      </w:r>
      <w:proofErr w:type="gramEnd"/>
      <w:r w:rsidRPr="00C6059F">
        <w:rPr>
          <w:rFonts w:asciiTheme="minorHAnsi" w:eastAsiaTheme="minorHAnsi" w:hAnsiTheme="minorHAnsi" w:cstheme="minorHAnsi"/>
          <w:b/>
          <w:i/>
          <w:sz w:val="24"/>
          <w:szCs w:val="24"/>
          <w:lang w:val="id-ID"/>
        </w:rPr>
        <w:t xml:space="preserve"> Chemistry</w:t>
      </w:r>
      <w:r w:rsidRPr="00C6059F">
        <w:rPr>
          <w:rFonts w:asciiTheme="minorHAnsi" w:eastAsiaTheme="minorHAnsi" w:hAnsiTheme="minorHAnsi" w:cstheme="minorHAnsi"/>
          <w:b/>
          <w:i/>
          <w:sz w:val="24"/>
          <w:szCs w:val="24"/>
        </w:rPr>
        <w:t xml:space="preserve"> Education</w:t>
      </w:r>
      <w:r w:rsidRPr="00C6059F">
        <w:rPr>
          <w:rFonts w:asciiTheme="minorHAnsi" w:eastAsiaTheme="minorHAnsi" w:hAnsiTheme="minorHAnsi" w:cstheme="minorHAnsi"/>
          <w:b/>
          <w:sz w:val="24"/>
          <w:szCs w:val="24"/>
        </w:rPr>
        <w:t>)</w:t>
      </w:r>
      <w:r w:rsidRPr="00C6059F">
        <w:rPr>
          <w:rFonts w:asciiTheme="minorHAnsi" w:eastAsia="Times New Roman" w:hAnsiTheme="minorHAnsi" w:cstheme="minorHAnsi"/>
          <w:b/>
          <w:color w:val="000000"/>
          <w:sz w:val="24"/>
          <w:szCs w:val="24"/>
          <w:lang w:val="id-ID"/>
        </w:rPr>
        <w:t xml:space="preserve"> </w:t>
      </w:r>
    </w:p>
    <w:p w:rsidR="00F7637D" w:rsidRPr="00BF008D" w:rsidRDefault="00F7637D" w:rsidP="0029168F">
      <w:pPr>
        <w:tabs>
          <w:tab w:val="left" w:pos="1152"/>
        </w:tabs>
        <w:spacing w:after="0" w:line="276" w:lineRule="auto"/>
        <w:ind w:left="340"/>
        <w:jc w:val="both"/>
        <w:rPr>
          <w:rFonts w:asciiTheme="minorHAnsi" w:hAnsiTheme="minorHAnsi" w:cstheme="minorHAnsi"/>
          <w:sz w:val="24"/>
          <w:szCs w:val="24"/>
        </w:rPr>
      </w:pPr>
      <w:proofErr w:type="gramStart"/>
      <w:r w:rsidRPr="00BF008D">
        <w:rPr>
          <w:rFonts w:asciiTheme="minorHAnsi" w:hAnsiTheme="minorHAnsi" w:cstheme="minorHAnsi"/>
          <w:sz w:val="24"/>
          <w:szCs w:val="24"/>
        </w:rPr>
        <w:t>Mata kuliah ini merupakan mata kuliah pilihan yang mengembangkan kemampuan mahasiswa untuk mengeksplorasi masalah-masalah di bidang pendidikan kimia dan menentukan solusi untuk pemecahan masalah.</w:t>
      </w:r>
      <w:proofErr w:type="gramEnd"/>
      <w:r w:rsidRPr="00BF008D">
        <w:rPr>
          <w:rFonts w:asciiTheme="minorHAnsi" w:hAnsiTheme="minorHAnsi" w:cstheme="minorHAnsi"/>
          <w:sz w:val="24"/>
          <w:szCs w:val="24"/>
        </w:rPr>
        <w:t xml:space="preserve"> </w:t>
      </w:r>
      <w:proofErr w:type="gramStart"/>
      <w:r w:rsidRPr="00BF008D">
        <w:rPr>
          <w:rFonts w:asciiTheme="minorHAnsi" w:hAnsiTheme="minorHAnsi" w:cstheme="minorHAnsi"/>
          <w:sz w:val="24"/>
          <w:szCs w:val="24"/>
        </w:rPr>
        <w:t>Isu-isu yang dibahas merupakan isu-isu terkini dan prioritas dalam pendidikan kimia baik di Indonesia maupun di luar negeri yang diperoleh melalui pengamatan lapangan dan studi hasil penelitian dalam artikel ilmiah.</w:t>
      </w:r>
      <w:proofErr w:type="gramEnd"/>
      <w:r w:rsidRPr="00BF008D">
        <w:rPr>
          <w:rFonts w:asciiTheme="minorHAnsi" w:hAnsiTheme="minorHAnsi" w:cstheme="minorHAnsi"/>
          <w:sz w:val="24"/>
          <w:szCs w:val="24"/>
        </w:rPr>
        <w:t xml:space="preserve"> Ruang lingkup masalah dan pemecahannya meliputi program pembelajaran kimia, pendekatan, strategi, dan model pembelajaran, miskonsepsi, kreativitas, penilaian, minat, motivasi dan gaya belajar siswa, pengetahuan konten pedagogis, serta representasi ganda.</w:t>
      </w:r>
    </w:p>
    <w:p w:rsidR="00F7637D" w:rsidRPr="00BF008D" w:rsidRDefault="00F7637D" w:rsidP="0029168F">
      <w:pPr>
        <w:tabs>
          <w:tab w:val="left" w:pos="1152"/>
        </w:tabs>
        <w:spacing w:after="0" w:line="276" w:lineRule="auto"/>
        <w:ind w:left="340"/>
        <w:jc w:val="both"/>
        <w:rPr>
          <w:rFonts w:asciiTheme="minorHAnsi" w:hAnsiTheme="minorHAnsi" w:cstheme="minorHAnsi"/>
          <w:sz w:val="24"/>
          <w:szCs w:val="24"/>
        </w:rPr>
      </w:pPr>
    </w:p>
    <w:p w:rsidR="00F7637D" w:rsidRPr="00BF008D" w:rsidRDefault="00F7637D" w:rsidP="0029168F">
      <w:pPr>
        <w:spacing w:after="0" w:line="276" w:lineRule="auto"/>
        <w:jc w:val="both"/>
        <w:rPr>
          <w:rFonts w:asciiTheme="minorHAnsi" w:hAnsiTheme="minorHAnsi" w:cstheme="minorHAnsi"/>
          <w:b/>
          <w:sz w:val="24"/>
          <w:szCs w:val="24"/>
        </w:rPr>
      </w:pPr>
      <w:r w:rsidRPr="00BF008D">
        <w:rPr>
          <w:rFonts w:asciiTheme="minorHAnsi" w:eastAsia="Times New Roman" w:hAnsiTheme="minorHAnsi" w:cstheme="minorHAnsi"/>
          <w:b/>
          <w:color w:val="000000"/>
          <w:sz w:val="24"/>
          <w:szCs w:val="24"/>
        </w:rPr>
        <w:t>E. Mata Kuliah Keahlian Tambahan</w:t>
      </w:r>
    </w:p>
    <w:p w:rsidR="00F7637D" w:rsidRPr="00BF008D" w:rsidRDefault="00F7637D" w:rsidP="00C6059F">
      <w:pPr>
        <w:spacing w:after="0" w:line="276" w:lineRule="auto"/>
        <w:ind w:left="284"/>
        <w:jc w:val="both"/>
        <w:rPr>
          <w:rFonts w:asciiTheme="minorHAnsi" w:hAnsiTheme="minorHAnsi" w:cstheme="minorHAnsi"/>
          <w:sz w:val="24"/>
          <w:szCs w:val="24"/>
        </w:rPr>
      </w:pPr>
      <w:r w:rsidRPr="00BF008D">
        <w:rPr>
          <w:rFonts w:asciiTheme="minorHAnsi" w:hAnsiTheme="minorHAnsi" w:cstheme="minorHAnsi"/>
          <w:sz w:val="24"/>
          <w:szCs w:val="24"/>
        </w:rPr>
        <w:t xml:space="preserve">Mata kuliah pilihan yang diselenggarakan di luar prodi S-2 pendidikan kimia yang mendukung tugas akhir (tesis) </w:t>
      </w:r>
    </w:p>
    <w:p w:rsidR="00F7637D" w:rsidRPr="00BF008D" w:rsidRDefault="00F7637D" w:rsidP="0029168F">
      <w:pPr>
        <w:tabs>
          <w:tab w:val="left" w:pos="438"/>
        </w:tabs>
        <w:spacing w:after="0" w:line="276" w:lineRule="auto"/>
        <w:rPr>
          <w:rFonts w:asciiTheme="minorHAnsi" w:hAnsiTheme="minorHAnsi" w:cstheme="minorHAnsi"/>
          <w:b/>
          <w:sz w:val="24"/>
          <w:szCs w:val="24"/>
        </w:rPr>
      </w:pPr>
      <w:r w:rsidRPr="00BF008D">
        <w:rPr>
          <w:rFonts w:asciiTheme="minorHAnsi" w:hAnsiTheme="minorHAnsi" w:cstheme="minorHAnsi"/>
          <w:b/>
          <w:sz w:val="24"/>
          <w:szCs w:val="24"/>
        </w:rPr>
        <w:tab/>
      </w:r>
    </w:p>
    <w:p w:rsidR="00F7637D" w:rsidRPr="00BF008D" w:rsidRDefault="00F7637D" w:rsidP="0029168F">
      <w:pPr>
        <w:spacing w:after="0" w:line="276" w:lineRule="auto"/>
        <w:rPr>
          <w:rFonts w:asciiTheme="minorHAnsi" w:eastAsia="Times New Roman" w:hAnsiTheme="minorHAnsi" w:cstheme="minorHAnsi"/>
          <w:b/>
          <w:color w:val="000000"/>
          <w:sz w:val="24"/>
          <w:szCs w:val="24"/>
        </w:rPr>
      </w:pPr>
      <w:r w:rsidRPr="00BF008D">
        <w:rPr>
          <w:rFonts w:asciiTheme="minorHAnsi" w:eastAsia="Times New Roman" w:hAnsiTheme="minorHAnsi" w:cstheme="minorHAnsi"/>
          <w:b/>
          <w:color w:val="000000"/>
          <w:sz w:val="24"/>
          <w:szCs w:val="24"/>
        </w:rPr>
        <w:t>F. Mata Kuliah Matrikulasi</w:t>
      </w:r>
    </w:p>
    <w:p w:rsidR="00F7637D" w:rsidRPr="0029168F" w:rsidRDefault="00F7637D" w:rsidP="0029168F">
      <w:pPr>
        <w:spacing w:after="0" w:line="276" w:lineRule="auto"/>
        <w:rPr>
          <w:rFonts w:asciiTheme="minorHAnsi" w:hAnsiTheme="minorHAnsi" w:cstheme="minorHAnsi"/>
          <w:b/>
          <w:i/>
          <w:sz w:val="24"/>
          <w:szCs w:val="24"/>
        </w:rPr>
      </w:pPr>
      <w:r w:rsidRPr="0029168F">
        <w:rPr>
          <w:rFonts w:asciiTheme="minorHAnsi" w:hAnsiTheme="minorHAnsi" w:cstheme="minorHAnsi"/>
          <w:b/>
          <w:sz w:val="24"/>
          <w:szCs w:val="24"/>
        </w:rPr>
        <w:t xml:space="preserve">1.  Strategi Pembelajaran Kimia (PIK302, </w:t>
      </w:r>
      <w:r w:rsidRPr="0029168F">
        <w:rPr>
          <w:rFonts w:asciiTheme="minorHAnsi" w:hAnsiTheme="minorHAnsi" w:cstheme="minorHAnsi"/>
          <w:b/>
          <w:i/>
          <w:sz w:val="24"/>
          <w:szCs w:val="24"/>
        </w:rPr>
        <w:t>Chemistry Teaching and Learning Strategic)</w:t>
      </w:r>
    </w:p>
    <w:p w:rsidR="00F7637D" w:rsidRPr="00BF008D" w:rsidRDefault="00F7637D" w:rsidP="0029168F">
      <w:pPr>
        <w:tabs>
          <w:tab w:val="left" w:pos="1356"/>
        </w:tabs>
        <w:spacing w:after="0" w:line="276" w:lineRule="auto"/>
        <w:ind w:left="284"/>
        <w:jc w:val="both"/>
        <w:rPr>
          <w:rFonts w:asciiTheme="minorHAnsi" w:hAnsiTheme="minorHAnsi" w:cstheme="minorHAnsi"/>
          <w:sz w:val="24"/>
          <w:szCs w:val="24"/>
        </w:rPr>
      </w:pPr>
      <w:r w:rsidRPr="00BF008D">
        <w:rPr>
          <w:rFonts w:asciiTheme="minorHAnsi" w:hAnsiTheme="minorHAnsi" w:cstheme="minorHAnsi"/>
          <w:sz w:val="24"/>
          <w:szCs w:val="24"/>
          <w:shd w:val="clear" w:color="auto" w:fill="FFFFFF"/>
        </w:rPr>
        <w:t>Mata kuliah</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 xml:space="preserve">ini membekali mahasiswa dengan berbagai strategi pembelajaran dan </w:t>
      </w:r>
      <w:proofErr w:type="gramStart"/>
      <w:r w:rsidRPr="00BF008D">
        <w:rPr>
          <w:rFonts w:asciiTheme="minorHAnsi" w:hAnsiTheme="minorHAnsi" w:cstheme="minorHAnsi"/>
          <w:sz w:val="24"/>
          <w:szCs w:val="24"/>
          <w:shd w:val="clear" w:color="auto" w:fill="FFFFFF"/>
        </w:rPr>
        <w:t>cara</w:t>
      </w:r>
      <w:proofErr w:type="gramEnd"/>
      <w:r w:rsidRPr="00BF008D">
        <w:rPr>
          <w:rFonts w:asciiTheme="minorHAnsi" w:hAnsiTheme="minorHAnsi" w:cstheme="minorHAnsi"/>
          <w:sz w:val="24"/>
          <w:szCs w:val="24"/>
          <w:shd w:val="clear" w:color="auto" w:fill="FFFFFF"/>
        </w:rPr>
        <w:t xml:space="preserve"> menyusun rencana pembelajaran. Mata kuliah ini membahas tentang konsep dasar perencanaan dan</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strategi</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pembelajaran, berbagai model perencanaan</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pembelajaran, langkah-langkah penyusunan dalam perencanaan</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pembelajaran,</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strategi</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pembelajaran meliputi tahapan, model, dan media pembelajaran, membuat rancangan produk serta implementasi dalam</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pembelajaran.</w:t>
      </w:r>
    </w:p>
    <w:p w:rsidR="00F7637D" w:rsidRPr="0029168F" w:rsidRDefault="00F7637D" w:rsidP="0029168F">
      <w:pPr>
        <w:spacing w:before="120" w:after="0" w:line="276" w:lineRule="auto"/>
        <w:ind w:left="284" w:hanging="284"/>
        <w:rPr>
          <w:rFonts w:asciiTheme="minorHAnsi" w:hAnsiTheme="minorHAnsi" w:cstheme="minorHAnsi"/>
          <w:b/>
          <w:i/>
          <w:sz w:val="24"/>
          <w:szCs w:val="24"/>
        </w:rPr>
      </w:pPr>
      <w:r w:rsidRPr="0029168F">
        <w:rPr>
          <w:rFonts w:asciiTheme="minorHAnsi" w:eastAsia="Times New Roman" w:hAnsiTheme="minorHAnsi" w:cstheme="minorHAnsi"/>
          <w:b/>
          <w:color w:val="000000"/>
          <w:sz w:val="24"/>
          <w:szCs w:val="24"/>
        </w:rPr>
        <w:t xml:space="preserve">2.  </w:t>
      </w:r>
      <w:r w:rsidRPr="0029168F">
        <w:rPr>
          <w:rFonts w:asciiTheme="minorHAnsi" w:hAnsiTheme="minorHAnsi" w:cstheme="minorHAnsi"/>
          <w:b/>
          <w:sz w:val="24"/>
          <w:szCs w:val="24"/>
        </w:rPr>
        <w:t xml:space="preserve">Asesment Pembelajaran Kimia (PIK304, </w:t>
      </w:r>
      <w:proofErr w:type="gramStart"/>
      <w:r w:rsidRPr="0029168F">
        <w:rPr>
          <w:rFonts w:asciiTheme="minorHAnsi" w:hAnsiTheme="minorHAnsi" w:cstheme="minorHAnsi"/>
          <w:b/>
          <w:i/>
          <w:sz w:val="24"/>
          <w:szCs w:val="24"/>
        </w:rPr>
        <w:t>Assessment  in</w:t>
      </w:r>
      <w:proofErr w:type="gramEnd"/>
      <w:r w:rsidRPr="0029168F">
        <w:rPr>
          <w:rFonts w:asciiTheme="minorHAnsi" w:hAnsiTheme="minorHAnsi" w:cstheme="minorHAnsi"/>
          <w:b/>
          <w:i/>
          <w:sz w:val="24"/>
          <w:szCs w:val="24"/>
        </w:rPr>
        <w:t xml:space="preserve"> Chemistry Teaching and Learning)</w:t>
      </w:r>
    </w:p>
    <w:p w:rsidR="00F7637D" w:rsidRPr="00BF008D" w:rsidRDefault="00F7637D" w:rsidP="0029168F">
      <w:pPr>
        <w:spacing w:after="0" w:line="276" w:lineRule="auto"/>
        <w:ind w:left="284"/>
        <w:jc w:val="both"/>
        <w:rPr>
          <w:rFonts w:asciiTheme="minorHAnsi" w:hAnsiTheme="minorHAnsi" w:cstheme="minorHAnsi"/>
          <w:i/>
          <w:sz w:val="24"/>
          <w:szCs w:val="24"/>
        </w:rPr>
      </w:pPr>
      <w:proofErr w:type="gramStart"/>
      <w:r w:rsidRPr="00BF008D">
        <w:rPr>
          <w:rFonts w:asciiTheme="minorHAnsi" w:hAnsiTheme="minorHAnsi" w:cstheme="minorHAnsi"/>
          <w:sz w:val="24"/>
          <w:szCs w:val="24"/>
          <w:shd w:val="clear" w:color="auto" w:fill="FFFFFF"/>
        </w:rPr>
        <w:t>Mata kuliah</w:t>
      </w:r>
      <w:r w:rsidRPr="00BF008D">
        <w:rPr>
          <w:rStyle w:val="apple-converted-space"/>
          <w:rFonts w:asciiTheme="minorHAnsi" w:hAnsiTheme="minorHAnsi" w:cstheme="minorHAnsi"/>
          <w:sz w:val="24"/>
          <w:szCs w:val="24"/>
          <w:shd w:val="clear" w:color="auto" w:fill="FFFFFF"/>
        </w:rPr>
        <w:t xml:space="preserve"> </w:t>
      </w:r>
      <w:r w:rsidRPr="00BF008D">
        <w:rPr>
          <w:rFonts w:asciiTheme="minorHAnsi" w:hAnsiTheme="minorHAnsi" w:cstheme="minorHAnsi"/>
          <w:sz w:val="24"/>
          <w:szCs w:val="24"/>
          <w:shd w:val="clear" w:color="auto" w:fill="FFFFFF"/>
        </w:rPr>
        <w:t>ini membekali mahasiswa dalam mempelajari konsep penilaian secara teoritik maupun praktik penilaian di sekolah.</w:t>
      </w:r>
      <w:proofErr w:type="gramEnd"/>
      <w:r w:rsidRPr="00BF008D">
        <w:rPr>
          <w:rFonts w:asciiTheme="minorHAnsi" w:hAnsiTheme="minorHAnsi" w:cstheme="minorHAnsi"/>
          <w:sz w:val="24"/>
          <w:szCs w:val="24"/>
          <w:shd w:val="clear" w:color="auto" w:fill="FFFFFF"/>
        </w:rPr>
        <w:t xml:space="preserve"> Secara teoritik</w:t>
      </w:r>
      <w:proofErr w:type="gramStart"/>
      <w:r w:rsidRPr="00BF008D">
        <w:rPr>
          <w:rFonts w:asciiTheme="minorHAnsi" w:hAnsiTheme="minorHAnsi" w:cstheme="minorHAnsi"/>
          <w:sz w:val="24"/>
          <w:szCs w:val="24"/>
          <w:shd w:val="clear" w:color="auto" w:fill="FFFFFF"/>
        </w:rPr>
        <w:t>,  mata</w:t>
      </w:r>
      <w:proofErr w:type="gramEnd"/>
      <w:r w:rsidRPr="00BF008D">
        <w:rPr>
          <w:rFonts w:asciiTheme="minorHAnsi" w:hAnsiTheme="minorHAnsi" w:cstheme="minorHAnsi"/>
          <w:sz w:val="24"/>
          <w:szCs w:val="24"/>
          <w:shd w:val="clear" w:color="auto" w:fill="FFFFFF"/>
        </w:rPr>
        <w:t xml:space="preserve"> kuliah ini membahas tentang pengertian dan manfaat penilaian, fungsi dan tujuan penilaian, kedudukan penilaian dalam pembelajaran, dan ruang lingkup penilaian dalam konteks pembelajaran kimia. Kemudian secara praktik, mahasiswa </w:t>
      </w:r>
      <w:proofErr w:type="gramStart"/>
      <w:r w:rsidRPr="00BF008D">
        <w:rPr>
          <w:rFonts w:asciiTheme="minorHAnsi" w:hAnsiTheme="minorHAnsi" w:cstheme="minorHAnsi"/>
          <w:sz w:val="24"/>
          <w:szCs w:val="24"/>
          <w:shd w:val="clear" w:color="auto" w:fill="FFFFFF"/>
        </w:rPr>
        <w:t>akan</w:t>
      </w:r>
      <w:proofErr w:type="gramEnd"/>
      <w:r w:rsidRPr="00BF008D">
        <w:rPr>
          <w:rFonts w:asciiTheme="minorHAnsi" w:hAnsiTheme="minorHAnsi" w:cstheme="minorHAnsi"/>
          <w:sz w:val="24"/>
          <w:szCs w:val="24"/>
          <w:shd w:val="clear" w:color="auto" w:fill="FFFFFF"/>
        </w:rPr>
        <w:t xml:space="preserve"> menyusun rencana, mengumpulkan data, dan menginterpretasi hasil penilaian. Selain itu, mahasiswa juga </w:t>
      </w:r>
      <w:proofErr w:type="gramStart"/>
      <w:r w:rsidRPr="00BF008D">
        <w:rPr>
          <w:rFonts w:asciiTheme="minorHAnsi" w:hAnsiTheme="minorHAnsi" w:cstheme="minorHAnsi"/>
          <w:sz w:val="24"/>
          <w:szCs w:val="24"/>
          <w:shd w:val="clear" w:color="auto" w:fill="FFFFFF"/>
        </w:rPr>
        <w:t>akan</w:t>
      </w:r>
      <w:proofErr w:type="gramEnd"/>
      <w:r w:rsidRPr="00BF008D">
        <w:rPr>
          <w:rFonts w:asciiTheme="minorHAnsi" w:hAnsiTheme="minorHAnsi" w:cstheme="minorHAnsi"/>
          <w:sz w:val="24"/>
          <w:szCs w:val="24"/>
          <w:shd w:val="clear" w:color="auto" w:fill="FFFFFF"/>
        </w:rPr>
        <w:t xml:space="preserve"> membahas tentang cara menyusun berbagai instrumen penilaian termasuk penilaian berbasis kelas.</w:t>
      </w:r>
    </w:p>
    <w:p w:rsidR="00F7637D" w:rsidRPr="0029168F" w:rsidRDefault="00F7637D" w:rsidP="0029168F">
      <w:pPr>
        <w:spacing w:before="120" w:after="0" w:line="276" w:lineRule="auto"/>
        <w:ind w:left="284" w:hanging="284"/>
        <w:rPr>
          <w:rFonts w:asciiTheme="minorHAnsi" w:hAnsiTheme="minorHAnsi" w:cstheme="minorHAnsi"/>
          <w:b/>
          <w:sz w:val="24"/>
          <w:szCs w:val="24"/>
        </w:rPr>
      </w:pPr>
      <w:r w:rsidRPr="0029168F">
        <w:rPr>
          <w:rFonts w:asciiTheme="minorHAnsi" w:hAnsiTheme="minorHAnsi" w:cstheme="minorHAnsi"/>
          <w:b/>
          <w:sz w:val="24"/>
          <w:szCs w:val="24"/>
        </w:rPr>
        <w:t xml:space="preserve">3.  Metodologi Penelitian Pendidikan Kimia </w:t>
      </w:r>
      <w:r w:rsidRPr="0029168F">
        <w:rPr>
          <w:rFonts w:asciiTheme="minorHAnsi" w:eastAsia="Times New Roman" w:hAnsiTheme="minorHAnsi" w:cstheme="minorHAnsi"/>
          <w:b/>
          <w:i/>
          <w:color w:val="000000"/>
          <w:sz w:val="24"/>
          <w:szCs w:val="24"/>
        </w:rPr>
        <w:t>(</w:t>
      </w:r>
      <w:r w:rsidRPr="0029168F">
        <w:rPr>
          <w:rFonts w:asciiTheme="minorHAnsi" w:hAnsiTheme="minorHAnsi" w:cstheme="minorHAnsi"/>
          <w:b/>
          <w:sz w:val="24"/>
          <w:szCs w:val="24"/>
        </w:rPr>
        <w:t xml:space="preserve">PIK305, </w:t>
      </w:r>
      <w:r w:rsidRPr="0029168F">
        <w:rPr>
          <w:rFonts w:asciiTheme="minorHAnsi" w:eastAsia="Times New Roman" w:hAnsiTheme="minorHAnsi" w:cstheme="minorHAnsi"/>
          <w:b/>
          <w:i/>
          <w:color w:val="000000"/>
          <w:sz w:val="24"/>
          <w:szCs w:val="24"/>
        </w:rPr>
        <w:t>Chemistry Education Research Methodology)</w:t>
      </w:r>
    </w:p>
    <w:p w:rsidR="00F7637D" w:rsidRPr="00BF008D" w:rsidRDefault="00F7637D" w:rsidP="0029168F">
      <w:pPr>
        <w:tabs>
          <w:tab w:val="left" w:pos="2595"/>
        </w:tabs>
        <w:spacing w:after="0" w:line="276" w:lineRule="auto"/>
        <w:ind w:left="284"/>
        <w:jc w:val="both"/>
        <w:rPr>
          <w:rFonts w:asciiTheme="minorHAnsi" w:eastAsia="Times New Roman" w:hAnsiTheme="minorHAnsi" w:cstheme="minorHAnsi"/>
          <w:b/>
          <w:color w:val="000000"/>
          <w:sz w:val="24"/>
          <w:szCs w:val="24"/>
        </w:rPr>
      </w:pPr>
      <w:proofErr w:type="gramStart"/>
      <w:r w:rsidRPr="00BF008D">
        <w:rPr>
          <w:rFonts w:asciiTheme="minorHAnsi" w:hAnsiTheme="minorHAnsi" w:cstheme="minorHAnsi"/>
          <w:sz w:val="24"/>
          <w:szCs w:val="24"/>
        </w:rPr>
        <w:t>Mata Kuliah Metodologi Penelitian Pendidikan Kimia ini membekali mahasiswa dengan pengetahuan, pemahaman dan penerapan berbagai metode penelitian dalam rangka penyusunan tugas akhir.</w:t>
      </w:r>
      <w:proofErr w:type="gramEnd"/>
      <w:r w:rsidRPr="00BF008D">
        <w:rPr>
          <w:rFonts w:asciiTheme="minorHAnsi" w:hAnsiTheme="minorHAnsi" w:cstheme="minorHAnsi"/>
          <w:sz w:val="24"/>
          <w:szCs w:val="24"/>
        </w:rPr>
        <w:t xml:space="preserve"> </w:t>
      </w:r>
      <w:proofErr w:type="gramStart"/>
      <w:r w:rsidRPr="00BF008D">
        <w:rPr>
          <w:rFonts w:asciiTheme="minorHAnsi" w:hAnsiTheme="minorHAnsi" w:cstheme="minorHAnsi"/>
          <w:sz w:val="24"/>
          <w:szCs w:val="24"/>
        </w:rPr>
        <w:t>Dalam perkuliahan dibahas berbagai jenis penelitian, langkah-</w:t>
      </w:r>
      <w:r w:rsidRPr="00BF008D">
        <w:rPr>
          <w:rFonts w:asciiTheme="minorHAnsi" w:hAnsiTheme="minorHAnsi" w:cstheme="minorHAnsi"/>
          <w:sz w:val="24"/>
          <w:szCs w:val="24"/>
        </w:rPr>
        <w:lastRenderedPageBreak/>
        <w:t>langkah penelitian ilmiah mulai dari penentuan topik, identifikasi permasalahan, ulasan kepustakaan, penentuan fokus masalah, penentuan variabel, disain dan metode, teknik pengumpulan data, analisis dan penarikan kesimpulan.</w:t>
      </w:r>
      <w:proofErr w:type="gramEnd"/>
      <w:r w:rsidRPr="00BF008D">
        <w:rPr>
          <w:rFonts w:asciiTheme="minorHAnsi" w:hAnsiTheme="minorHAnsi" w:cstheme="minorHAnsi"/>
          <w:sz w:val="24"/>
          <w:szCs w:val="24"/>
        </w:rPr>
        <w:t xml:space="preserve"> </w:t>
      </w:r>
      <w:proofErr w:type="gramStart"/>
      <w:r w:rsidRPr="00BF008D">
        <w:rPr>
          <w:rFonts w:asciiTheme="minorHAnsi" w:hAnsiTheme="minorHAnsi" w:cstheme="minorHAnsi"/>
          <w:sz w:val="24"/>
          <w:szCs w:val="24"/>
        </w:rPr>
        <w:t>Kegiatan pembelajaran meliputi perkuliahan dengan berbagai pendekatan dan metode yang banyak melibatkan mahasiswa, seperti diskusi, kegiatan observasi di lapangan untuk belajar mengidentifikasi masalah dan praktik pembuatan pra proposal.</w:t>
      </w:r>
      <w:proofErr w:type="gramEnd"/>
    </w:p>
    <w:p w:rsidR="00F7637D" w:rsidRPr="00BF008D" w:rsidRDefault="00F7637D" w:rsidP="0029168F">
      <w:pPr>
        <w:spacing w:after="0" w:line="276" w:lineRule="auto"/>
        <w:rPr>
          <w:rFonts w:asciiTheme="minorHAnsi" w:eastAsia="Times New Roman" w:hAnsiTheme="minorHAnsi" w:cstheme="minorHAnsi"/>
          <w:b/>
          <w:color w:val="000000"/>
          <w:sz w:val="24"/>
          <w:szCs w:val="24"/>
        </w:rPr>
      </w:pPr>
    </w:p>
    <w:p w:rsidR="00F7637D" w:rsidRPr="00BF008D" w:rsidRDefault="00F7637D" w:rsidP="0029168F">
      <w:pPr>
        <w:spacing w:after="0" w:line="276" w:lineRule="auto"/>
        <w:rPr>
          <w:rFonts w:asciiTheme="minorHAnsi" w:hAnsiTheme="minorHAnsi" w:cstheme="minorHAnsi"/>
          <w:b/>
          <w:sz w:val="24"/>
          <w:szCs w:val="24"/>
        </w:rPr>
      </w:pPr>
    </w:p>
    <w:p w:rsidR="00F7637D" w:rsidRPr="00BF008D" w:rsidRDefault="00F7637D" w:rsidP="0029168F">
      <w:pPr>
        <w:spacing w:after="0" w:line="276" w:lineRule="auto"/>
        <w:rPr>
          <w:rFonts w:asciiTheme="minorHAnsi" w:hAnsiTheme="minorHAnsi" w:cstheme="minorHAnsi"/>
          <w:b/>
          <w:sz w:val="24"/>
          <w:szCs w:val="24"/>
          <w:lang w:val="id-ID"/>
        </w:rPr>
      </w:pPr>
      <w:r w:rsidRPr="00BF008D">
        <w:rPr>
          <w:rFonts w:asciiTheme="minorHAnsi" w:hAnsiTheme="minorHAnsi" w:cstheme="minorHAnsi"/>
          <w:b/>
          <w:sz w:val="24"/>
          <w:szCs w:val="24"/>
        </w:rPr>
        <w:t>VI</w:t>
      </w:r>
      <w:r w:rsidR="0029168F">
        <w:rPr>
          <w:rFonts w:asciiTheme="minorHAnsi" w:hAnsiTheme="minorHAnsi" w:cstheme="minorHAnsi"/>
          <w:b/>
          <w:sz w:val="24"/>
          <w:szCs w:val="24"/>
        </w:rPr>
        <w:t>I</w:t>
      </w:r>
      <w:r w:rsidRPr="00BF008D">
        <w:rPr>
          <w:rFonts w:asciiTheme="minorHAnsi" w:hAnsiTheme="minorHAnsi" w:cstheme="minorHAnsi"/>
          <w:b/>
          <w:sz w:val="24"/>
          <w:szCs w:val="24"/>
        </w:rPr>
        <w:t>I</w:t>
      </w:r>
      <w:r w:rsidRPr="00BF008D">
        <w:rPr>
          <w:rFonts w:asciiTheme="minorHAnsi" w:hAnsiTheme="minorHAnsi" w:cstheme="minorHAnsi"/>
          <w:b/>
          <w:sz w:val="24"/>
          <w:szCs w:val="24"/>
          <w:lang w:val="id-ID"/>
        </w:rPr>
        <w:t xml:space="preserve">. PROSES PEMBELAJARAN </w:t>
      </w:r>
    </w:p>
    <w:p w:rsidR="00F7637D" w:rsidRPr="00BF008D" w:rsidRDefault="00F7637D" w:rsidP="0029168F">
      <w:pPr>
        <w:pStyle w:val="ListParagraph"/>
        <w:spacing w:before="120" w:after="0"/>
        <w:ind w:left="0" w:firstLine="709"/>
        <w:contextualSpacing w:val="0"/>
        <w:jc w:val="both"/>
        <w:rPr>
          <w:rFonts w:asciiTheme="minorHAnsi" w:hAnsiTheme="minorHAnsi" w:cstheme="minorHAnsi"/>
          <w:color w:val="000000"/>
          <w:sz w:val="24"/>
          <w:szCs w:val="24"/>
          <w:lang w:val="id-ID"/>
        </w:rPr>
      </w:pPr>
      <w:r w:rsidRPr="00BF008D">
        <w:rPr>
          <w:rFonts w:asciiTheme="minorHAnsi" w:hAnsiTheme="minorHAnsi" w:cstheme="minorHAnsi"/>
          <w:color w:val="000000"/>
          <w:sz w:val="24"/>
          <w:szCs w:val="24"/>
          <w:lang w:val="id-ID"/>
        </w:rPr>
        <w:t>Semua mahasiswa Program Studi S-2 Pendidikan Kimia wajib mengikuti perkuliahan dalam bentuk tatap muka yang diselenggarakan di Gedung Program Pascarjana maupun di Laboratorium Kimia FMIPA Universitas Negeri Yogyakarta. Persyaratan jumlah pertemuan dalam pembelajaran sebesar 16 kali pertemuan. Berdasarkan peraturan akademik Program Pascasarjana ditegaskan bahwa persyaratan ujian mata kuliah hanya diizinkan bagi mahasiswa yang dapat mengikuti perkuliahan minimal 75%. Bagi mahasiswa yang kehadirannya kurang dari 75% harus mengulang pada tahun berikutnya atau dapat dilakukan pemenuhan kekurangan pertemuan oleh dosen yang bersangkutan. Sehubungan dengan itu mahasiswa akan mengalami kesulitan bila tinggal di luar daerah, oleh karena itu mahasiswa wajib tinggal tidak jauh dari kampus Karangmalang Yogyakarta.</w:t>
      </w:r>
    </w:p>
    <w:p w:rsidR="00F7637D" w:rsidRPr="00BF008D" w:rsidRDefault="00F7637D" w:rsidP="0029168F">
      <w:pPr>
        <w:spacing w:after="0" w:line="276" w:lineRule="auto"/>
        <w:ind w:firstLine="709"/>
        <w:jc w:val="both"/>
        <w:rPr>
          <w:rFonts w:asciiTheme="minorHAnsi" w:hAnsiTheme="minorHAnsi" w:cstheme="minorHAnsi"/>
          <w:sz w:val="24"/>
          <w:szCs w:val="24"/>
          <w:lang w:val="id-ID"/>
        </w:rPr>
      </w:pPr>
      <w:r w:rsidRPr="00BF008D">
        <w:rPr>
          <w:rFonts w:asciiTheme="minorHAnsi" w:hAnsiTheme="minorHAnsi" w:cstheme="minorHAnsi"/>
          <w:bCs/>
          <w:sz w:val="24"/>
          <w:szCs w:val="24"/>
          <w:lang w:val="id-ID"/>
        </w:rPr>
        <w:t>Kuliah tatap muka dilaksanakan di ruang kuliah di Gedung Program Pascasarjana dari hari Senin-Jum’at. Untuk praktikum dilaksanakan di laboratorium kimia maupun di sekolah (SMA/MA/SMK). Praktikum di laboratorium kimia dilakukan untuk praktikum yang terkait dengan kerja laboratorium. Program Studi S-2 Pendidikan Kimia</w:t>
      </w:r>
      <w:r w:rsidRPr="00BF008D">
        <w:rPr>
          <w:rFonts w:asciiTheme="minorHAnsi" w:hAnsiTheme="minorHAnsi" w:cstheme="minorHAnsi"/>
          <w:sz w:val="24"/>
          <w:szCs w:val="24"/>
          <w:lang w:val="id-ID"/>
        </w:rPr>
        <w:t xml:space="preserve"> menyelenggarakan perkuliahan yang didukung dengan tugas khusus. Perkuliahan dilakukan melalui tatap muka dengan alokasi waktu 50 menit/SKS, tugas pembelajaran terstruktur 60 menit/SKS, serta tugas pembelajaran mandiri 60 menit/SKS. Perkuliahan tatap muka dilakukan dengan bervariasi metode, di antaranya ceramah, tanya jawab, diskusi kasus, presentasi kasus, review buku, penulisan makalah, maupun review artikel dari jurnal internasional (berbahasa Inggris). Sesuai dengan aturan akademik yang berlaku di </w:t>
      </w:r>
      <w:r w:rsidRPr="00BF008D">
        <w:rPr>
          <w:rFonts w:asciiTheme="minorHAnsi" w:hAnsiTheme="minorHAnsi" w:cstheme="minorHAnsi"/>
          <w:bCs/>
          <w:sz w:val="24"/>
          <w:szCs w:val="24"/>
          <w:lang w:val="id-ID"/>
        </w:rPr>
        <w:t xml:space="preserve">Program Studi S-2 Pendidikan Kimia, mahasiswa diizinkan untuk mengambil </w:t>
      </w:r>
      <w:r w:rsidRPr="00BF008D">
        <w:rPr>
          <w:rFonts w:asciiTheme="minorHAnsi" w:hAnsiTheme="minorHAnsi" w:cstheme="minorHAnsi"/>
          <w:sz w:val="24"/>
          <w:szCs w:val="24"/>
          <w:lang w:val="id-ID"/>
        </w:rPr>
        <w:t>mata kuliah tesis bila mahasiswa telah menempuh semua mata kuliah teori dengan IPK minimal 3,0.</w:t>
      </w:r>
    </w:p>
    <w:p w:rsidR="0029168F" w:rsidRDefault="0029168F" w:rsidP="0029168F">
      <w:pPr>
        <w:spacing w:after="0" w:line="276" w:lineRule="auto"/>
        <w:jc w:val="both"/>
        <w:rPr>
          <w:rFonts w:asciiTheme="minorHAnsi" w:hAnsiTheme="minorHAnsi" w:cstheme="minorHAnsi"/>
          <w:b/>
          <w:sz w:val="24"/>
          <w:szCs w:val="24"/>
          <w:lang w:val="fr-FR"/>
        </w:rPr>
      </w:pPr>
    </w:p>
    <w:p w:rsidR="0029168F" w:rsidRDefault="0029168F" w:rsidP="0029168F">
      <w:pPr>
        <w:spacing w:after="0" w:line="276" w:lineRule="auto"/>
        <w:jc w:val="both"/>
        <w:rPr>
          <w:rFonts w:asciiTheme="minorHAnsi" w:hAnsiTheme="minorHAnsi" w:cstheme="minorHAnsi"/>
          <w:b/>
          <w:sz w:val="24"/>
          <w:szCs w:val="24"/>
          <w:lang w:val="fr-FR"/>
        </w:rPr>
      </w:pPr>
    </w:p>
    <w:p w:rsidR="00F7637D" w:rsidRPr="00BF008D" w:rsidRDefault="0029168F" w:rsidP="0029168F">
      <w:pPr>
        <w:spacing w:after="0" w:line="276" w:lineRule="auto"/>
        <w:jc w:val="both"/>
        <w:rPr>
          <w:rFonts w:asciiTheme="minorHAnsi" w:hAnsiTheme="minorHAnsi" w:cstheme="minorHAnsi"/>
          <w:b/>
          <w:sz w:val="24"/>
          <w:szCs w:val="24"/>
          <w:lang w:val="id-ID"/>
        </w:rPr>
      </w:pPr>
      <w:r>
        <w:rPr>
          <w:rFonts w:asciiTheme="minorHAnsi" w:hAnsiTheme="minorHAnsi" w:cstheme="minorHAnsi"/>
          <w:b/>
          <w:sz w:val="24"/>
          <w:szCs w:val="24"/>
          <w:lang w:val="fr-FR"/>
        </w:rPr>
        <w:t>IX</w:t>
      </w:r>
      <w:r w:rsidR="00F7637D" w:rsidRPr="00BF008D">
        <w:rPr>
          <w:rFonts w:asciiTheme="minorHAnsi" w:hAnsiTheme="minorHAnsi" w:cstheme="minorHAnsi"/>
          <w:b/>
          <w:sz w:val="24"/>
          <w:szCs w:val="24"/>
          <w:lang w:val="id-ID"/>
        </w:rPr>
        <w:t xml:space="preserve">. PENILAIAN </w:t>
      </w:r>
    </w:p>
    <w:p w:rsidR="00F7637D" w:rsidRDefault="00F7637D"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r w:rsidRPr="00BF008D">
        <w:rPr>
          <w:rFonts w:asciiTheme="minorHAnsi" w:hAnsiTheme="minorHAnsi" w:cstheme="minorHAnsi"/>
          <w:color w:val="000000"/>
          <w:sz w:val="24"/>
          <w:szCs w:val="24"/>
          <w:lang w:val="id-ID"/>
        </w:rPr>
        <w:t>Penilaian mata kuliah yang dilakukan oleh dosen dapat melalui pemberian tugas, ujian tengah semester, ujian akhir semester, ujian praktek, dan ujian tesis. Pembobotan untuk masing-masing komponen penilaian ditentukan oleh dosen pengampu mata kulia</w:t>
      </w:r>
      <w:r w:rsidRPr="00BF008D">
        <w:rPr>
          <w:rFonts w:asciiTheme="minorHAnsi" w:hAnsiTheme="minorHAnsi" w:cstheme="minorHAnsi"/>
          <w:color w:val="000000"/>
          <w:sz w:val="24"/>
          <w:szCs w:val="24"/>
        </w:rPr>
        <w:t>h</w:t>
      </w:r>
      <w:r w:rsidRPr="00BF008D">
        <w:rPr>
          <w:rFonts w:asciiTheme="minorHAnsi" w:hAnsiTheme="minorHAnsi" w:cstheme="minorHAnsi"/>
          <w:color w:val="000000"/>
          <w:sz w:val="24"/>
          <w:szCs w:val="24"/>
          <w:lang w:val="id-ID"/>
        </w:rPr>
        <w:t xml:space="preserve">. Ujian mata kuliah menghasilkan nilai yang melambangkan kemampuan mahasiswa dalam mencapai tujuan pembelajaran mata kuliah. Nilai akhir mahasiswa ditentukan oleh hasil </w:t>
      </w:r>
      <w:r w:rsidRPr="00BF008D">
        <w:rPr>
          <w:rFonts w:asciiTheme="minorHAnsi" w:hAnsiTheme="minorHAnsi" w:cstheme="minorHAnsi"/>
          <w:color w:val="000000"/>
          <w:sz w:val="24"/>
          <w:szCs w:val="24"/>
          <w:lang w:val="id-ID"/>
        </w:rPr>
        <w:lastRenderedPageBreak/>
        <w:t xml:space="preserve">ujian tengah semester, ujian akhir semester, tugas individual maupun kelompok, ataupun proyek penelitian kimia di laboratorium kimia. </w:t>
      </w: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C6059F" w:rsidRPr="00C6059F" w:rsidRDefault="00C6059F" w:rsidP="0029168F">
      <w:pPr>
        <w:pStyle w:val="ListParagraph"/>
        <w:spacing w:before="120" w:after="0"/>
        <w:ind w:left="0" w:firstLine="709"/>
        <w:contextualSpacing w:val="0"/>
        <w:jc w:val="both"/>
        <w:rPr>
          <w:rFonts w:asciiTheme="minorHAnsi" w:hAnsiTheme="minorHAnsi" w:cstheme="minorHAnsi"/>
          <w:color w:val="000000"/>
          <w:sz w:val="24"/>
          <w:szCs w:val="24"/>
          <w:lang w:val="fr-FR"/>
        </w:rPr>
      </w:pPr>
    </w:p>
    <w:p w:rsidR="000F6A83" w:rsidRDefault="000F6A83"/>
    <w:p w:rsidR="00410271" w:rsidRDefault="000206BF">
      <w:r w:rsidRPr="000206BF">
        <w:rPr>
          <w:noProof/>
          <w:lang w:val="id-ID" w:eastAsia="id-ID"/>
        </w:rPr>
        <w:lastRenderedPageBreak/>
        <w:drawing>
          <wp:anchor distT="0" distB="0" distL="114300" distR="114300" simplePos="0" relativeHeight="251663360" behindDoc="1" locked="0" layoutInCell="1" allowOverlap="1" wp14:anchorId="4B519EA7" wp14:editId="1540460F">
            <wp:simplePos x="0" y="0"/>
            <wp:positionH relativeFrom="page">
              <wp:posOffset>-1905</wp:posOffset>
            </wp:positionH>
            <wp:positionV relativeFrom="paragraph">
              <wp:posOffset>-909955</wp:posOffset>
            </wp:positionV>
            <wp:extent cx="7553325" cy="10682894"/>
            <wp:effectExtent l="0" t="0" r="0" b="4445"/>
            <wp:wrapNone/>
            <wp:docPr id="4" name="Picture 4" descr="E:\Syahri Ramadan\Cover Buku_pak wadir\TEST\_ke ms word\test_cover_belak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yahri Ramadan\Cover Buku_pak wadir\TEST\_ke ms word\test_cover_belaka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325" cy="106828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p w:rsidR="00410271" w:rsidRDefault="00410271"/>
    <w:sectPr w:rsidR="00410271" w:rsidSect="0041027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58E"/>
    <w:multiLevelType w:val="hybridMultilevel"/>
    <w:tmpl w:val="D1401B90"/>
    <w:lvl w:ilvl="0" w:tplc="1E82B576">
      <w:start w:val="2"/>
      <w:numFmt w:val="bullet"/>
      <w:lvlText w:val="-"/>
      <w:lvlJc w:val="left"/>
      <w:pPr>
        <w:ind w:left="1080" w:hanging="360"/>
      </w:pPr>
      <w:rPr>
        <w:rFonts w:ascii="Calibri" w:eastAsia="Calibri" w:hAnsi="Calibri"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13F715C6"/>
    <w:multiLevelType w:val="hybridMultilevel"/>
    <w:tmpl w:val="81E46D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A20E09"/>
    <w:multiLevelType w:val="hybridMultilevel"/>
    <w:tmpl w:val="5E5C532A"/>
    <w:lvl w:ilvl="0" w:tplc="F630597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44134D"/>
    <w:multiLevelType w:val="hybridMultilevel"/>
    <w:tmpl w:val="2D1E6140"/>
    <w:lvl w:ilvl="0" w:tplc="1E82B576">
      <w:start w:val="2"/>
      <w:numFmt w:val="bullet"/>
      <w:lvlText w:val="-"/>
      <w:lvlJc w:val="left"/>
      <w:pPr>
        <w:ind w:left="1080" w:hanging="360"/>
      </w:pPr>
      <w:rPr>
        <w:rFonts w:ascii="Calibri" w:eastAsia="Calibri" w:hAnsi="Calibri"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nsid w:val="39DD1ADD"/>
    <w:multiLevelType w:val="hybridMultilevel"/>
    <w:tmpl w:val="7800FD76"/>
    <w:lvl w:ilvl="0" w:tplc="1E82B576">
      <w:start w:val="2"/>
      <w:numFmt w:val="bullet"/>
      <w:lvlText w:val="-"/>
      <w:lvlJc w:val="left"/>
      <w:pPr>
        <w:ind w:left="720" w:hanging="360"/>
      </w:pPr>
      <w:rPr>
        <w:rFonts w:ascii="Calibri" w:eastAsia="Calibri" w:hAnsi="Calibri" w:cs="Aria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D8B348D"/>
    <w:multiLevelType w:val="hybridMultilevel"/>
    <w:tmpl w:val="1FC88394"/>
    <w:lvl w:ilvl="0" w:tplc="6B04E5CA">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6">
    <w:nsid w:val="547312E3"/>
    <w:multiLevelType w:val="hybridMultilevel"/>
    <w:tmpl w:val="A87ABABA"/>
    <w:lvl w:ilvl="0" w:tplc="1E82B576">
      <w:start w:val="2"/>
      <w:numFmt w:val="bullet"/>
      <w:lvlText w:val="-"/>
      <w:lvlJc w:val="left"/>
      <w:pPr>
        <w:ind w:left="720" w:hanging="360"/>
      </w:pPr>
      <w:rPr>
        <w:rFonts w:ascii="Calibri" w:eastAsia="Calibri" w:hAnsi="Calibri" w:cs="Arial"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540EB6"/>
    <w:multiLevelType w:val="hybridMultilevel"/>
    <w:tmpl w:val="FF1A319E"/>
    <w:lvl w:ilvl="0" w:tplc="0409000F">
      <w:start w:val="1"/>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8">
    <w:nsid w:val="57C901B7"/>
    <w:multiLevelType w:val="hybridMultilevel"/>
    <w:tmpl w:val="D324AFAA"/>
    <w:lvl w:ilvl="0" w:tplc="810A029E">
      <w:start w:val="10"/>
      <w:numFmt w:val="decimal"/>
      <w:lvlText w:val="%1."/>
      <w:lvlJc w:val="left"/>
      <w:pPr>
        <w:ind w:left="720" w:hanging="360"/>
      </w:pPr>
      <w:rPr>
        <w:rFonts w:eastAsia="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17A484C"/>
    <w:multiLevelType w:val="hybridMultilevel"/>
    <w:tmpl w:val="2DAC90DE"/>
    <w:lvl w:ilvl="0" w:tplc="0409000F">
      <w:start w:val="1"/>
      <w:numFmt w:val="decimal"/>
      <w:pStyle w:val="PRIABSTRACTTITLE"/>
      <w:lvlText w:val="Gambar %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5C754B7"/>
    <w:multiLevelType w:val="hybridMultilevel"/>
    <w:tmpl w:val="1EEC94EA"/>
    <w:lvl w:ilvl="0" w:tplc="1E82B576">
      <w:start w:val="2"/>
      <w:numFmt w:val="bullet"/>
      <w:lvlText w:val="-"/>
      <w:lvlJc w:val="left"/>
      <w:pPr>
        <w:ind w:left="720" w:hanging="360"/>
      </w:pPr>
      <w:rPr>
        <w:rFonts w:ascii="Calibri" w:eastAsia="Calibri"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7131A99"/>
    <w:multiLevelType w:val="hybridMultilevel"/>
    <w:tmpl w:val="15E42A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AB19AE"/>
    <w:multiLevelType w:val="hybridMultilevel"/>
    <w:tmpl w:val="BAAE3A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ACD561A"/>
    <w:multiLevelType w:val="hybridMultilevel"/>
    <w:tmpl w:val="BCE4FF36"/>
    <w:lvl w:ilvl="0" w:tplc="1E82B576">
      <w:start w:val="2"/>
      <w:numFmt w:val="bullet"/>
      <w:lvlText w:val="-"/>
      <w:lvlJc w:val="left"/>
      <w:pPr>
        <w:ind w:left="1080" w:hanging="360"/>
      </w:pPr>
      <w:rPr>
        <w:rFonts w:ascii="Calibri" w:eastAsia="Calibri" w:hAnsi="Calibri"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7"/>
  </w:num>
  <w:num w:numId="4">
    <w:abstractNumId w:val="12"/>
  </w:num>
  <w:num w:numId="5">
    <w:abstractNumId w:val="1"/>
  </w:num>
  <w:num w:numId="6">
    <w:abstractNumId w:val="5"/>
  </w:num>
  <w:num w:numId="7">
    <w:abstractNumId w:val="8"/>
  </w:num>
  <w:num w:numId="8">
    <w:abstractNumId w:val="13"/>
  </w:num>
  <w:num w:numId="9">
    <w:abstractNumId w:val="4"/>
  </w:num>
  <w:num w:numId="10">
    <w:abstractNumId w:val="0"/>
  </w:num>
  <w:num w:numId="11">
    <w:abstractNumId w:val="3"/>
  </w:num>
  <w:num w:numId="12">
    <w:abstractNumId w:val="6"/>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71"/>
    <w:rsid w:val="000206BF"/>
    <w:rsid w:val="000F6A83"/>
    <w:rsid w:val="001C20F0"/>
    <w:rsid w:val="0029168F"/>
    <w:rsid w:val="00410271"/>
    <w:rsid w:val="00711C2E"/>
    <w:rsid w:val="007578A2"/>
    <w:rsid w:val="008665D9"/>
    <w:rsid w:val="00957C64"/>
    <w:rsid w:val="00985FFF"/>
    <w:rsid w:val="00BF008D"/>
    <w:rsid w:val="00C6059F"/>
    <w:rsid w:val="00C66EEE"/>
    <w:rsid w:val="00CC2548"/>
    <w:rsid w:val="00D43400"/>
    <w:rsid w:val="00E24B47"/>
    <w:rsid w:val="00F7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iDBODYTEXT">
    <w:name w:val="REiD_BODYTEXT"/>
    <w:basedOn w:val="Normal"/>
    <w:qFormat/>
    <w:rsid w:val="007578A2"/>
    <w:pPr>
      <w:spacing w:after="0" w:line="240" w:lineRule="auto"/>
      <w:ind w:firstLine="567"/>
      <w:jc w:val="both"/>
    </w:pPr>
    <w:rPr>
      <w:rFonts w:ascii="Garamond" w:eastAsia="Times New Roman" w:hAnsi="Garamond"/>
      <w:sz w:val="24"/>
      <w:lang w:val="id-ID"/>
    </w:rPr>
  </w:style>
  <w:style w:type="paragraph" w:customStyle="1" w:styleId="PRIHEADING1">
    <w:name w:val="PRI_HEADING 1"/>
    <w:basedOn w:val="Normal"/>
    <w:qFormat/>
    <w:rsid w:val="007578A2"/>
    <w:pPr>
      <w:spacing w:before="300" w:after="120" w:line="240" w:lineRule="auto"/>
    </w:pPr>
    <w:rPr>
      <w:rFonts w:ascii="Garamond" w:eastAsia="Times New Roman" w:hAnsi="Garamond"/>
      <w:b/>
      <w:sz w:val="24"/>
      <w:lang w:val="id-ID"/>
    </w:rPr>
  </w:style>
  <w:style w:type="paragraph" w:customStyle="1" w:styleId="PRIAUTHOR">
    <w:name w:val="PRI_AUTHOR"/>
    <w:basedOn w:val="Normal"/>
    <w:qFormat/>
    <w:rsid w:val="007578A2"/>
    <w:pPr>
      <w:spacing w:before="240" w:after="0" w:line="240" w:lineRule="auto"/>
      <w:jc w:val="center"/>
    </w:pPr>
    <w:rPr>
      <w:rFonts w:ascii="Garamond" w:eastAsia="Times New Roman" w:hAnsi="Garamond"/>
      <w:sz w:val="24"/>
      <w:lang w:val="id-ID"/>
    </w:rPr>
  </w:style>
  <w:style w:type="paragraph" w:customStyle="1" w:styleId="PRIABSTRACTTITLE">
    <w:name w:val="PRI_ABSTRACT TITLE"/>
    <w:basedOn w:val="Normal"/>
    <w:qFormat/>
    <w:rsid w:val="007578A2"/>
    <w:pPr>
      <w:numPr>
        <w:numId w:val="1"/>
      </w:numPr>
      <w:spacing w:before="120" w:after="0" w:line="240" w:lineRule="auto"/>
      <w:jc w:val="center"/>
    </w:pPr>
    <w:rPr>
      <w:rFonts w:ascii="Garamond" w:eastAsia="Times New Roman" w:hAnsi="Garamond"/>
      <w:b/>
      <w:sz w:val="24"/>
      <w:lang w:val="id-ID"/>
    </w:rPr>
  </w:style>
  <w:style w:type="paragraph" w:customStyle="1" w:styleId="PRIABSTRACTKEYWORD">
    <w:name w:val="PRI_ABSTRACT KEYWORD"/>
    <w:basedOn w:val="Normal"/>
    <w:qFormat/>
    <w:rsid w:val="007578A2"/>
    <w:pPr>
      <w:spacing w:after="120" w:line="240" w:lineRule="auto"/>
    </w:pPr>
    <w:rPr>
      <w:rFonts w:ascii="Garamond" w:eastAsia="Times New Roman" w:hAnsi="Garamond"/>
      <w:i/>
      <w:lang w:val="id-ID"/>
    </w:rPr>
  </w:style>
  <w:style w:type="paragraph" w:customStyle="1" w:styleId="PRIABSTRACTBODY">
    <w:name w:val="PRI_ABSTRACT BODY"/>
    <w:basedOn w:val="Normal"/>
    <w:qFormat/>
    <w:rsid w:val="007578A2"/>
    <w:pPr>
      <w:spacing w:after="120" w:line="240" w:lineRule="auto"/>
      <w:jc w:val="both"/>
    </w:pPr>
    <w:rPr>
      <w:rFonts w:ascii="Garamond" w:eastAsia="Times New Roman" w:hAnsi="Garamond"/>
      <w:lang w:val="id-ID"/>
    </w:rPr>
  </w:style>
  <w:style w:type="paragraph" w:customStyle="1" w:styleId="PRIBODYTEXT">
    <w:name w:val="PRI_BODYTEXT"/>
    <w:basedOn w:val="Normal"/>
    <w:qFormat/>
    <w:rsid w:val="007578A2"/>
    <w:pPr>
      <w:spacing w:after="0" w:line="240" w:lineRule="auto"/>
      <w:ind w:firstLine="567"/>
      <w:jc w:val="both"/>
    </w:pPr>
    <w:rPr>
      <w:rFonts w:ascii="Garamond" w:eastAsia="Times New Roman" w:hAnsi="Garamond"/>
      <w:sz w:val="24"/>
      <w:lang w:val="id-ID"/>
    </w:rPr>
  </w:style>
  <w:style w:type="paragraph" w:customStyle="1" w:styleId="PRIHEADING2">
    <w:name w:val="PRI_HEADING 2"/>
    <w:basedOn w:val="PRIHEADING1"/>
    <w:qFormat/>
    <w:rsid w:val="007578A2"/>
    <w:pPr>
      <w:spacing w:before="240"/>
    </w:pPr>
    <w:rPr>
      <w:b w:val="0"/>
    </w:rPr>
  </w:style>
  <w:style w:type="paragraph" w:customStyle="1" w:styleId="PRIHEADING3">
    <w:name w:val="PRI_HEADING 3"/>
    <w:basedOn w:val="Normal"/>
    <w:next w:val="PRIHEADING2"/>
    <w:qFormat/>
    <w:rsid w:val="007578A2"/>
    <w:pPr>
      <w:spacing w:before="180" w:after="120" w:line="240" w:lineRule="auto"/>
      <w:jc w:val="both"/>
    </w:pPr>
    <w:rPr>
      <w:rFonts w:ascii="Garamond" w:eastAsia="Times New Roman" w:hAnsi="Garamond"/>
      <w:i/>
      <w:sz w:val="24"/>
      <w:lang w:val="id-ID"/>
    </w:rPr>
  </w:style>
  <w:style w:type="paragraph" w:customStyle="1" w:styleId="PRIFIGURE">
    <w:name w:val="PRI_FIGURE"/>
    <w:basedOn w:val="Normal"/>
    <w:qFormat/>
    <w:rsid w:val="007578A2"/>
    <w:pPr>
      <w:spacing w:before="120" w:after="240" w:line="240" w:lineRule="auto"/>
      <w:ind w:left="714" w:hanging="357"/>
      <w:jc w:val="center"/>
    </w:pPr>
    <w:rPr>
      <w:rFonts w:ascii="Garamond" w:eastAsia="Times New Roman" w:hAnsi="Garamond" w:cs="Calibri"/>
      <w:sz w:val="24"/>
      <w:szCs w:val="24"/>
    </w:rPr>
  </w:style>
  <w:style w:type="paragraph" w:customStyle="1" w:styleId="PRITABLE">
    <w:name w:val="PRI_TABLE"/>
    <w:basedOn w:val="Normal"/>
    <w:qFormat/>
    <w:rsid w:val="007578A2"/>
    <w:pPr>
      <w:spacing w:before="240" w:after="120" w:line="240" w:lineRule="auto"/>
      <w:ind w:left="850" w:hanging="493"/>
      <w:jc w:val="center"/>
    </w:pPr>
    <w:rPr>
      <w:rFonts w:ascii="Garamond" w:eastAsia="Times New Roman" w:hAnsi="Garamond" w:cs="Calibri"/>
      <w:sz w:val="24"/>
      <w:szCs w:val="24"/>
    </w:rPr>
  </w:style>
  <w:style w:type="paragraph" w:styleId="Header">
    <w:name w:val="header"/>
    <w:basedOn w:val="Normal"/>
    <w:link w:val="HeaderChar"/>
    <w:uiPriority w:val="99"/>
    <w:unhideWhenUsed/>
    <w:rsid w:val="00F76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637D"/>
    <w:rPr>
      <w:sz w:val="22"/>
      <w:szCs w:val="22"/>
    </w:rPr>
  </w:style>
  <w:style w:type="paragraph" w:styleId="Footer">
    <w:name w:val="footer"/>
    <w:basedOn w:val="Normal"/>
    <w:link w:val="FooterChar"/>
    <w:uiPriority w:val="99"/>
    <w:unhideWhenUsed/>
    <w:rsid w:val="00F763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637D"/>
    <w:rPr>
      <w:sz w:val="22"/>
      <w:szCs w:val="22"/>
    </w:rPr>
  </w:style>
  <w:style w:type="table" w:styleId="TableGrid">
    <w:name w:val="Table Grid"/>
    <w:basedOn w:val="TableNormal"/>
    <w:uiPriority w:val="59"/>
    <w:rsid w:val="00F7637D"/>
    <w:rPr>
      <w:rFonts w:ascii="Arial" w:eastAsiaTheme="minorHAnsi" w:hAnsi="Arial" w:cs="Arial"/>
      <w:sz w:val="24"/>
      <w:szCs w:val="24"/>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637D"/>
    <w:pPr>
      <w:spacing w:after="200" w:line="276" w:lineRule="auto"/>
      <w:ind w:left="720"/>
      <w:contextualSpacing/>
    </w:pPr>
  </w:style>
  <w:style w:type="character" w:customStyle="1" w:styleId="tlid-translation">
    <w:name w:val="tlid-translation"/>
    <w:basedOn w:val="DefaultParagraphFont"/>
    <w:rsid w:val="00F7637D"/>
  </w:style>
  <w:style w:type="paragraph" w:customStyle="1" w:styleId="Default">
    <w:name w:val="Default"/>
    <w:rsid w:val="00F7637D"/>
    <w:pPr>
      <w:autoSpaceDE w:val="0"/>
      <w:autoSpaceDN w:val="0"/>
      <w:adjustRightInd w:val="0"/>
    </w:pPr>
    <w:rPr>
      <w:rFonts w:ascii="Garamond" w:hAnsi="Garamond" w:cs="Garamond"/>
      <w:color w:val="000000"/>
      <w:sz w:val="24"/>
      <w:szCs w:val="24"/>
      <w:lang w:val="id-ID" w:eastAsia="id-ID"/>
    </w:rPr>
  </w:style>
  <w:style w:type="character" w:customStyle="1" w:styleId="ListParagraphChar">
    <w:name w:val="List Paragraph Char"/>
    <w:link w:val="ListParagraph"/>
    <w:uiPriority w:val="34"/>
    <w:locked/>
    <w:rsid w:val="00F7637D"/>
    <w:rPr>
      <w:sz w:val="22"/>
      <w:szCs w:val="22"/>
    </w:rPr>
  </w:style>
  <w:style w:type="character" w:customStyle="1" w:styleId="apple-converted-space">
    <w:name w:val="apple-converted-space"/>
    <w:basedOn w:val="DefaultParagraphFont"/>
    <w:rsid w:val="00F7637D"/>
  </w:style>
  <w:style w:type="paragraph" w:styleId="NoSpacing">
    <w:name w:val="No Spacing"/>
    <w:uiPriority w:val="1"/>
    <w:qFormat/>
    <w:rsid w:val="00F7637D"/>
    <w:rPr>
      <w:sz w:val="22"/>
      <w:szCs w:val="22"/>
    </w:rPr>
  </w:style>
  <w:style w:type="paragraph" w:styleId="NormalWeb">
    <w:name w:val="Normal (Web)"/>
    <w:basedOn w:val="Normal"/>
    <w:uiPriority w:val="99"/>
    <w:unhideWhenUsed/>
    <w:rsid w:val="00F7637D"/>
    <w:pPr>
      <w:spacing w:before="100" w:beforeAutospacing="1" w:after="100" w:afterAutospacing="1" w:line="240" w:lineRule="auto"/>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iDBODYTEXT">
    <w:name w:val="REiD_BODYTEXT"/>
    <w:basedOn w:val="Normal"/>
    <w:qFormat/>
    <w:rsid w:val="007578A2"/>
    <w:pPr>
      <w:spacing w:after="0" w:line="240" w:lineRule="auto"/>
      <w:ind w:firstLine="567"/>
      <w:jc w:val="both"/>
    </w:pPr>
    <w:rPr>
      <w:rFonts w:ascii="Garamond" w:eastAsia="Times New Roman" w:hAnsi="Garamond"/>
      <w:sz w:val="24"/>
      <w:lang w:val="id-ID"/>
    </w:rPr>
  </w:style>
  <w:style w:type="paragraph" w:customStyle="1" w:styleId="PRIHEADING1">
    <w:name w:val="PRI_HEADING 1"/>
    <w:basedOn w:val="Normal"/>
    <w:qFormat/>
    <w:rsid w:val="007578A2"/>
    <w:pPr>
      <w:spacing w:before="300" w:after="120" w:line="240" w:lineRule="auto"/>
    </w:pPr>
    <w:rPr>
      <w:rFonts w:ascii="Garamond" w:eastAsia="Times New Roman" w:hAnsi="Garamond"/>
      <w:b/>
      <w:sz w:val="24"/>
      <w:lang w:val="id-ID"/>
    </w:rPr>
  </w:style>
  <w:style w:type="paragraph" w:customStyle="1" w:styleId="PRIAUTHOR">
    <w:name w:val="PRI_AUTHOR"/>
    <w:basedOn w:val="Normal"/>
    <w:qFormat/>
    <w:rsid w:val="007578A2"/>
    <w:pPr>
      <w:spacing w:before="240" w:after="0" w:line="240" w:lineRule="auto"/>
      <w:jc w:val="center"/>
    </w:pPr>
    <w:rPr>
      <w:rFonts w:ascii="Garamond" w:eastAsia="Times New Roman" w:hAnsi="Garamond"/>
      <w:sz w:val="24"/>
      <w:lang w:val="id-ID"/>
    </w:rPr>
  </w:style>
  <w:style w:type="paragraph" w:customStyle="1" w:styleId="PRIABSTRACTTITLE">
    <w:name w:val="PRI_ABSTRACT TITLE"/>
    <w:basedOn w:val="Normal"/>
    <w:qFormat/>
    <w:rsid w:val="007578A2"/>
    <w:pPr>
      <w:numPr>
        <w:numId w:val="1"/>
      </w:numPr>
      <w:spacing w:before="120" w:after="0" w:line="240" w:lineRule="auto"/>
      <w:jc w:val="center"/>
    </w:pPr>
    <w:rPr>
      <w:rFonts w:ascii="Garamond" w:eastAsia="Times New Roman" w:hAnsi="Garamond"/>
      <w:b/>
      <w:sz w:val="24"/>
      <w:lang w:val="id-ID"/>
    </w:rPr>
  </w:style>
  <w:style w:type="paragraph" w:customStyle="1" w:styleId="PRIABSTRACTKEYWORD">
    <w:name w:val="PRI_ABSTRACT KEYWORD"/>
    <w:basedOn w:val="Normal"/>
    <w:qFormat/>
    <w:rsid w:val="007578A2"/>
    <w:pPr>
      <w:spacing w:after="120" w:line="240" w:lineRule="auto"/>
    </w:pPr>
    <w:rPr>
      <w:rFonts w:ascii="Garamond" w:eastAsia="Times New Roman" w:hAnsi="Garamond"/>
      <w:i/>
      <w:lang w:val="id-ID"/>
    </w:rPr>
  </w:style>
  <w:style w:type="paragraph" w:customStyle="1" w:styleId="PRIABSTRACTBODY">
    <w:name w:val="PRI_ABSTRACT BODY"/>
    <w:basedOn w:val="Normal"/>
    <w:qFormat/>
    <w:rsid w:val="007578A2"/>
    <w:pPr>
      <w:spacing w:after="120" w:line="240" w:lineRule="auto"/>
      <w:jc w:val="both"/>
    </w:pPr>
    <w:rPr>
      <w:rFonts w:ascii="Garamond" w:eastAsia="Times New Roman" w:hAnsi="Garamond"/>
      <w:lang w:val="id-ID"/>
    </w:rPr>
  </w:style>
  <w:style w:type="paragraph" w:customStyle="1" w:styleId="PRIBODYTEXT">
    <w:name w:val="PRI_BODYTEXT"/>
    <w:basedOn w:val="Normal"/>
    <w:qFormat/>
    <w:rsid w:val="007578A2"/>
    <w:pPr>
      <w:spacing w:after="0" w:line="240" w:lineRule="auto"/>
      <w:ind w:firstLine="567"/>
      <w:jc w:val="both"/>
    </w:pPr>
    <w:rPr>
      <w:rFonts w:ascii="Garamond" w:eastAsia="Times New Roman" w:hAnsi="Garamond"/>
      <w:sz w:val="24"/>
      <w:lang w:val="id-ID"/>
    </w:rPr>
  </w:style>
  <w:style w:type="paragraph" w:customStyle="1" w:styleId="PRIHEADING2">
    <w:name w:val="PRI_HEADING 2"/>
    <w:basedOn w:val="PRIHEADING1"/>
    <w:qFormat/>
    <w:rsid w:val="007578A2"/>
    <w:pPr>
      <w:spacing w:before="240"/>
    </w:pPr>
    <w:rPr>
      <w:b w:val="0"/>
    </w:rPr>
  </w:style>
  <w:style w:type="paragraph" w:customStyle="1" w:styleId="PRIHEADING3">
    <w:name w:val="PRI_HEADING 3"/>
    <w:basedOn w:val="Normal"/>
    <w:next w:val="PRIHEADING2"/>
    <w:qFormat/>
    <w:rsid w:val="007578A2"/>
    <w:pPr>
      <w:spacing w:before="180" w:after="120" w:line="240" w:lineRule="auto"/>
      <w:jc w:val="both"/>
    </w:pPr>
    <w:rPr>
      <w:rFonts w:ascii="Garamond" w:eastAsia="Times New Roman" w:hAnsi="Garamond"/>
      <w:i/>
      <w:sz w:val="24"/>
      <w:lang w:val="id-ID"/>
    </w:rPr>
  </w:style>
  <w:style w:type="paragraph" w:customStyle="1" w:styleId="PRIFIGURE">
    <w:name w:val="PRI_FIGURE"/>
    <w:basedOn w:val="Normal"/>
    <w:qFormat/>
    <w:rsid w:val="007578A2"/>
    <w:pPr>
      <w:spacing w:before="120" w:after="240" w:line="240" w:lineRule="auto"/>
      <w:ind w:left="714" w:hanging="357"/>
      <w:jc w:val="center"/>
    </w:pPr>
    <w:rPr>
      <w:rFonts w:ascii="Garamond" w:eastAsia="Times New Roman" w:hAnsi="Garamond" w:cs="Calibri"/>
      <w:sz w:val="24"/>
      <w:szCs w:val="24"/>
    </w:rPr>
  </w:style>
  <w:style w:type="paragraph" w:customStyle="1" w:styleId="PRITABLE">
    <w:name w:val="PRI_TABLE"/>
    <w:basedOn w:val="Normal"/>
    <w:qFormat/>
    <w:rsid w:val="007578A2"/>
    <w:pPr>
      <w:spacing w:before="240" w:after="120" w:line="240" w:lineRule="auto"/>
      <w:ind w:left="850" w:hanging="493"/>
      <w:jc w:val="center"/>
    </w:pPr>
    <w:rPr>
      <w:rFonts w:ascii="Garamond" w:eastAsia="Times New Roman" w:hAnsi="Garamond" w:cs="Calibri"/>
      <w:sz w:val="24"/>
      <w:szCs w:val="24"/>
    </w:rPr>
  </w:style>
  <w:style w:type="paragraph" w:styleId="Header">
    <w:name w:val="header"/>
    <w:basedOn w:val="Normal"/>
    <w:link w:val="HeaderChar"/>
    <w:uiPriority w:val="99"/>
    <w:unhideWhenUsed/>
    <w:rsid w:val="00F76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637D"/>
    <w:rPr>
      <w:sz w:val="22"/>
      <w:szCs w:val="22"/>
    </w:rPr>
  </w:style>
  <w:style w:type="paragraph" w:styleId="Footer">
    <w:name w:val="footer"/>
    <w:basedOn w:val="Normal"/>
    <w:link w:val="FooterChar"/>
    <w:uiPriority w:val="99"/>
    <w:unhideWhenUsed/>
    <w:rsid w:val="00F763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637D"/>
    <w:rPr>
      <w:sz w:val="22"/>
      <w:szCs w:val="22"/>
    </w:rPr>
  </w:style>
  <w:style w:type="table" w:styleId="TableGrid">
    <w:name w:val="Table Grid"/>
    <w:basedOn w:val="TableNormal"/>
    <w:uiPriority w:val="59"/>
    <w:rsid w:val="00F7637D"/>
    <w:rPr>
      <w:rFonts w:ascii="Arial" w:eastAsiaTheme="minorHAnsi" w:hAnsi="Arial" w:cs="Arial"/>
      <w:sz w:val="24"/>
      <w:szCs w:val="24"/>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637D"/>
    <w:pPr>
      <w:spacing w:after="200" w:line="276" w:lineRule="auto"/>
      <w:ind w:left="720"/>
      <w:contextualSpacing/>
    </w:pPr>
  </w:style>
  <w:style w:type="character" w:customStyle="1" w:styleId="tlid-translation">
    <w:name w:val="tlid-translation"/>
    <w:basedOn w:val="DefaultParagraphFont"/>
    <w:rsid w:val="00F7637D"/>
  </w:style>
  <w:style w:type="paragraph" w:customStyle="1" w:styleId="Default">
    <w:name w:val="Default"/>
    <w:rsid w:val="00F7637D"/>
    <w:pPr>
      <w:autoSpaceDE w:val="0"/>
      <w:autoSpaceDN w:val="0"/>
      <w:adjustRightInd w:val="0"/>
    </w:pPr>
    <w:rPr>
      <w:rFonts w:ascii="Garamond" w:hAnsi="Garamond" w:cs="Garamond"/>
      <w:color w:val="000000"/>
      <w:sz w:val="24"/>
      <w:szCs w:val="24"/>
      <w:lang w:val="id-ID" w:eastAsia="id-ID"/>
    </w:rPr>
  </w:style>
  <w:style w:type="character" w:customStyle="1" w:styleId="ListParagraphChar">
    <w:name w:val="List Paragraph Char"/>
    <w:link w:val="ListParagraph"/>
    <w:uiPriority w:val="34"/>
    <w:locked/>
    <w:rsid w:val="00F7637D"/>
    <w:rPr>
      <w:sz w:val="22"/>
      <w:szCs w:val="22"/>
    </w:rPr>
  </w:style>
  <w:style w:type="character" w:customStyle="1" w:styleId="apple-converted-space">
    <w:name w:val="apple-converted-space"/>
    <w:basedOn w:val="DefaultParagraphFont"/>
    <w:rsid w:val="00F7637D"/>
  </w:style>
  <w:style w:type="paragraph" w:styleId="NoSpacing">
    <w:name w:val="No Spacing"/>
    <w:uiPriority w:val="1"/>
    <w:qFormat/>
    <w:rsid w:val="00F7637D"/>
    <w:rPr>
      <w:sz w:val="22"/>
      <w:szCs w:val="22"/>
    </w:rPr>
  </w:style>
  <w:style w:type="paragraph" w:styleId="NormalWeb">
    <w:name w:val="Normal (Web)"/>
    <w:basedOn w:val="Normal"/>
    <w:uiPriority w:val="99"/>
    <w:unhideWhenUsed/>
    <w:rsid w:val="00F7637D"/>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855">
      <w:bodyDiv w:val="1"/>
      <w:marLeft w:val="0"/>
      <w:marRight w:val="0"/>
      <w:marTop w:val="0"/>
      <w:marBottom w:val="0"/>
      <w:divBdr>
        <w:top w:val="none" w:sz="0" w:space="0" w:color="auto"/>
        <w:left w:val="none" w:sz="0" w:space="0" w:color="auto"/>
        <w:bottom w:val="none" w:sz="0" w:space="0" w:color="auto"/>
        <w:right w:val="none" w:sz="0" w:space="0" w:color="auto"/>
      </w:divBdr>
      <w:divsChild>
        <w:div w:id="1485972956">
          <w:marLeft w:val="0"/>
          <w:marRight w:val="0"/>
          <w:marTop w:val="0"/>
          <w:marBottom w:val="0"/>
          <w:divBdr>
            <w:top w:val="none" w:sz="0" w:space="0" w:color="auto"/>
            <w:left w:val="none" w:sz="0" w:space="0" w:color="auto"/>
            <w:bottom w:val="none" w:sz="0" w:space="0" w:color="auto"/>
            <w:right w:val="none" w:sz="0" w:space="0" w:color="auto"/>
          </w:divBdr>
          <w:divsChild>
            <w:div w:id="8308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4517</Words>
  <Characters>25750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2019-12-12T19:22:00Z</dcterms:created>
  <dcterms:modified xsi:type="dcterms:W3CDTF">2019-12-12T20:16:00Z</dcterms:modified>
</cp:coreProperties>
</file>