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
        <w:rPr>
          <w:sz w:val="17"/>
        </w:rPr>
      </w:pPr>
      <w:r>
        <w:rPr/>
        <w:pict>
          <v:group style="position:absolute;margin-left:.300090pt;margin-top:69.899986pt;width:595.050pt;height:708pt;mso-position-horizontal-relative:page;mso-position-vertical-relative:page;z-index:-253486080" coordorigin="6,1398" coordsize="11901,14160">
            <v:shape style="position:absolute;left:6;top:1398;width:11901;height:14160" type="#_x0000_t75" stroked="false">
              <v:imagedata r:id="rId5" o:title=""/>
            </v:shape>
            <v:shape style="position:absolute;left:849;top:3180;width:6732;height:1361" type="#_x0000_t75" stroked="false">
              <v:imagedata r:id="rId6" o:title=""/>
            </v:shape>
            <v:shape style="position:absolute;left:849;top:4544;width:9030;height:1114" type="#_x0000_t75" stroked="false">
              <v:imagedata r:id="rId7" o:title=""/>
            </v:shape>
            <v:shape style="position:absolute;left:852;top:6193;width:711;height:867" type="#_x0000_t75" stroked="false">
              <v:imagedata r:id="rId8" o:title=""/>
            </v:shape>
            <v:shape style="position:absolute;left:1207;top:6193;width:740;height:867" type="#_x0000_t75" stroked="false">
              <v:imagedata r:id="rId9" o:title=""/>
            </v:shape>
            <v:shape style="position:absolute;left:1730;top:6193;width:4332;height:867" type="#_x0000_t75" stroked="false">
              <v:imagedata r:id="rId10" o:title=""/>
            </v:shape>
            <v:shape style="position:absolute;left:5701;top:6193;width:4561;height:867" type="#_x0000_t75" stroked="false">
              <v:imagedata r:id="rId11" o:title=""/>
            </v:shape>
            <v:shape style="position:absolute;left:852;top:7126;width:2998;height:867" type="#_x0000_t75" stroked="false">
              <v:imagedata r:id="rId12" o:title=""/>
            </v:shape>
            <v:shape style="position:absolute;left:3516;top:7126;width:946;height:867" type="#_x0000_t75" stroked="false">
              <v:imagedata r:id="rId13" o:title=""/>
            </v:shape>
            <v:shape style="position:absolute;left:3989;top:7126;width:960;height:867" type="#_x0000_t75" stroked="false">
              <v:imagedata r:id="rId14" o:title=""/>
            </v:shape>
            <v:shape style="position:absolute;left:4469;top:7126;width:2675;height:867" type="#_x0000_t75" stroked="false">
              <v:imagedata r:id="rId15" o:title=""/>
            </v:shape>
            <w10:wrap type="none"/>
          </v:group>
        </w:pict>
      </w:r>
      <w:bookmarkStart w:name="SAMPUL DEPAN.pdf" w:id="1"/>
      <w:bookmarkEnd w:id="1"/>
      <w:r>
        <w:rPr/>
      </w:r>
      <w:r>
        <w:rPr>
          <w:sz w:val="17"/>
        </w:rPr>
      </w:r>
    </w:p>
    <w:p>
      <w:pPr>
        <w:spacing w:after="0"/>
        <w:rPr>
          <w:sz w:val="17"/>
        </w:rPr>
        <w:sectPr>
          <w:type w:val="continuous"/>
          <w:pgSz w:w="11910" w:h="16840"/>
          <w:pgMar w:top="1580" w:bottom="280" w:left="1680" w:right="1680"/>
        </w:sectPr>
      </w:pPr>
    </w:p>
    <w:p>
      <w:pPr>
        <w:pStyle w:val="Heading2"/>
        <w:spacing w:before="71"/>
        <w:ind w:left="391" w:right="381"/>
        <w:jc w:val="center"/>
      </w:pPr>
      <w:bookmarkStart w:name="HASIL REVISI KURIKULUM 2019 S2 PBSI 7 AG" w:id="2"/>
      <w:bookmarkEnd w:id="2"/>
      <w:r>
        <w:rPr>
          <w:b w:val="0"/>
        </w:rPr>
      </w:r>
      <w:r>
        <w:rPr/>
        <w:t>HASIL REVISI KURIKULUM</w:t>
      </w:r>
    </w:p>
    <w:p>
      <w:pPr>
        <w:spacing w:before="0"/>
        <w:ind w:left="391" w:right="386" w:firstLine="0"/>
        <w:jc w:val="center"/>
        <w:rPr>
          <w:b/>
          <w:sz w:val="24"/>
        </w:rPr>
      </w:pPr>
      <w:r>
        <w:rPr>
          <w:b/>
          <w:sz w:val="24"/>
        </w:rPr>
        <w:t>PROGRAM STUDI MAGISTER PENDIDIKAN BAHASA DAN SASTRA INDONESIA PROGRAM PASCASARJANA UNIVERSITAS NEGERI YOGYAKARTA</w:t>
      </w:r>
    </w:p>
    <w:p>
      <w:pPr>
        <w:spacing w:before="0"/>
        <w:ind w:left="391" w:right="382" w:firstLine="0"/>
        <w:jc w:val="center"/>
        <w:rPr>
          <w:b/>
          <w:sz w:val="24"/>
        </w:rPr>
      </w:pPr>
      <w:r>
        <w:rPr>
          <w:b/>
          <w:sz w:val="24"/>
        </w:rPr>
        <w:t>TAHUN 2019</w:t>
      </w:r>
    </w:p>
    <w:p>
      <w:pPr>
        <w:pStyle w:val="BodyText"/>
        <w:rPr>
          <w:b/>
          <w:sz w:val="24"/>
        </w:rPr>
      </w:pPr>
    </w:p>
    <w:p>
      <w:pPr>
        <w:pStyle w:val="ListParagraph"/>
        <w:numPr>
          <w:ilvl w:val="0"/>
          <w:numId w:val="1"/>
        </w:numPr>
        <w:tabs>
          <w:tab w:pos="454" w:val="left" w:leader="none"/>
        </w:tabs>
        <w:spacing w:line="240" w:lineRule="auto" w:before="0" w:after="0"/>
        <w:ind w:left="571" w:right="6476" w:hanging="452"/>
        <w:jc w:val="both"/>
        <w:rPr>
          <w:b/>
          <w:sz w:val="24"/>
        </w:rPr>
      </w:pPr>
      <w:r>
        <w:rPr>
          <w:b/>
          <w:sz w:val="24"/>
        </w:rPr>
        <w:t>Visi dan Misi Program Studi Visi</w:t>
      </w:r>
      <w:r>
        <w:rPr>
          <w:b/>
          <w:spacing w:val="47"/>
          <w:sz w:val="24"/>
        </w:rPr>
        <w:t> </w:t>
      </w:r>
      <w:r>
        <w:rPr>
          <w:b/>
          <w:sz w:val="24"/>
        </w:rPr>
        <w:t>:</w:t>
      </w:r>
    </w:p>
    <w:p>
      <w:pPr>
        <w:pStyle w:val="Heading3"/>
        <w:ind w:left="571" w:right="109" w:firstLine="0"/>
        <w:jc w:val="both"/>
      </w:pPr>
      <w:r>
        <w:rPr/>
        <w:t>Pada tahun 2025 menjadi Program Studi Magister Pendidikan Bahasa dan Sastra Indonesia yang unggul, kreatif, dan inovatif dalam tridharma perguruan tinggi di kawasan Asia Tenggara berlandasakan ketakwaan, kemandirian, dan kecendekiaan.</w:t>
      </w:r>
    </w:p>
    <w:p>
      <w:pPr>
        <w:pStyle w:val="BodyText"/>
        <w:rPr>
          <w:sz w:val="24"/>
        </w:rPr>
      </w:pPr>
    </w:p>
    <w:p>
      <w:pPr>
        <w:spacing w:before="0"/>
        <w:ind w:left="571" w:right="0" w:firstLine="0"/>
        <w:jc w:val="both"/>
        <w:rPr>
          <w:b/>
          <w:sz w:val="24"/>
        </w:rPr>
      </w:pPr>
      <w:r>
        <w:rPr>
          <w:b/>
          <w:sz w:val="24"/>
        </w:rPr>
        <w:t>Misi</w:t>
      </w:r>
      <w:r>
        <w:rPr>
          <w:b/>
          <w:spacing w:val="55"/>
          <w:sz w:val="24"/>
        </w:rPr>
        <w:t> </w:t>
      </w:r>
      <w:r>
        <w:rPr>
          <w:b/>
          <w:sz w:val="24"/>
        </w:rPr>
        <w:t>:</w:t>
      </w:r>
    </w:p>
    <w:p>
      <w:pPr>
        <w:pStyle w:val="ListParagraph"/>
        <w:numPr>
          <w:ilvl w:val="1"/>
          <w:numId w:val="1"/>
        </w:numPr>
        <w:tabs>
          <w:tab w:pos="841" w:val="left" w:leader="none"/>
        </w:tabs>
        <w:spacing w:line="240" w:lineRule="auto" w:before="1" w:after="0"/>
        <w:ind w:left="840" w:right="110" w:hanging="269"/>
        <w:jc w:val="both"/>
        <w:rPr>
          <w:sz w:val="24"/>
        </w:rPr>
      </w:pPr>
      <w:r>
        <w:rPr>
          <w:sz w:val="24"/>
        </w:rPr>
        <w:t>Mengembangkan dan memantapkan suasana akademik Program Studi Magister Pendidikan Bahasa dan Sastra Indonesia secara efektif dan efisien.</w:t>
      </w:r>
    </w:p>
    <w:p>
      <w:pPr>
        <w:pStyle w:val="ListParagraph"/>
        <w:numPr>
          <w:ilvl w:val="1"/>
          <w:numId w:val="1"/>
        </w:numPr>
        <w:tabs>
          <w:tab w:pos="841" w:val="left" w:leader="none"/>
        </w:tabs>
        <w:spacing w:line="240" w:lineRule="auto" w:before="0" w:after="0"/>
        <w:ind w:left="840" w:right="113" w:hanging="269"/>
        <w:jc w:val="both"/>
        <w:rPr>
          <w:sz w:val="24"/>
        </w:rPr>
      </w:pPr>
      <w:r>
        <w:rPr>
          <w:sz w:val="24"/>
        </w:rPr>
        <w:t>Menyelenggarakan tridharma perguruan tinggi dalam bidang pendidikan bahasa dan sastra Indonesia.</w:t>
      </w:r>
    </w:p>
    <w:p>
      <w:pPr>
        <w:pStyle w:val="ListParagraph"/>
        <w:numPr>
          <w:ilvl w:val="1"/>
          <w:numId w:val="1"/>
        </w:numPr>
        <w:tabs>
          <w:tab w:pos="841" w:val="left" w:leader="none"/>
        </w:tabs>
        <w:spacing w:line="240" w:lineRule="auto" w:before="0" w:after="0"/>
        <w:ind w:left="840" w:right="110" w:hanging="269"/>
        <w:jc w:val="both"/>
        <w:rPr>
          <w:sz w:val="24"/>
        </w:rPr>
      </w:pPr>
      <w:r>
        <w:rPr>
          <w:sz w:val="24"/>
        </w:rPr>
        <w:t>Menggalang kerja sama dengan berbagai lembaga dalam dan luar negeri yang relevan untuk melaksanakan tridharma perguruan tinggi dalam bidang pendidikan bahasa dan sastra Indonesia.</w:t>
      </w:r>
    </w:p>
    <w:p>
      <w:pPr>
        <w:pStyle w:val="BodyText"/>
        <w:rPr>
          <w:sz w:val="24"/>
        </w:rPr>
      </w:pPr>
    </w:p>
    <w:p>
      <w:pPr>
        <w:pStyle w:val="ListParagraph"/>
        <w:numPr>
          <w:ilvl w:val="0"/>
          <w:numId w:val="1"/>
        </w:numPr>
        <w:tabs>
          <w:tab w:pos="488" w:val="left" w:leader="none"/>
        </w:tabs>
        <w:spacing w:line="240" w:lineRule="auto" w:before="0" w:after="0"/>
        <w:ind w:left="487" w:right="0" w:hanging="368"/>
        <w:jc w:val="left"/>
        <w:rPr>
          <w:b/>
          <w:sz w:val="24"/>
        </w:rPr>
      </w:pPr>
      <w:r>
        <w:rPr>
          <w:b/>
          <w:sz w:val="24"/>
        </w:rPr>
        <w:t>Profil</w:t>
      </w:r>
      <w:r>
        <w:rPr>
          <w:b/>
          <w:spacing w:val="-1"/>
          <w:sz w:val="24"/>
        </w:rPr>
        <w:t> </w:t>
      </w:r>
      <w:r>
        <w:rPr>
          <w:b/>
          <w:sz w:val="24"/>
        </w:rPr>
        <w:t>Lulusan</w:t>
      </w:r>
    </w:p>
    <w:p>
      <w:pPr>
        <w:pStyle w:val="ListParagraph"/>
        <w:numPr>
          <w:ilvl w:val="0"/>
          <w:numId w:val="2"/>
        </w:numPr>
        <w:tabs>
          <w:tab w:pos="841" w:val="left" w:leader="none"/>
        </w:tabs>
        <w:spacing w:line="240" w:lineRule="auto" w:before="0" w:after="0"/>
        <w:ind w:left="840" w:right="0" w:hanging="270"/>
        <w:jc w:val="left"/>
        <w:rPr>
          <w:sz w:val="24"/>
        </w:rPr>
      </w:pPr>
      <w:r>
        <w:rPr>
          <w:sz w:val="24"/>
        </w:rPr>
        <w:t>Pendidik Bahasa dan Sastra</w:t>
      </w:r>
      <w:r>
        <w:rPr>
          <w:spacing w:val="-2"/>
          <w:sz w:val="24"/>
        </w:rPr>
        <w:t> </w:t>
      </w:r>
      <w:r>
        <w:rPr>
          <w:sz w:val="24"/>
        </w:rPr>
        <w:t>Indonesia</w:t>
      </w:r>
    </w:p>
    <w:p>
      <w:pPr>
        <w:pStyle w:val="ListParagraph"/>
        <w:numPr>
          <w:ilvl w:val="0"/>
          <w:numId w:val="2"/>
        </w:numPr>
        <w:tabs>
          <w:tab w:pos="841" w:val="left" w:leader="none"/>
        </w:tabs>
        <w:spacing w:line="240" w:lineRule="auto" w:before="0" w:after="0"/>
        <w:ind w:left="840" w:right="0" w:hanging="270"/>
        <w:jc w:val="left"/>
        <w:rPr>
          <w:sz w:val="24"/>
        </w:rPr>
      </w:pPr>
      <w:r>
        <w:rPr>
          <w:sz w:val="24"/>
        </w:rPr>
        <w:t>Peneliti Pendidikan Bahasa dan Sastra</w:t>
      </w:r>
      <w:r>
        <w:rPr>
          <w:spacing w:val="-1"/>
          <w:sz w:val="24"/>
        </w:rPr>
        <w:t> </w:t>
      </w:r>
      <w:r>
        <w:rPr>
          <w:sz w:val="24"/>
        </w:rPr>
        <w:t>Indonesia</w:t>
      </w:r>
    </w:p>
    <w:p>
      <w:pPr>
        <w:pStyle w:val="ListParagraph"/>
        <w:numPr>
          <w:ilvl w:val="0"/>
          <w:numId w:val="2"/>
        </w:numPr>
        <w:tabs>
          <w:tab w:pos="841" w:val="left" w:leader="none"/>
        </w:tabs>
        <w:spacing w:line="240" w:lineRule="auto" w:before="0" w:after="0"/>
        <w:ind w:left="840" w:right="0" w:hanging="270"/>
        <w:jc w:val="left"/>
        <w:rPr>
          <w:sz w:val="24"/>
        </w:rPr>
      </w:pPr>
      <w:r>
        <w:rPr>
          <w:sz w:val="24"/>
        </w:rPr>
        <w:t>Konsultan Pendidikan Bahasa dan Sastra</w:t>
      </w:r>
      <w:r>
        <w:rPr>
          <w:spacing w:val="-1"/>
          <w:sz w:val="24"/>
        </w:rPr>
        <w:t> </w:t>
      </w:r>
      <w:r>
        <w:rPr>
          <w:sz w:val="24"/>
        </w:rPr>
        <w:t>Indonesia</w:t>
      </w:r>
    </w:p>
    <w:p>
      <w:pPr>
        <w:pStyle w:val="BodyText"/>
        <w:rPr>
          <w:sz w:val="24"/>
        </w:rPr>
      </w:pPr>
    </w:p>
    <w:p>
      <w:pPr>
        <w:pStyle w:val="ListParagraph"/>
        <w:numPr>
          <w:ilvl w:val="0"/>
          <w:numId w:val="1"/>
        </w:numPr>
        <w:tabs>
          <w:tab w:pos="462" w:val="left" w:leader="none"/>
        </w:tabs>
        <w:spacing w:line="240" w:lineRule="auto" w:before="0" w:after="0"/>
        <w:ind w:left="461" w:right="0" w:hanging="342"/>
        <w:jc w:val="left"/>
        <w:rPr>
          <w:b/>
          <w:sz w:val="24"/>
        </w:rPr>
      </w:pPr>
      <w:r>
        <w:rPr>
          <w:b/>
          <w:sz w:val="24"/>
        </w:rPr>
        <w:t>Capaian</w:t>
      </w:r>
      <w:r>
        <w:rPr>
          <w:b/>
          <w:spacing w:val="-1"/>
          <w:sz w:val="24"/>
        </w:rPr>
        <w:t> </w:t>
      </w:r>
      <w:r>
        <w:rPr>
          <w:b/>
          <w:sz w:val="24"/>
        </w:rPr>
        <w:t>Pembelajaran</w:t>
      </w:r>
    </w:p>
    <w:p>
      <w:pPr>
        <w:pStyle w:val="ListParagraph"/>
        <w:numPr>
          <w:ilvl w:val="0"/>
          <w:numId w:val="3"/>
        </w:numPr>
        <w:tabs>
          <w:tab w:pos="841" w:val="left" w:leader="none"/>
        </w:tabs>
        <w:spacing w:line="240" w:lineRule="auto" w:before="1" w:after="0"/>
        <w:ind w:left="840" w:right="0" w:hanging="361"/>
        <w:jc w:val="left"/>
        <w:rPr>
          <w:sz w:val="24"/>
        </w:rPr>
      </w:pPr>
      <w:r>
        <w:rPr>
          <w:sz w:val="24"/>
        </w:rPr>
        <w:t>Sikap:</w:t>
      </w:r>
    </w:p>
    <w:p>
      <w:pPr>
        <w:pStyle w:val="ListParagraph"/>
        <w:numPr>
          <w:ilvl w:val="1"/>
          <w:numId w:val="3"/>
        </w:numPr>
        <w:tabs>
          <w:tab w:pos="1291" w:val="left" w:leader="none"/>
          <w:tab w:pos="1292" w:val="left" w:leader="none"/>
        </w:tabs>
        <w:spacing w:line="240" w:lineRule="auto" w:before="0" w:after="0"/>
        <w:ind w:left="1291" w:right="0" w:hanging="452"/>
        <w:jc w:val="left"/>
        <w:rPr>
          <w:sz w:val="24"/>
        </w:rPr>
      </w:pPr>
      <w:r>
        <w:rPr>
          <w:sz w:val="24"/>
        </w:rPr>
        <w:t>Bertakwa kepada Tuhan Yang Maha Esa dan mampu menunjukkan sikap</w:t>
      </w:r>
      <w:r>
        <w:rPr>
          <w:spacing w:val="-7"/>
          <w:sz w:val="24"/>
        </w:rPr>
        <w:t> </w:t>
      </w:r>
      <w:r>
        <w:rPr>
          <w:sz w:val="24"/>
        </w:rPr>
        <w:t>religius;</w:t>
      </w:r>
    </w:p>
    <w:p>
      <w:pPr>
        <w:pStyle w:val="ListParagraph"/>
        <w:numPr>
          <w:ilvl w:val="1"/>
          <w:numId w:val="3"/>
        </w:numPr>
        <w:tabs>
          <w:tab w:pos="1291" w:val="left" w:leader="none"/>
          <w:tab w:pos="1292" w:val="left" w:leader="none"/>
          <w:tab w:pos="2690" w:val="left" w:leader="none"/>
          <w:tab w:pos="3476" w:val="left" w:leader="none"/>
          <w:tab w:pos="4128" w:val="left" w:leader="none"/>
          <w:tab w:pos="5606" w:val="left" w:leader="none"/>
          <w:tab w:pos="6422" w:val="left" w:leader="none"/>
          <w:tab w:pos="7878" w:val="left" w:leader="none"/>
          <w:tab w:pos="8612" w:val="left" w:leader="none"/>
        </w:tabs>
        <w:spacing w:line="240" w:lineRule="auto" w:before="0" w:after="0"/>
        <w:ind w:left="1291" w:right="107" w:hanging="452"/>
        <w:jc w:val="left"/>
        <w:rPr>
          <w:sz w:val="24"/>
        </w:rPr>
      </w:pPr>
      <w:r>
        <w:rPr>
          <w:sz w:val="24"/>
        </w:rPr>
        <w:t>Menjunjung</w:t>
        <w:tab/>
        <w:t>tinggi</w:t>
        <w:tab/>
        <w:t>nilai</w:t>
        <w:tab/>
        <w:t>kemanusiaan</w:t>
        <w:tab/>
        <w:t>dalam</w:t>
        <w:tab/>
        <w:t>menjalankan</w:t>
        <w:tab/>
        <w:t>tugas</w:t>
        <w:tab/>
      </w:r>
      <w:r>
        <w:rPr>
          <w:spacing w:val="-3"/>
          <w:sz w:val="24"/>
        </w:rPr>
        <w:t>berdasarkan </w:t>
      </w:r>
      <w:r>
        <w:rPr>
          <w:sz w:val="24"/>
        </w:rPr>
        <w:t>agama,moral, dan</w:t>
      </w:r>
      <w:r>
        <w:rPr>
          <w:spacing w:val="-1"/>
          <w:sz w:val="24"/>
        </w:rPr>
        <w:t> </w:t>
      </w:r>
      <w:r>
        <w:rPr>
          <w:sz w:val="24"/>
        </w:rPr>
        <w:t>etika;</w:t>
      </w:r>
    </w:p>
    <w:p>
      <w:pPr>
        <w:pStyle w:val="ListParagraph"/>
        <w:numPr>
          <w:ilvl w:val="1"/>
          <w:numId w:val="3"/>
        </w:numPr>
        <w:tabs>
          <w:tab w:pos="1291" w:val="left" w:leader="none"/>
          <w:tab w:pos="1292" w:val="left" w:leader="none"/>
          <w:tab w:pos="2845" w:val="left" w:leader="none"/>
          <w:tab w:pos="3668" w:val="left" w:leader="none"/>
          <w:tab w:pos="5074" w:val="left" w:leader="none"/>
          <w:tab w:pos="5803" w:val="left" w:leader="none"/>
          <w:tab w:pos="7039" w:val="left" w:leader="none"/>
          <w:tab w:pos="8732" w:val="left" w:leader="none"/>
        </w:tabs>
        <w:spacing w:line="240" w:lineRule="auto" w:before="0" w:after="0"/>
        <w:ind w:left="1291" w:right="113" w:hanging="452"/>
        <w:jc w:val="left"/>
        <w:rPr>
          <w:sz w:val="24"/>
        </w:rPr>
      </w:pPr>
      <w:r>
        <w:rPr>
          <w:sz w:val="24"/>
        </w:rPr>
        <w:t>Berkontribusi</w:t>
        <w:tab/>
        <w:t>dalam</w:t>
        <w:tab/>
        <w:t>peningkatan</w:t>
        <w:tab/>
        <w:t>mutu</w:t>
        <w:tab/>
        <w:t>kehidupan</w:t>
        <w:tab/>
        <w:t>bermasyarakat,</w:t>
        <w:tab/>
      </w:r>
      <w:r>
        <w:rPr>
          <w:spacing w:val="-3"/>
          <w:sz w:val="24"/>
        </w:rPr>
        <w:t>berbangsa, </w:t>
      </w:r>
      <w:r>
        <w:rPr>
          <w:sz w:val="24"/>
        </w:rPr>
        <w:t>bernegara, dan kemajuan peradaban berdasarkan</w:t>
      </w:r>
      <w:r>
        <w:rPr>
          <w:spacing w:val="2"/>
          <w:sz w:val="24"/>
        </w:rPr>
        <w:t> </w:t>
      </w:r>
      <w:r>
        <w:rPr>
          <w:sz w:val="24"/>
        </w:rPr>
        <w:t>Pancasila;</w:t>
      </w:r>
    </w:p>
    <w:p>
      <w:pPr>
        <w:pStyle w:val="ListParagraph"/>
        <w:numPr>
          <w:ilvl w:val="1"/>
          <w:numId w:val="3"/>
        </w:numPr>
        <w:tabs>
          <w:tab w:pos="1291" w:val="left" w:leader="none"/>
          <w:tab w:pos="1292" w:val="left" w:leader="none"/>
        </w:tabs>
        <w:spacing w:line="240" w:lineRule="auto" w:before="0" w:after="0"/>
        <w:ind w:left="1291" w:right="107" w:hanging="452"/>
        <w:jc w:val="left"/>
        <w:rPr>
          <w:sz w:val="24"/>
        </w:rPr>
      </w:pPr>
      <w:r>
        <w:rPr>
          <w:sz w:val="24"/>
        </w:rPr>
        <w:t>Berperan sebagai warga negara yang bangga dan cinta tanah air, memiliki nasionalisme serta rasa tanggungjawab pada negara dan</w:t>
      </w:r>
      <w:r>
        <w:rPr>
          <w:spacing w:val="-5"/>
          <w:sz w:val="24"/>
        </w:rPr>
        <w:t> </w:t>
      </w:r>
      <w:r>
        <w:rPr>
          <w:sz w:val="24"/>
        </w:rPr>
        <w:t>bangsa;</w:t>
      </w:r>
    </w:p>
    <w:p>
      <w:pPr>
        <w:pStyle w:val="ListParagraph"/>
        <w:numPr>
          <w:ilvl w:val="1"/>
          <w:numId w:val="3"/>
        </w:numPr>
        <w:tabs>
          <w:tab w:pos="1291" w:val="left" w:leader="none"/>
          <w:tab w:pos="1292" w:val="left" w:leader="none"/>
        </w:tabs>
        <w:spacing w:line="240" w:lineRule="auto" w:before="0" w:after="0"/>
        <w:ind w:left="1291" w:right="109" w:hanging="452"/>
        <w:jc w:val="left"/>
        <w:rPr>
          <w:sz w:val="24"/>
        </w:rPr>
      </w:pPr>
      <w:r>
        <w:rPr>
          <w:sz w:val="24"/>
        </w:rPr>
        <w:t>Menghargai keanekaragaman budaya, pandangan, agama, dan kepercayaan, serta pendapat atau temuan orisinal orang</w:t>
      </w:r>
      <w:r>
        <w:rPr>
          <w:spacing w:val="-1"/>
          <w:sz w:val="24"/>
        </w:rPr>
        <w:t> </w:t>
      </w:r>
      <w:r>
        <w:rPr>
          <w:sz w:val="24"/>
        </w:rPr>
        <w:t>lain;</w:t>
      </w:r>
    </w:p>
    <w:p>
      <w:pPr>
        <w:pStyle w:val="ListParagraph"/>
        <w:numPr>
          <w:ilvl w:val="1"/>
          <w:numId w:val="3"/>
        </w:numPr>
        <w:tabs>
          <w:tab w:pos="1291" w:val="left" w:leader="none"/>
          <w:tab w:pos="1292" w:val="left" w:leader="none"/>
        </w:tabs>
        <w:spacing w:line="240" w:lineRule="auto" w:before="0" w:after="0"/>
        <w:ind w:left="1291" w:right="116" w:hanging="452"/>
        <w:jc w:val="left"/>
        <w:rPr>
          <w:sz w:val="24"/>
        </w:rPr>
      </w:pPr>
      <w:r>
        <w:rPr>
          <w:sz w:val="24"/>
        </w:rPr>
        <w:t>Bekerja sama dan memiliki kepekaan sosial serta kepedulian terhadap masyarakat dan lingkungan;</w:t>
      </w:r>
    </w:p>
    <w:p>
      <w:pPr>
        <w:pStyle w:val="ListParagraph"/>
        <w:numPr>
          <w:ilvl w:val="1"/>
          <w:numId w:val="3"/>
        </w:numPr>
        <w:tabs>
          <w:tab w:pos="1291" w:val="left" w:leader="none"/>
          <w:tab w:pos="1292" w:val="left" w:leader="none"/>
        </w:tabs>
        <w:spacing w:line="240" w:lineRule="auto" w:before="0" w:after="0"/>
        <w:ind w:left="1291" w:right="0" w:hanging="452"/>
        <w:jc w:val="left"/>
        <w:rPr>
          <w:sz w:val="24"/>
        </w:rPr>
      </w:pPr>
      <w:r>
        <w:rPr>
          <w:sz w:val="24"/>
        </w:rPr>
        <w:t>Taat hukum dan disiplin dalam kehidupan bermasyarakat dan</w:t>
      </w:r>
      <w:r>
        <w:rPr>
          <w:spacing w:val="-3"/>
          <w:sz w:val="24"/>
        </w:rPr>
        <w:t> </w:t>
      </w:r>
      <w:r>
        <w:rPr>
          <w:sz w:val="24"/>
        </w:rPr>
        <w:t>bernegara;</w:t>
      </w:r>
    </w:p>
    <w:p>
      <w:pPr>
        <w:pStyle w:val="ListParagraph"/>
        <w:numPr>
          <w:ilvl w:val="1"/>
          <w:numId w:val="3"/>
        </w:numPr>
        <w:tabs>
          <w:tab w:pos="1291" w:val="left" w:leader="none"/>
          <w:tab w:pos="1292" w:val="left" w:leader="none"/>
        </w:tabs>
        <w:spacing w:line="240" w:lineRule="auto" w:before="1" w:after="0"/>
        <w:ind w:left="1291" w:right="0" w:hanging="452"/>
        <w:jc w:val="left"/>
        <w:rPr>
          <w:sz w:val="24"/>
        </w:rPr>
      </w:pPr>
      <w:r>
        <w:rPr>
          <w:sz w:val="24"/>
        </w:rPr>
        <w:t>Menginternalisasi nilai, norma, dan etika akademik;</w:t>
      </w:r>
    </w:p>
    <w:p>
      <w:pPr>
        <w:pStyle w:val="ListParagraph"/>
        <w:numPr>
          <w:ilvl w:val="1"/>
          <w:numId w:val="3"/>
        </w:numPr>
        <w:tabs>
          <w:tab w:pos="1291" w:val="left" w:leader="none"/>
          <w:tab w:pos="1292" w:val="left" w:leader="none"/>
        </w:tabs>
        <w:spacing w:line="240" w:lineRule="auto" w:before="0" w:after="0"/>
        <w:ind w:left="1291" w:right="112" w:hanging="452"/>
        <w:jc w:val="left"/>
        <w:rPr>
          <w:sz w:val="24"/>
        </w:rPr>
      </w:pPr>
      <w:r>
        <w:rPr>
          <w:sz w:val="24"/>
        </w:rPr>
        <w:t>Menunjukkan sikap bertanggungjawab atas pekerjaan di bidang keahliannya</w:t>
      </w:r>
      <w:r>
        <w:rPr>
          <w:spacing w:val="48"/>
          <w:sz w:val="24"/>
        </w:rPr>
        <w:t> </w:t>
      </w:r>
      <w:r>
        <w:rPr>
          <w:sz w:val="24"/>
        </w:rPr>
        <w:t>secara mandiri;</w:t>
      </w:r>
    </w:p>
    <w:p>
      <w:pPr>
        <w:pStyle w:val="ListParagraph"/>
        <w:numPr>
          <w:ilvl w:val="1"/>
          <w:numId w:val="3"/>
        </w:numPr>
        <w:tabs>
          <w:tab w:pos="1292" w:val="left" w:leader="none"/>
        </w:tabs>
        <w:spacing w:line="240" w:lineRule="auto" w:before="0" w:after="0"/>
        <w:ind w:left="1291" w:right="0" w:hanging="452"/>
        <w:jc w:val="left"/>
        <w:rPr>
          <w:sz w:val="24"/>
        </w:rPr>
      </w:pPr>
      <w:r>
        <w:rPr>
          <w:sz w:val="24"/>
        </w:rPr>
        <w:t>Menginternalisasi semangat kemandirian, kejuangan, dan kewirausahaan.</w:t>
      </w:r>
    </w:p>
    <w:p>
      <w:pPr>
        <w:pStyle w:val="BodyText"/>
        <w:rPr>
          <w:sz w:val="24"/>
        </w:rPr>
      </w:pPr>
    </w:p>
    <w:p>
      <w:pPr>
        <w:pStyle w:val="ListParagraph"/>
        <w:numPr>
          <w:ilvl w:val="0"/>
          <w:numId w:val="3"/>
        </w:numPr>
        <w:tabs>
          <w:tab w:pos="841" w:val="left" w:leader="none"/>
        </w:tabs>
        <w:spacing w:line="275" w:lineRule="exact" w:before="0" w:after="0"/>
        <w:ind w:left="840" w:right="0" w:hanging="361"/>
        <w:jc w:val="both"/>
        <w:rPr>
          <w:sz w:val="24"/>
        </w:rPr>
      </w:pPr>
      <w:r>
        <w:rPr>
          <w:sz w:val="24"/>
        </w:rPr>
        <w:t>Penguasaan</w:t>
      </w:r>
      <w:r>
        <w:rPr>
          <w:spacing w:val="-1"/>
          <w:sz w:val="24"/>
        </w:rPr>
        <w:t> </w:t>
      </w:r>
      <w:r>
        <w:rPr>
          <w:sz w:val="24"/>
        </w:rPr>
        <w:t>Pengetahuan:</w:t>
      </w:r>
    </w:p>
    <w:p>
      <w:pPr>
        <w:pStyle w:val="ListParagraph"/>
        <w:numPr>
          <w:ilvl w:val="1"/>
          <w:numId w:val="3"/>
        </w:numPr>
        <w:tabs>
          <w:tab w:pos="1292" w:val="left" w:leader="none"/>
        </w:tabs>
        <w:spacing w:line="235" w:lineRule="auto" w:before="3" w:after="0"/>
        <w:ind w:left="1291" w:right="108" w:hanging="360"/>
        <w:jc w:val="both"/>
        <w:rPr>
          <w:rFonts w:ascii="Calibri" w:hAnsi="Calibri"/>
          <w:sz w:val="24"/>
        </w:rPr>
      </w:pPr>
      <w:r>
        <w:rPr>
          <w:sz w:val="24"/>
        </w:rPr>
        <w:t>Menguasai ﬁlsafat ilmu serta konsep-konsep teoretis kebahasaan, kesastraan, pembelajaran, dan metodologi penelitian pendidikan bahasa dan sastra Indonesia melalui pendekatan inter-atau</w:t>
      </w:r>
      <w:r>
        <w:rPr>
          <w:spacing w:val="-1"/>
          <w:sz w:val="24"/>
        </w:rPr>
        <w:t> </w:t>
      </w:r>
      <w:r>
        <w:rPr>
          <w:sz w:val="24"/>
        </w:rPr>
        <w:t>multidisipliner;</w:t>
      </w:r>
    </w:p>
    <w:p>
      <w:pPr>
        <w:pStyle w:val="ListParagraph"/>
        <w:numPr>
          <w:ilvl w:val="1"/>
          <w:numId w:val="3"/>
        </w:numPr>
        <w:tabs>
          <w:tab w:pos="1292" w:val="left" w:leader="none"/>
        </w:tabs>
        <w:spacing w:line="240" w:lineRule="auto" w:before="1" w:after="0"/>
        <w:ind w:left="1291" w:right="0" w:hanging="361"/>
        <w:jc w:val="both"/>
        <w:rPr>
          <w:rFonts w:ascii="Calibri"/>
          <w:sz w:val="24"/>
        </w:rPr>
      </w:pPr>
      <w:r>
        <w:rPr>
          <w:sz w:val="24"/>
        </w:rPr>
        <w:t>Menguasai konsep teoretis keterampilan berbahasa dan bersastra</w:t>
      </w:r>
      <w:r>
        <w:rPr>
          <w:spacing w:val="-2"/>
          <w:sz w:val="24"/>
        </w:rPr>
        <w:t> </w:t>
      </w:r>
      <w:r>
        <w:rPr>
          <w:sz w:val="24"/>
        </w:rPr>
        <w:t>Indonesia;</w:t>
      </w:r>
    </w:p>
    <w:p>
      <w:pPr>
        <w:spacing w:after="0" w:line="240" w:lineRule="auto"/>
        <w:jc w:val="both"/>
        <w:rPr>
          <w:rFonts w:ascii="Calibri"/>
          <w:sz w:val="24"/>
        </w:rPr>
        <w:sectPr>
          <w:pgSz w:w="12240" w:h="15840"/>
          <w:pgMar w:top="1080" w:bottom="280" w:left="1320" w:right="1040"/>
        </w:sectPr>
      </w:pPr>
    </w:p>
    <w:p>
      <w:pPr>
        <w:pStyle w:val="ListParagraph"/>
        <w:numPr>
          <w:ilvl w:val="1"/>
          <w:numId w:val="3"/>
        </w:numPr>
        <w:tabs>
          <w:tab w:pos="1292" w:val="left" w:leader="none"/>
          <w:tab w:pos="2579" w:val="left" w:leader="none"/>
          <w:tab w:pos="3496" w:val="left" w:leader="none"/>
          <w:tab w:pos="5185" w:val="left" w:leader="none"/>
          <w:tab w:pos="5768" w:val="left" w:leader="none"/>
          <w:tab w:pos="7058" w:val="left" w:leader="none"/>
          <w:tab w:pos="7946" w:val="left" w:leader="none"/>
          <w:tab w:pos="8531" w:val="left" w:leader="none"/>
          <w:tab w:pos="9313" w:val="left" w:leader="none"/>
        </w:tabs>
        <w:spacing w:line="230" w:lineRule="auto" w:before="80" w:after="0"/>
        <w:ind w:left="1291" w:right="112" w:hanging="360"/>
        <w:jc w:val="left"/>
        <w:rPr>
          <w:rFonts w:ascii="Calibri"/>
          <w:sz w:val="24"/>
        </w:rPr>
      </w:pPr>
      <w:r>
        <w:rPr>
          <w:sz w:val="24"/>
        </w:rPr>
        <w:t>Menguasai</w:t>
        <w:tab/>
        <w:t>konsep</w:t>
        <w:tab/>
        <w:t>pengembangan</w:t>
        <w:tab/>
        <w:t>dan</w:t>
        <w:tab/>
        <w:t>pembinaan</w:t>
        <w:tab/>
        <w:t>bahasa</w:t>
        <w:tab/>
        <w:t>dan</w:t>
        <w:tab/>
        <w:t>sastra</w:t>
        <w:tab/>
      </w:r>
      <w:r>
        <w:rPr>
          <w:spacing w:val="-5"/>
          <w:sz w:val="24"/>
        </w:rPr>
        <w:t>serta </w:t>
      </w:r>
      <w:r>
        <w:rPr>
          <w:sz w:val="24"/>
        </w:rPr>
        <w:t>pembelajarannya yang inovatif dan</w:t>
      </w:r>
      <w:r>
        <w:rPr>
          <w:spacing w:val="-1"/>
          <w:sz w:val="24"/>
        </w:rPr>
        <w:t> </w:t>
      </w:r>
      <w:r>
        <w:rPr>
          <w:sz w:val="24"/>
        </w:rPr>
        <w:t>teruji;</w:t>
      </w:r>
    </w:p>
    <w:p>
      <w:pPr>
        <w:pStyle w:val="ListParagraph"/>
        <w:numPr>
          <w:ilvl w:val="1"/>
          <w:numId w:val="3"/>
        </w:numPr>
        <w:tabs>
          <w:tab w:pos="1292" w:val="left" w:leader="none"/>
        </w:tabs>
        <w:spacing w:line="230" w:lineRule="auto" w:before="11" w:after="0"/>
        <w:ind w:left="1291" w:right="114" w:hanging="360"/>
        <w:jc w:val="left"/>
        <w:rPr>
          <w:rFonts w:ascii="Calibri"/>
          <w:sz w:val="24"/>
        </w:rPr>
      </w:pPr>
      <w:r>
        <w:rPr>
          <w:sz w:val="24"/>
        </w:rPr>
        <w:t>Menguasai konsep analisis dan pendalaman terhadap teori, konsep, pendekatan dalam pembelajaran bahasa dan sastra Indonesia;</w:t>
      </w:r>
      <w:r>
        <w:rPr>
          <w:spacing w:val="1"/>
          <w:sz w:val="24"/>
        </w:rPr>
        <w:t> </w:t>
      </w:r>
      <w:r>
        <w:rPr>
          <w:sz w:val="24"/>
        </w:rPr>
        <w:t>dan</w:t>
      </w:r>
    </w:p>
    <w:p>
      <w:pPr>
        <w:pStyle w:val="ListParagraph"/>
        <w:numPr>
          <w:ilvl w:val="1"/>
          <w:numId w:val="3"/>
        </w:numPr>
        <w:tabs>
          <w:tab w:pos="1292" w:val="left" w:leader="none"/>
        </w:tabs>
        <w:spacing w:line="230" w:lineRule="auto" w:before="11" w:after="0"/>
        <w:ind w:left="1291" w:right="116" w:hanging="360"/>
        <w:jc w:val="left"/>
        <w:rPr>
          <w:rFonts w:ascii="Calibri"/>
          <w:sz w:val="24"/>
        </w:rPr>
      </w:pPr>
      <w:r>
        <w:rPr>
          <w:sz w:val="24"/>
        </w:rPr>
        <w:t>Menguasai konsep kebijakan atau implementasi kebijakan di bidang pendidikan bahasa dan sastra Indonesia melalui pendekatan interdisipliner dan</w:t>
      </w:r>
      <w:r>
        <w:rPr>
          <w:spacing w:val="-3"/>
          <w:sz w:val="24"/>
        </w:rPr>
        <w:t> </w:t>
      </w:r>
      <w:r>
        <w:rPr>
          <w:sz w:val="24"/>
        </w:rPr>
        <w:t>multidisipliner.</w:t>
      </w:r>
    </w:p>
    <w:p>
      <w:pPr>
        <w:pStyle w:val="BodyText"/>
        <w:spacing w:before="10"/>
        <w:rPr>
          <w:sz w:val="23"/>
        </w:rPr>
      </w:pPr>
    </w:p>
    <w:p>
      <w:pPr>
        <w:pStyle w:val="ListParagraph"/>
        <w:numPr>
          <w:ilvl w:val="0"/>
          <w:numId w:val="3"/>
        </w:numPr>
        <w:tabs>
          <w:tab w:pos="841" w:val="left" w:leader="none"/>
        </w:tabs>
        <w:spacing w:line="240" w:lineRule="auto" w:before="0" w:after="0"/>
        <w:ind w:left="840" w:right="0" w:hanging="361"/>
        <w:jc w:val="both"/>
        <w:rPr>
          <w:sz w:val="24"/>
        </w:rPr>
      </w:pPr>
      <w:r>
        <w:rPr>
          <w:sz w:val="24"/>
        </w:rPr>
        <w:t>Keterampilan</w:t>
      </w:r>
      <w:r>
        <w:rPr>
          <w:spacing w:val="-1"/>
          <w:sz w:val="24"/>
        </w:rPr>
        <w:t> </w:t>
      </w:r>
      <w:r>
        <w:rPr>
          <w:sz w:val="24"/>
        </w:rPr>
        <w:t>Khusus:</w:t>
      </w:r>
    </w:p>
    <w:p>
      <w:pPr>
        <w:pStyle w:val="ListParagraph"/>
        <w:numPr>
          <w:ilvl w:val="1"/>
          <w:numId w:val="3"/>
        </w:numPr>
        <w:tabs>
          <w:tab w:pos="1292" w:val="left" w:leader="none"/>
        </w:tabs>
        <w:spacing w:line="240" w:lineRule="auto" w:before="0" w:after="0"/>
        <w:ind w:left="1291" w:right="112" w:hanging="360"/>
        <w:jc w:val="both"/>
        <w:rPr>
          <w:sz w:val="24"/>
        </w:rPr>
      </w:pPr>
      <w:r>
        <w:rPr>
          <w:sz w:val="24"/>
        </w:rPr>
        <w:t>Mampu mengaplikasikan ﬁlsafat ilmu dan konsep teoretis kebahasaan, kesastraan, pembelajaran, dan metodologi penelitian pendidikan bahasa dan sastra Indonesia melalui pendekatan inter-atau</w:t>
      </w:r>
      <w:r>
        <w:rPr>
          <w:spacing w:val="-1"/>
          <w:sz w:val="24"/>
        </w:rPr>
        <w:t> </w:t>
      </w:r>
      <w:r>
        <w:rPr>
          <w:sz w:val="24"/>
        </w:rPr>
        <w:t>multidisipliner;</w:t>
      </w:r>
    </w:p>
    <w:p>
      <w:pPr>
        <w:pStyle w:val="ListParagraph"/>
        <w:numPr>
          <w:ilvl w:val="1"/>
          <w:numId w:val="3"/>
        </w:numPr>
        <w:tabs>
          <w:tab w:pos="1292" w:val="left" w:leader="none"/>
        </w:tabs>
        <w:spacing w:line="240" w:lineRule="auto" w:before="0" w:after="0"/>
        <w:ind w:left="1291" w:right="107" w:hanging="360"/>
        <w:jc w:val="both"/>
        <w:rPr>
          <w:sz w:val="24"/>
        </w:rPr>
      </w:pPr>
      <w:r>
        <w:rPr>
          <w:sz w:val="24"/>
        </w:rPr>
        <w:t>Mampu mengaplikasikan konsep teoretis keterampilan berbahasa dan bersastra Indonesia;</w:t>
      </w:r>
    </w:p>
    <w:p>
      <w:pPr>
        <w:pStyle w:val="ListParagraph"/>
        <w:numPr>
          <w:ilvl w:val="1"/>
          <w:numId w:val="3"/>
        </w:numPr>
        <w:tabs>
          <w:tab w:pos="1292" w:val="left" w:leader="none"/>
        </w:tabs>
        <w:spacing w:line="240" w:lineRule="auto" w:before="0" w:after="0"/>
        <w:ind w:left="1291" w:right="115" w:hanging="360"/>
        <w:jc w:val="both"/>
        <w:rPr>
          <w:sz w:val="24"/>
        </w:rPr>
      </w:pPr>
      <w:r>
        <w:rPr>
          <w:sz w:val="24"/>
        </w:rPr>
        <w:t>Mampu mengaplikasikan konsep pengembangan dan pembinaan bahasa dan sastra Indonesia serta pembelajarannya yang inovatif dan</w:t>
      </w:r>
      <w:r>
        <w:rPr>
          <w:spacing w:val="-3"/>
          <w:sz w:val="24"/>
        </w:rPr>
        <w:t> </w:t>
      </w:r>
      <w:r>
        <w:rPr>
          <w:sz w:val="24"/>
        </w:rPr>
        <w:t>teruji;</w:t>
      </w:r>
    </w:p>
    <w:p>
      <w:pPr>
        <w:pStyle w:val="ListParagraph"/>
        <w:numPr>
          <w:ilvl w:val="1"/>
          <w:numId w:val="3"/>
        </w:numPr>
        <w:tabs>
          <w:tab w:pos="1292" w:val="left" w:leader="none"/>
        </w:tabs>
        <w:spacing w:line="240" w:lineRule="auto" w:before="1" w:after="0"/>
        <w:ind w:left="1291" w:right="112" w:hanging="360"/>
        <w:jc w:val="both"/>
        <w:rPr>
          <w:sz w:val="24"/>
        </w:rPr>
      </w:pPr>
      <w:r>
        <w:rPr>
          <w:sz w:val="24"/>
        </w:rPr>
        <w:t>Mampu mengaplikasikan analisis dan pendalaman terhadap teori, konsep, pendekatan dalam pembelajaran bahasa dan sastra Indonesia;</w:t>
      </w:r>
      <w:r>
        <w:rPr>
          <w:spacing w:val="-1"/>
          <w:sz w:val="24"/>
        </w:rPr>
        <w:t> </w:t>
      </w:r>
      <w:r>
        <w:rPr>
          <w:sz w:val="24"/>
        </w:rPr>
        <w:t>dan</w:t>
      </w:r>
    </w:p>
    <w:p>
      <w:pPr>
        <w:pStyle w:val="ListParagraph"/>
        <w:numPr>
          <w:ilvl w:val="1"/>
          <w:numId w:val="3"/>
        </w:numPr>
        <w:tabs>
          <w:tab w:pos="1292" w:val="left" w:leader="none"/>
        </w:tabs>
        <w:spacing w:line="240" w:lineRule="auto" w:before="0" w:after="0"/>
        <w:ind w:left="1291" w:right="112" w:hanging="360"/>
        <w:jc w:val="both"/>
        <w:rPr>
          <w:sz w:val="24"/>
        </w:rPr>
      </w:pPr>
      <w:r>
        <w:rPr>
          <w:sz w:val="24"/>
        </w:rPr>
        <w:t>Mampu mengaplikasikan kajian terhadap kebijakan atau implementasi kebijakan di bidang pendidikan bahasa dan sastra Indonesia melalui pendekatan interdisipliner dan multidisipliner.</w:t>
      </w:r>
    </w:p>
    <w:p>
      <w:pPr>
        <w:pStyle w:val="BodyText"/>
        <w:rPr>
          <w:sz w:val="24"/>
        </w:rPr>
      </w:pPr>
    </w:p>
    <w:p>
      <w:pPr>
        <w:pStyle w:val="ListParagraph"/>
        <w:numPr>
          <w:ilvl w:val="0"/>
          <w:numId w:val="3"/>
        </w:numPr>
        <w:tabs>
          <w:tab w:pos="901" w:val="left" w:leader="none"/>
        </w:tabs>
        <w:spacing w:line="240" w:lineRule="auto" w:before="0" w:after="0"/>
        <w:ind w:left="900" w:right="0" w:hanging="421"/>
        <w:jc w:val="both"/>
        <w:rPr>
          <w:sz w:val="24"/>
        </w:rPr>
      </w:pPr>
      <w:r>
        <w:rPr>
          <w:sz w:val="24"/>
        </w:rPr>
        <w:t>Keterampilan</w:t>
      </w:r>
      <w:r>
        <w:rPr>
          <w:spacing w:val="-1"/>
          <w:sz w:val="24"/>
        </w:rPr>
        <w:t> </w:t>
      </w:r>
      <w:r>
        <w:rPr>
          <w:sz w:val="24"/>
        </w:rPr>
        <w:t>Umum:</w:t>
      </w:r>
    </w:p>
    <w:p>
      <w:pPr>
        <w:pStyle w:val="ListParagraph"/>
        <w:numPr>
          <w:ilvl w:val="1"/>
          <w:numId w:val="3"/>
        </w:numPr>
        <w:tabs>
          <w:tab w:pos="1292" w:val="left" w:leader="none"/>
        </w:tabs>
        <w:spacing w:line="240" w:lineRule="auto" w:before="0" w:after="0"/>
        <w:ind w:left="1291" w:right="510" w:hanging="272"/>
        <w:jc w:val="both"/>
        <w:rPr>
          <w:sz w:val="24"/>
        </w:rPr>
      </w:pPr>
      <w:r>
        <w:rPr>
          <w:sz w:val="24"/>
        </w:rPr>
        <w:t>Mampu mengembangkan pemikiran logis, kritis, sistematis, dan kreatif melalui penelitian ilmiah, penciptaan desain atau karya seni dalam bidang ilmu pengetahuan dan teknologi yang memperhatikan dan menerapkan nilai humaniora sesuai dengan bidang keahliannya, menyusun konsepsi ilmiah dan hasil kajian berdasarkan kaidah, tata cara, dan etika ilmiah dalam bentuk tesis atau bentuk lain yang setara, dan diunggah dalam laman perguruan tinggi, serta makalah yang telah diterbitkan di jurnal ilmiah terakreditasi atau diterima di jurnal</w:t>
      </w:r>
      <w:r>
        <w:rPr>
          <w:spacing w:val="-7"/>
          <w:sz w:val="24"/>
        </w:rPr>
        <w:t> </w:t>
      </w:r>
      <w:r>
        <w:rPr>
          <w:sz w:val="24"/>
        </w:rPr>
        <w:t>internasional;</w:t>
      </w:r>
    </w:p>
    <w:p>
      <w:pPr>
        <w:pStyle w:val="ListParagraph"/>
        <w:numPr>
          <w:ilvl w:val="1"/>
          <w:numId w:val="3"/>
        </w:numPr>
        <w:tabs>
          <w:tab w:pos="1292" w:val="left" w:leader="none"/>
        </w:tabs>
        <w:spacing w:line="240" w:lineRule="auto" w:before="1" w:after="0"/>
        <w:ind w:left="1291" w:right="515" w:hanging="272"/>
        <w:jc w:val="both"/>
        <w:rPr>
          <w:sz w:val="24"/>
        </w:rPr>
      </w:pPr>
      <w:r>
        <w:rPr>
          <w:sz w:val="24"/>
        </w:rPr>
        <w:t>Mampu melakukan validasi akademik atau kajian sesuai bidang keahliannya dalam menyelesaikan masalah di masyarakat atau industri yang relevan melalui pengembangan pengetahuan dan</w:t>
      </w:r>
      <w:r>
        <w:rPr>
          <w:spacing w:val="-1"/>
          <w:sz w:val="24"/>
        </w:rPr>
        <w:t> </w:t>
      </w:r>
      <w:r>
        <w:rPr>
          <w:sz w:val="24"/>
        </w:rPr>
        <w:t>keahliannya;</w:t>
      </w:r>
    </w:p>
    <w:p>
      <w:pPr>
        <w:pStyle w:val="ListParagraph"/>
        <w:numPr>
          <w:ilvl w:val="1"/>
          <w:numId w:val="3"/>
        </w:numPr>
        <w:tabs>
          <w:tab w:pos="1292" w:val="left" w:leader="none"/>
        </w:tabs>
        <w:spacing w:line="240" w:lineRule="auto" w:before="0" w:after="0"/>
        <w:ind w:left="1291" w:right="510" w:hanging="272"/>
        <w:jc w:val="both"/>
        <w:rPr>
          <w:sz w:val="24"/>
        </w:rPr>
      </w:pPr>
      <w:r>
        <w:rPr>
          <w:sz w:val="24"/>
        </w:rPr>
        <w:t>Mampu menyusun ide, hasil pemikiran, dan argumen saintifik secara bertanggung jawab dan berdasarkan etika akademik, serta mengkomunikasikannya melalui media kepada masyarakat akademik dan masyarakat</w:t>
      </w:r>
      <w:r>
        <w:rPr>
          <w:spacing w:val="-3"/>
          <w:sz w:val="24"/>
        </w:rPr>
        <w:t> </w:t>
      </w:r>
      <w:r>
        <w:rPr>
          <w:sz w:val="24"/>
        </w:rPr>
        <w:t>luas;</w:t>
      </w:r>
    </w:p>
    <w:p>
      <w:pPr>
        <w:pStyle w:val="ListParagraph"/>
        <w:numPr>
          <w:ilvl w:val="1"/>
          <w:numId w:val="3"/>
        </w:numPr>
        <w:tabs>
          <w:tab w:pos="1292" w:val="left" w:leader="none"/>
        </w:tabs>
        <w:spacing w:line="240" w:lineRule="auto" w:before="0" w:after="0"/>
        <w:ind w:left="1291" w:right="515" w:hanging="272"/>
        <w:jc w:val="both"/>
        <w:rPr>
          <w:sz w:val="24"/>
        </w:rPr>
      </w:pPr>
      <w:r>
        <w:rPr>
          <w:sz w:val="24"/>
        </w:rPr>
        <w:t>Mampu mengidentifikasi bidang keilmuan yang menjadi obyek penelitiannya dan memposisikan ke dalam suatu peta penelitian yang dikembangkan melalui pendekatan interdisiplin atau</w:t>
      </w:r>
      <w:r>
        <w:rPr>
          <w:spacing w:val="-1"/>
          <w:sz w:val="24"/>
        </w:rPr>
        <w:t> </w:t>
      </w:r>
      <w:r>
        <w:rPr>
          <w:sz w:val="24"/>
        </w:rPr>
        <w:t>multidisiplin;</w:t>
      </w:r>
    </w:p>
    <w:p>
      <w:pPr>
        <w:pStyle w:val="ListParagraph"/>
        <w:numPr>
          <w:ilvl w:val="1"/>
          <w:numId w:val="3"/>
        </w:numPr>
        <w:tabs>
          <w:tab w:pos="1292" w:val="left" w:leader="none"/>
        </w:tabs>
        <w:spacing w:line="240" w:lineRule="auto" w:before="0" w:after="0"/>
        <w:ind w:left="1291" w:right="510" w:hanging="272"/>
        <w:jc w:val="both"/>
        <w:rPr>
          <w:sz w:val="24"/>
        </w:rPr>
      </w:pPr>
      <w:r>
        <w:rPr>
          <w:sz w:val="24"/>
        </w:rPr>
        <w:t>Mampu mengambil keputusan dalam konteks menyelesaikan masalah pengembangan ilmu pengetahuan dan teknologi yang memperhatikan dan menerapkan nilai humaniora berdasarkan kajian analisis atau eksperimental terhadap informasi dan</w:t>
      </w:r>
      <w:r>
        <w:rPr>
          <w:spacing w:val="-1"/>
          <w:sz w:val="24"/>
        </w:rPr>
        <w:t> </w:t>
      </w:r>
      <w:r>
        <w:rPr>
          <w:sz w:val="24"/>
        </w:rPr>
        <w:t>data;</w:t>
      </w:r>
    </w:p>
    <w:p>
      <w:pPr>
        <w:pStyle w:val="ListParagraph"/>
        <w:numPr>
          <w:ilvl w:val="1"/>
          <w:numId w:val="3"/>
        </w:numPr>
        <w:tabs>
          <w:tab w:pos="1292" w:val="left" w:leader="none"/>
        </w:tabs>
        <w:spacing w:line="240" w:lineRule="auto" w:before="1" w:after="0"/>
        <w:ind w:left="1291" w:right="516" w:hanging="272"/>
        <w:jc w:val="both"/>
        <w:rPr>
          <w:sz w:val="24"/>
        </w:rPr>
      </w:pPr>
      <w:r>
        <w:rPr>
          <w:sz w:val="24"/>
        </w:rPr>
        <w:t>Mampu mengelola, mengembangkan dan memelihara jaringan kerja dengan kolega, sejawat di dalam lembaga dan komunitas penelitian yang lebih</w:t>
      </w:r>
      <w:r>
        <w:rPr>
          <w:spacing w:val="-4"/>
          <w:sz w:val="24"/>
        </w:rPr>
        <w:t> </w:t>
      </w:r>
      <w:r>
        <w:rPr>
          <w:sz w:val="24"/>
        </w:rPr>
        <w:t>luas;</w:t>
      </w:r>
    </w:p>
    <w:p>
      <w:pPr>
        <w:pStyle w:val="ListParagraph"/>
        <w:numPr>
          <w:ilvl w:val="1"/>
          <w:numId w:val="3"/>
        </w:numPr>
        <w:tabs>
          <w:tab w:pos="1292" w:val="left" w:leader="none"/>
        </w:tabs>
        <w:spacing w:line="240" w:lineRule="auto" w:before="0" w:after="0"/>
        <w:ind w:left="1291" w:right="0" w:hanging="272"/>
        <w:jc w:val="both"/>
        <w:rPr>
          <w:sz w:val="24"/>
        </w:rPr>
      </w:pPr>
      <w:r>
        <w:rPr>
          <w:sz w:val="24"/>
        </w:rPr>
        <w:t>Mampu meningkatkan kapasitas pembelajaran secara mandiri;</w:t>
      </w:r>
      <w:r>
        <w:rPr>
          <w:spacing w:val="-3"/>
          <w:sz w:val="24"/>
        </w:rPr>
        <w:t> </w:t>
      </w:r>
      <w:r>
        <w:rPr>
          <w:sz w:val="24"/>
        </w:rPr>
        <w:t>dan</w:t>
      </w:r>
    </w:p>
    <w:p>
      <w:pPr>
        <w:pStyle w:val="ListParagraph"/>
        <w:numPr>
          <w:ilvl w:val="1"/>
          <w:numId w:val="3"/>
        </w:numPr>
        <w:tabs>
          <w:tab w:pos="1292" w:val="left" w:leader="none"/>
        </w:tabs>
        <w:spacing w:line="240" w:lineRule="auto" w:before="0" w:after="0"/>
        <w:ind w:left="1291" w:right="513" w:hanging="272"/>
        <w:jc w:val="both"/>
        <w:rPr>
          <w:sz w:val="24"/>
        </w:rPr>
      </w:pPr>
      <w:r>
        <w:rPr>
          <w:sz w:val="24"/>
        </w:rPr>
        <w:t>Mampu mendokumentasikan, menyimpan, mengamankan, dan menemukan kembali data hasil penelitian dalam rangka menjamin kesahihan dan mencegah plagiasi;</w:t>
      </w:r>
    </w:p>
    <w:p>
      <w:pPr>
        <w:spacing w:after="0" w:line="240" w:lineRule="auto"/>
        <w:jc w:val="both"/>
        <w:rPr>
          <w:sz w:val="24"/>
        </w:rPr>
        <w:sectPr>
          <w:pgSz w:w="12240" w:h="15840"/>
          <w:pgMar w:top="1080" w:bottom="280" w:left="1320" w:right="1040"/>
        </w:sectPr>
      </w:pPr>
    </w:p>
    <w:p>
      <w:pPr>
        <w:pStyle w:val="ListParagraph"/>
        <w:numPr>
          <w:ilvl w:val="1"/>
          <w:numId w:val="3"/>
        </w:numPr>
        <w:tabs>
          <w:tab w:pos="1292" w:val="left" w:leader="none"/>
        </w:tabs>
        <w:spacing w:line="240" w:lineRule="auto" w:before="71" w:after="0"/>
        <w:ind w:left="1291" w:right="516" w:hanging="272"/>
        <w:jc w:val="both"/>
        <w:rPr>
          <w:sz w:val="24"/>
        </w:rPr>
      </w:pPr>
      <w:r>
        <w:rPr>
          <w:sz w:val="24"/>
        </w:rPr>
        <w:t>Mampu memublikasikan karya akademik di jurnal ilmiah nasional terakreditasi atau jurnal internasional bereputasi;</w:t>
      </w:r>
    </w:p>
    <w:p>
      <w:pPr>
        <w:pStyle w:val="ListParagraph"/>
        <w:numPr>
          <w:ilvl w:val="1"/>
          <w:numId w:val="3"/>
        </w:numPr>
        <w:tabs>
          <w:tab w:pos="1381" w:val="left" w:leader="none"/>
        </w:tabs>
        <w:spacing w:line="240" w:lineRule="auto" w:before="0" w:after="0"/>
        <w:ind w:left="1380" w:right="515" w:hanging="360"/>
        <w:jc w:val="both"/>
        <w:rPr>
          <w:sz w:val="24"/>
        </w:rPr>
      </w:pPr>
      <w:r>
        <w:rPr>
          <w:sz w:val="24"/>
        </w:rPr>
        <w:t>Mampu beradaptasi, bekerja sama, berkreasi, berkontribusi, dan berinovasi dalam menerapkan ilmu pengetahuan pada kehidupan bermasyarakat serta berperan sebagai warga dunia yang berwawasan</w:t>
      </w:r>
      <w:r>
        <w:rPr>
          <w:spacing w:val="-3"/>
          <w:sz w:val="24"/>
        </w:rPr>
        <w:t> </w:t>
      </w:r>
      <w:r>
        <w:rPr>
          <w:sz w:val="24"/>
        </w:rPr>
        <w:t>global;</w:t>
      </w:r>
    </w:p>
    <w:p>
      <w:pPr>
        <w:pStyle w:val="ListParagraph"/>
        <w:numPr>
          <w:ilvl w:val="1"/>
          <w:numId w:val="3"/>
        </w:numPr>
        <w:tabs>
          <w:tab w:pos="1381" w:val="left" w:leader="none"/>
        </w:tabs>
        <w:spacing w:line="240" w:lineRule="auto" w:before="0" w:after="0"/>
        <w:ind w:left="1380" w:right="513" w:hanging="360"/>
        <w:jc w:val="both"/>
        <w:rPr>
          <w:sz w:val="24"/>
        </w:rPr>
      </w:pPr>
      <w:r>
        <w:rPr>
          <w:sz w:val="24"/>
        </w:rPr>
        <w:t>Mampu menegakkan integritas akademik secara umum dan mencegah terjadinya praktek</w:t>
      </w:r>
      <w:r>
        <w:rPr>
          <w:spacing w:val="-1"/>
          <w:sz w:val="24"/>
        </w:rPr>
        <w:t> </w:t>
      </w:r>
      <w:r>
        <w:rPr>
          <w:sz w:val="24"/>
        </w:rPr>
        <w:t>plagiarisme;</w:t>
      </w:r>
    </w:p>
    <w:p>
      <w:pPr>
        <w:pStyle w:val="ListParagraph"/>
        <w:numPr>
          <w:ilvl w:val="1"/>
          <w:numId w:val="3"/>
        </w:numPr>
        <w:tabs>
          <w:tab w:pos="1381" w:val="left" w:leader="none"/>
        </w:tabs>
        <w:spacing w:line="240" w:lineRule="auto" w:before="0" w:after="0"/>
        <w:ind w:left="1380" w:right="514" w:hanging="360"/>
        <w:jc w:val="both"/>
        <w:rPr>
          <w:sz w:val="24"/>
        </w:rPr>
      </w:pPr>
      <w:r>
        <w:rPr>
          <w:sz w:val="24"/>
        </w:rPr>
        <w:t>Mampu menggunakan teknologi informasi dalam konteks pengembangan keilmuan dan implementasi bidang keahlian;</w:t>
      </w:r>
      <w:r>
        <w:rPr>
          <w:spacing w:val="-1"/>
          <w:sz w:val="24"/>
        </w:rPr>
        <w:t> </w:t>
      </w:r>
      <w:r>
        <w:rPr>
          <w:sz w:val="24"/>
        </w:rPr>
        <w:t>dan</w:t>
      </w:r>
    </w:p>
    <w:p>
      <w:pPr>
        <w:pStyle w:val="ListParagraph"/>
        <w:numPr>
          <w:ilvl w:val="1"/>
          <w:numId w:val="3"/>
        </w:numPr>
        <w:tabs>
          <w:tab w:pos="1381" w:val="left" w:leader="none"/>
        </w:tabs>
        <w:spacing w:line="240" w:lineRule="auto" w:before="0" w:after="0"/>
        <w:ind w:left="1380" w:right="516" w:hanging="360"/>
        <w:jc w:val="both"/>
        <w:rPr>
          <w:sz w:val="24"/>
        </w:rPr>
      </w:pPr>
      <w:r>
        <w:rPr>
          <w:sz w:val="24"/>
        </w:rPr>
        <w:t>Mampu menggunakan minimal satu bahasa internasional untuk komunikasi lisan dan tulis.</w:t>
      </w:r>
    </w:p>
    <w:p>
      <w:pPr>
        <w:pStyle w:val="BodyText"/>
        <w:rPr>
          <w:sz w:val="24"/>
        </w:rPr>
      </w:pPr>
    </w:p>
    <w:p>
      <w:pPr>
        <w:pStyle w:val="ListParagraph"/>
        <w:numPr>
          <w:ilvl w:val="0"/>
          <w:numId w:val="1"/>
        </w:numPr>
        <w:tabs>
          <w:tab w:pos="507" w:val="left" w:leader="none"/>
        </w:tabs>
        <w:spacing w:line="240" w:lineRule="auto" w:before="1" w:after="0"/>
        <w:ind w:left="506" w:right="0" w:hanging="387"/>
        <w:jc w:val="left"/>
        <w:rPr>
          <w:b/>
          <w:sz w:val="24"/>
        </w:rPr>
      </w:pPr>
      <w:r>
        <w:rPr>
          <w:b/>
          <w:sz w:val="24"/>
        </w:rPr>
        <w:t>Bahan Kajian</w:t>
      </w:r>
    </w:p>
    <w:p>
      <w:pPr>
        <w:pStyle w:val="ListParagraph"/>
        <w:numPr>
          <w:ilvl w:val="0"/>
          <w:numId w:val="4"/>
        </w:numPr>
        <w:tabs>
          <w:tab w:pos="841" w:val="left" w:leader="none"/>
        </w:tabs>
        <w:spacing w:line="240" w:lineRule="auto" w:before="0" w:after="0"/>
        <w:ind w:left="840" w:right="0" w:hanging="356"/>
        <w:jc w:val="left"/>
        <w:rPr>
          <w:sz w:val="24"/>
        </w:rPr>
      </w:pPr>
      <w:r>
        <w:rPr>
          <w:sz w:val="24"/>
        </w:rPr>
        <w:t>Pendekatan, metode, dan strategi pembelajaran bahasa dan</w:t>
      </w:r>
      <w:r>
        <w:rPr>
          <w:spacing w:val="1"/>
          <w:sz w:val="24"/>
        </w:rPr>
        <w:t> </w:t>
      </w:r>
      <w:r>
        <w:rPr>
          <w:sz w:val="24"/>
        </w:rPr>
        <w:t>sastra</w:t>
      </w:r>
    </w:p>
    <w:p>
      <w:pPr>
        <w:pStyle w:val="ListParagraph"/>
        <w:numPr>
          <w:ilvl w:val="0"/>
          <w:numId w:val="4"/>
        </w:numPr>
        <w:tabs>
          <w:tab w:pos="841" w:val="left" w:leader="none"/>
        </w:tabs>
        <w:spacing w:line="240" w:lineRule="auto" w:before="0" w:after="0"/>
        <w:ind w:left="840" w:right="0" w:hanging="356"/>
        <w:jc w:val="left"/>
        <w:rPr>
          <w:sz w:val="24"/>
        </w:rPr>
      </w:pPr>
      <w:r>
        <w:rPr>
          <w:sz w:val="24"/>
        </w:rPr>
        <w:t>Bahan ajar pembelajaran bahasa dan</w:t>
      </w:r>
      <w:r>
        <w:rPr>
          <w:spacing w:val="-2"/>
          <w:sz w:val="24"/>
        </w:rPr>
        <w:t> </w:t>
      </w:r>
      <w:r>
        <w:rPr>
          <w:sz w:val="24"/>
        </w:rPr>
        <w:t>sastra</w:t>
      </w:r>
    </w:p>
    <w:p>
      <w:pPr>
        <w:pStyle w:val="ListParagraph"/>
        <w:numPr>
          <w:ilvl w:val="0"/>
          <w:numId w:val="4"/>
        </w:numPr>
        <w:tabs>
          <w:tab w:pos="841" w:val="left" w:leader="none"/>
        </w:tabs>
        <w:spacing w:line="240" w:lineRule="auto" w:before="0" w:after="0"/>
        <w:ind w:left="840" w:right="0" w:hanging="356"/>
        <w:jc w:val="left"/>
        <w:rPr>
          <w:sz w:val="24"/>
        </w:rPr>
      </w:pPr>
      <w:r>
        <w:rPr>
          <w:sz w:val="24"/>
        </w:rPr>
        <w:t>Media pembelajaran bahasa dan</w:t>
      </w:r>
      <w:r>
        <w:rPr>
          <w:spacing w:val="-1"/>
          <w:sz w:val="24"/>
        </w:rPr>
        <w:t> </w:t>
      </w:r>
      <w:r>
        <w:rPr>
          <w:sz w:val="24"/>
        </w:rPr>
        <w:t>sastra</w:t>
      </w:r>
    </w:p>
    <w:p>
      <w:pPr>
        <w:pStyle w:val="ListParagraph"/>
        <w:numPr>
          <w:ilvl w:val="0"/>
          <w:numId w:val="4"/>
        </w:numPr>
        <w:tabs>
          <w:tab w:pos="841" w:val="left" w:leader="none"/>
        </w:tabs>
        <w:spacing w:line="240" w:lineRule="auto" w:before="0" w:after="0"/>
        <w:ind w:left="840" w:right="0" w:hanging="356"/>
        <w:jc w:val="left"/>
        <w:rPr>
          <w:sz w:val="24"/>
        </w:rPr>
      </w:pPr>
      <w:r>
        <w:rPr>
          <w:sz w:val="24"/>
        </w:rPr>
        <w:t>Asesmen pembelajaran bahasa dan</w:t>
      </w:r>
      <w:r>
        <w:rPr>
          <w:spacing w:val="-1"/>
          <w:sz w:val="24"/>
        </w:rPr>
        <w:t> </w:t>
      </w:r>
      <w:r>
        <w:rPr>
          <w:sz w:val="24"/>
        </w:rPr>
        <w:t>sastra</w:t>
      </w:r>
    </w:p>
    <w:p>
      <w:pPr>
        <w:pStyle w:val="ListParagraph"/>
        <w:numPr>
          <w:ilvl w:val="0"/>
          <w:numId w:val="4"/>
        </w:numPr>
        <w:tabs>
          <w:tab w:pos="841" w:val="left" w:leader="none"/>
        </w:tabs>
        <w:spacing w:line="240" w:lineRule="auto" w:before="0" w:after="0"/>
        <w:ind w:left="840" w:right="0" w:hanging="356"/>
        <w:jc w:val="left"/>
        <w:rPr>
          <w:sz w:val="24"/>
        </w:rPr>
      </w:pPr>
      <w:r>
        <w:rPr>
          <w:sz w:val="24"/>
        </w:rPr>
        <w:t>Pengembangan pembelajaran bahasa dan sastra berbasis</w:t>
      </w:r>
      <w:r>
        <w:rPr>
          <w:spacing w:val="-1"/>
          <w:sz w:val="24"/>
        </w:rPr>
        <w:t> </w:t>
      </w:r>
      <w:r>
        <w:rPr>
          <w:sz w:val="24"/>
        </w:rPr>
        <w:t>TI</w:t>
      </w:r>
    </w:p>
    <w:p>
      <w:pPr>
        <w:pStyle w:val="ListParagraph"/>
        <w:numPr>
          <w:ilvl w:val="0"/>
          <w:numId w:val="4"/>
        </w:numPr>
        <w:tabs>
          <w:tab w:pos="841" w:val="left" w:leader="none"/>
        </w:tabs>
        <w:spacing w:line="240" w:lineRule="auto" w:before="0" w:after="0"/>
        <w:ind w:left="840" w:right="0" w:hanging="356"/>
        <w:jc w:val="left"/>
        <w:rPr>
          <w:sz w:val="24"/>
        </w:rPr>
      </w:pPr>
      <w:r>
        <w:rPr>
          <w:sz w:val="24"/>
        </w:rPr>
        <w:t>Teori dan aliran-aliran linguistik</w:t>
      </w:r>
      <w:r>
        <w:rPr>
          <w:spacing w:val="1"/>
          <w:sz w:val="24"/>
        </w:rPr>
        <w:t> </w:t>
      </w:r>
      <w:r>
        <w:rPr>
          <w:sz w:val="24"/>
        </w:rPr>
        <w:t>mutakhir</w:t>
      </w:r>
    </w:p>
    <w:p>
      <w:pPr>
        <w:pStyle w:val="ListParagraph"/>
        <w:numPr>
          <w:ilvl w:val="0"/>
          <w:numId w:val="4"/>
        </w:numPr>
        <w:tabs>
          <w:tab w:pos="841" w:val="left" w:leader="none"/>
        </w:tabs>
        <w:spacing w:line="240" w:lineRule="auto" w:before="0" w:after="0"/>
        <w:ind w:left="840" w:right="0" w:hanging="356"/>
        <w:jc w:val="left"/>
        <w:rPr>
          <w:sz w:val="24"/>
        </w:rPr>
      </w:pPr>
      <w:r>
        <w:rPr>
          <w:sz w:val="24"/>
        </w:rPr>
        <w:t>Pendekatan dan kajian analisis linguistik</w:t>
      </w:r>
      <w:r>
        <w:rPr>
          <w:spacing w:val="-1"/>
          <w:sz w:val="24"/>
        </w:rPr>
        <w:t> </w:t>
      </w:r>
      <w:r>
        <w:rPr>
          <w:sz w:val="24"/>
        </w:rPr>
        <w:t>mutakhr</w:t>
      </w:r>
    </w:p>
    <w:p>
      <w:pPr>
        <w:pStyle w:val="ListParagraph"/>
        <w:numPr>
          <w:ilvl w:val="0"/>
          <w:numId w:val="4"/>
        </w:numPr>
        <w:tabs>
          <w:tab w:pos="841" w:val="left" w:leader="none"/>
        </w:tabs>
        <w:spacing w:line="240" w:lineRule="auto" w:before="0" w:after="0"/>
        <w:ind w:left="840" w:right="0" w:hanging="356"/>
        <w:jc w:val="left"/>
        <w:rPr>
          <w:sz w:val="24"/>
        </w:rPr>
      </w:pPr>
      <w:r>
        <w:rPr>
          <w:sz w:val="24"/>
        </w:rPr>
        <w:t>Teori dan aliran-aliran sastra</w:t>
      </w:r>
      <w:r>
        <w:rPr>
          <w:spacing w:val="-1"/>
          <w:sz w:val="24"/>
        </w:rPr>
        <w:t> </w:t>
      </w:r>
      <w:r>
        <w:rPr>
          <w:sz w:val="24"/>
        </w:rPr>
        <w:t>mutakhir</w:t>
      </w:r>
    </w:p>
    <w:p>
      <w:pPr>
        <w:pStyle w:val="ListParagraph"/>
        <w:numPr>
          <w:ilvl w:val="0"/>
          <w:numId w:val="4"/>
        </w:numPr>
        <w:tabs>
          <w:tab w:pos="841" w:val="left" w:leader="none"/>
        </w:tabs>
        <w:spacing w:line="240" w:lineRule="auto" w:before="0" w:after="0"/>
        <w:ind w:left="840" w:right="0" w:hanging="356"/>
        <w:jc w:val="left"/>
        <w:rPr>
          <w:sz w:val="24"/>
        </w:rPr>
      </w:pPr>
      <w:r>
        <w:rPr>
          <w:sz w:val="24"/>
        </w:rPr>
        <w:t>Pendekatan dan kajian analisis sastra</w:t>
      </w:r>
      <w:r>
        <w:rPr>
          <w:spacing w:val="-1"/>
          <w:sz w:val="24"/>
        </w:rPr>
        <w:t> </w:t>
      </w:r>
      <w:r>
        <w:rPr>
          <w:sz w:val="24"/>
        </w:rPr>
        <w:t>mutkahir</w:t>
      </w:r>
    </w:p>
    <w:p>
      <w:pPr>
        <w:pStyle w:val="ListParagraph"/>
        <w:numPr>
          <w:ilvl w:val="0"/>
          <w:numId w:val="4"/>
        </w:numPr>
        <w:tabs>
          <w:tab w:pos="841" w:val="left" w:leader="none"/>
        </w:tabs>
        <w:spacing w:line="240" w:lineRule="auto" w:before="0" w:after="0"/>
        <w:ind w:left="840" w:right="0" w:hanging="356"/>
        <w:jc w:val="left"/>
        <w:rPr>
          <w:sz w:val="24"/>
        </w:rPr>
      </w:pPr>
      <w:r>
        <w:rPr>
          <w:sz w:val="24"/>
        </w:rPr>
        <w:t>Kebijakan Pendidikan bahasa dan</w:t>
      </w:r>
      <w:r>
        <w:rPr>
          <w:spacing w:val="-1"/>
          <w:sz w:val="24"/>
        </w:rPr>
        <w:t> </w:t>
      </w:r>
      <w:r>
        <w:rPr>
          <w:sz w:val="24"/>
        </w:rPr>
        <w:t>sastra</w:t>
      </w:r>
    </w:p>
    <w:p>
      <w:pPr>
        <w:pStyle w:val="ListParagraph"/>
        <w:numPr>
          <w:ilvl w:val="0"/>
          <w:numId w:val="4"/>
        </w:numPr>
        <w:tabs>
          <w:tab w:pos="841" w:val="left" w:leader="none"/>
        </w:tabs>
        <w:spacing w:line="240" w:lineRule="auto" w:before="0" w:after="0"/>
        <w:ind w:left="840" w:right="0" w:hanging="356"/>
        <w:jc w:val="left"/>
        <w:rPr>
          <w:sz w:val="24"/>
        </w:rPr>
      </w:pPr>
      <w:r>
        <w:rPr>
          <w:sz w:val="24"/>
        </w:rPr>
        <w:t>Analisis wacana kritis teks bahasa dan</w:t>
      </w:r>
      <w:r>
        <w:rPr>
          <w:spacing w:val="-3"/>
          <w:sz w:val="24"/>
        </w:rPr>
        <w:t> </w:t>
      </w:r>
      <w:r>
        <w:rPr>
          <w:sz w:val="24"/>
        </w:rPr>
        <w:t>sastra</w:t>
      </w:r>
    </w:p>
    <w:p>
      <w:pPr>
        <w:pStyle w:val="ListParagraph"/>
        <w:numPr>
          <w:ilvl w:val="0"/>
          <w:numId w:val="4"/>
        </w:numPr>
        <w:tabs>
          <w:tab w:pos="841" w:val="left" w:leader="none"/>
        </w:tabs>
        <w:spacing w:line="240" w:lineRule="auto" w:before="0" w:after="0"/>
        <w:ind w:left="840" w:right="0" w:hanging="356"/>
        <w:jc w:val="left"/>
        <w:rPr>
          <w:sz w:val="24"/>
        </w:rPr>
      </w:pPr>
      <w:r>
        <w:rPr>
          <w:sz w:val="24"/>
        </w:rPr>
        <w:t>Kajian bahasa dan sastra lintas interdisipliner dan antar</w:t>
      </w:r>
      <w:r>
        <w:rPr>
          <w:spacing w:val="-3"/>
          <w:sz w:val="24"/>
        </w:rPr>
        <w:t> </w:t>
      </w:r>
      <w:r>
        <w:rPr>
          <w:sz w:val="24"/>
        </w:rPr>
        <w:t>disipliner</w:t>
      </w:r>
    </w:p>
    <w:p>
      <w:pPr>
        <w:spacing w:after="0" w:line="240" w:lineRule="auto"/>
        <w:jc w:val="left"/>
        <w:rPr>
          <w:sz w:val="24"/>
        </w:rPr>
        <w:sectPr>
          <w:pgSz w:w="12240" w:h="15840"/>
          <w:pgMar w:top="1080" w:bottom="280" w:left="1320" w:right="1040"/>
        </w:sectPr>
      </w:pPr>
    </w:p>
    <w:p>
      <w:pPr>
        <w:pStyle w:val="ListParagraph"/>
        <w:numPr>
          <w:ilvl w:val="0"/>
          <w:numId w:val="1"/>
        </w:numPr>
        <w:tabs>
          <w:tab w:pos="354" w:val="left" w:leader="none"/>
        </w:tabs>
        <w:spacing w:line="240" w:lineRule="auto" w:before="71" w:after="0"/>
        <w:ind w:left="353" w:right="0" w:hanging="234"/>
        <w:jc w:val="left"/>
        <w:rPr>
          <w:b/>
          <w:sz w:val="24"/>
        </w:rPr>
      </w:pPr>
      <w:r>
        <w:rPr>
          <w:b/>
          <w:sz w:val="24"/>
        </w:rPr>
        <w:t>Struktur</w:t>
      </w:r>
      <w:r>
        <w:rPr>
          <w:b/>
          <w:spacing w:val="-2"/>
          <w:sz w:val="24"/>
        </w:rPr>
        <w:t> </w:t>
      </w:r>
      <w:r>
        <w:rPr>
          <w:b/>
          <w:sz w:val="24"/>
        </w:rPr>
        <w:t>Kurikulum</w:t>
      </w:r>
    </w:p>
    <w:p>
      <w:pPr>
        <w:pStyle w:val="BodyText"/>
        <w:spacing w:after="1"/>
        <w:rPr>
          <w:b/>
          <w:sz w:val="24"/>
        </w:rPr>
      </w:pPr>
    </w:p>
    <w:tbl>
      <w:tblPr>
        <w:tblW w:w="0" w:type="auto"/>
        <w:jc w:val="left"/>
        <w:tblInd w:w="2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8"/>
        <w:gridCol w:w="1171"/>
        <w:gridCol w:w="4681"/>
        <w:gridCol w:w="504"/>
        <w:gridCol w:w="485"/>
        <w:gridCol w:w="451"/>
        <w:gridCol w:w="449"/>
        <w:gridCol w:w="1080"/>
      </w:tblGrid>
      <w:tr>
        <w:trPr>
          <w:trHeight w:val="251" w:hRule="atLeast"/>
        </w:trPr>
        <w:tc>
          <w:tcPr>
            <w:tcW w:w="578" w:type="dxa"/>
            <w:vMerge w:val="restart"/>
            <w:tcBorders>
              <w:left w:val="single" w:sz="4" w:space="0" w:color="000000"/>
              <w:bottom w:val="single" w:sz="4" w:space="0" w:color="000000"/>
              <w:right w:val="single" w:sz="4" w:space="0" w:color="000000"/>
            </w:tcBorders>
          </w:tcPr>
          <w:p>
            <w:pPr>
              <w:pStyle w:val="TableParagraph"/>
              <w:spacing w:before="128"/>
              <w:ind w:left="126"/>
              <w:rPr>
                <w:b/>
                <w:sz w:val="22"/>
              </w:rPr>
            </w:pPr>
            <w:r>
              <w:rPr>
                <w:b/>
                <w:sz w:val="22"/>
              </w:rPr>
              <w:t>No.</w:t>
            </w:r>
          </w:p>
        </w:tc>
        <w:tc>
          <w:tcPr>
            <w:tcW w:w="1171" w:type="dxa"/>
            <w:vMerge w:val="restart"/>
            <w:tcBorders>
              <w:left w:val="single" w:sz="4" w:space="0" w:color="000000"/>
              <w:bottom w:val="single" w:sz="4" w:space="0" w:color="000000"/>
              <w:right w:val="single" w:sz="4" w:space="0" w:color="000000"/>
            </w:tcBorders>
          </w:tcPr>
          <w:p>
            <w:pPr>
              <w:pStyle w:val="TableParagraph"/>
              <w:spacing w:before="128"/>
              <w:ind w:left="333"/>
              <w:rPr>
                <w:b/>
                <w:sz w:val="22"/>
              </w:rPr>
            </w:pPr>
            <w:r>
              <w:rPr>
                <w:b/>
                <w:sz w:val="22"/>
              </w:rPr>
              <w:t>Kode</w:t>
            </w:r>
          </w:p>
        </w:tc>
        <w:tc>
          <w:tcPr>
            <w:tcW w:w="4681" w:type="dxa"/>
            <w:vMerge w:val="restart"/>
            <w:tcBorders>
              <w:left w:val="single" w:sz="4" w:space="0" w:color="000000"/>
              <w:bottom w:val="single" w:sz="4" w:space="0" w:color="000000"/>
              <w:right w:val="single" w:sz="4" w:space="0" w:color="000000"/>
            </w:tcBorders>
          </w:tcPr>
          <w:p>
            <w:pPr>
              <w:pStyle w:val="TableParagraph"/>
              <w:spacing w:before="128"/>
              <w:ind w:left="1717" w:right="1709"/>
              <w:jc w:val="center"/>
              <w:rPr>
                <w:b/>
                <w:sz w:val="22"/>
              </w:rPr>
            </w:pPr>
            <w:r>
              <w:rPr>
                <w:b/>
                <w:sz w:val="22"/>
              </w:rPr>
              <w:t>Mata Kuliah</w:t>
            </w:r>
          </w:p>
        </w:tc>
        <w:tc>
          <w:tcPr>
            <w:tcW w:w="1889" w:type="dxa"/>
            <w:gridSpan w:val="4"/>
            <w:tcBorders>
              <w:left w:val="single" w:sz="4" w:space="0" w:color="000000"/>
              <w:bottom w:val="single" w:sz="4" w:space="0" w:color="000000"/>
              <w:right w:val="single" w:sz="4" w:space="0" w:color="000000"/>
            </w:tcBorders>
          </w:tcPr>
          <w:p>
            <w:pPr>
              <w:pStyle w:val="TableParagraph"/>
              <w:spacing w:line="232" w:lineRule="exact"/>
              <w:ind w:left="513"/>
              <w:rPr>
                <w:b/>
                <w:sz w:val="22"/>
              </w:rPr>
            </w:pPr>
            <w:r>
              <w:rPr>
                <w:b/>
                <w:sz w:val="22"/>
              </w:rPr>
              <w:t>Semester</w:t>
            </w:r>
          </w:p>
        </w:tc>
        <w:tc>
          <w:tcPr>
            <w:tcW w:w="1080" w:type="dxa"/>
            <w:vMerge w:val="restart"/>
            <w:tcBorders>
              <w:left w:val="single" w:sz="4" w:space="0" w:color="000000"/>
              <w:bottom w:val="single" w:sz="4" w:space="0" w:color="000000"/>
              <w:right w:val="single" w:sz="4" w:space="0" w:color="000000"/>
            </w:tcBorders>
          </w:tcPr>
          <w:p>
            <w:pPr>
              <w:pStyle w:val="TableParagraph"/>
              <w:spacing w:line="249" w:lineRule="exact"/>
              <w:ind w:left="165" w:right="154"/>
              <w:jc w:val="center"/>
              <w:rPr>
                <w:b/>
                <w:sz w:val="22"/>
              </w:rPr>
            </w:pPr>
            <w:r>
              <w:rPr>
                <w:b/>
                <w:sz w:val="22"/>
              </w:rPr>
              <w:t>Jumlah</w:t>
            </w:r>
          </w:p>
          <w:p>
            <w:pPr>
              <w:pStyle w:val="TableParagraph"/>
              <w:spacing w:line="243" w:lineRule="exact" w:before="1"/>
              <w:ind w:left="165" w:right="154"/>
              <w:jc w:val="center"/>
              <w:rPr>
                <w:b/>
                <w:sz w:val="22"/>
              </w:rPr>
            </w:pPr>
            <w:r>
              <w:rPr>
                <w:b/>
                <w:sz w:val="22"/>
              </w:rPr>
              <w:t>SKS</w:t>
            </w:r>
          </w:p>
        </w:tc>
      </w:tr>
      <w:tr>
        <w:trPr>
          <w:trHeight w:val="251" w:hRule="atLeast"/>
        </w:trPr>
        <w:tc>
          <w:tcPr>
            <w:tcW w:w="578" w:type="dxa"/>
            <w:vMerge/>
            <w:tcBorders>
              <w:top w:val="nil"/>
              <w:left w:val="single" w:sz="4" w:space="0" w:color="000000"/>
              <w:bottom w:val="single" w:sz="4" w:space="0" w:color="000000"/>
              <w:right w:val="single" w:sz="4" w:space="0" w:color="000000"/>
            </w:tcBorders>
          </w:tcPr>
          <w:p>
            <w:pPr>
              <w:rPr>
                <w:sz w:val="2"/>
                <w:szCs w:val="2"/>
              </w:rPr>
            </w:pPr>
          </w:p>
        </w:tc>
        <w:tc>
          <w:tcPr>
            <w:tcW w:w="1171" w:type="dxa"/>
            <w:vMerge/>
            <w:tcBorders>
              <w:top w:val="nil"/>
              <w:left w:val="single" w:sz="4" w:space="0" w:color="000000"/>
              <w:bottom w:val="single" w:sz="4" w:space="0" w:color="000000"/>
              <w:right w:val="single" w:sz="4" w:space="0" w:color="000000"/>
            </w:tcBorders>
          </w:tcPr>
          <w:p>
            <w:pPr>
              <w:rPr>
                <w:sz w:val="2"/>
                <w:szCs w:val="2"/>
              </w:rPr>
            </w:pPr>
          </w:p>
        </w:tc>
        <w:tc>
          <w:tcPr>
            <w:tcW w:w="4681" w:type="dxa"/>
            <w:vMerge/>
            <w:tcBorders>
              <w:top w:val="nil"/>
              <w:left w:val="single" w:sz="4" w:space="0" w:color="000000"/>
              <w:bottom w:val="single" w:sz="4" w:space="0" w:color="000000"/>
              <w:right w:val="single" w:sz="4" w:space="0" w:color="000000"/>
            </w:tcBorders>
          </w:tcPr>
          <w:p>
            <w:pPr>
              <w:rPr>
                <w:sz w:val="2"/>
                <w:szCs w:val="2"/>
              </w:rPr>
            </w:pPr>
          </w:p>
        </w:tc>
        <w:tc>
          <w:tcPr>
            <w:tcW w:w="504" w:type="dxa"/>
            <w:tcBorders>
              <w:top w:val="single" w:sz="4" w:space="0" w:color="000000"/>
              <w:left w:val="single" w:sz="4" w:space="0" w:color="000000"/>
              <w:bottom w:val="single" w:sz="4" w:space="0" w:color="000000"/>
              <w:right w:val="single" w:sz="4" w:space="0" w:color="000000"/>
            </w:tcBorders>
          </w:tcPr>
          <w:p>
            <w:pPr>
              <w:pStyle w:val="TableParagraph"/>
              <w:spacing w:line="232" w:lineRule="exact"/>
              <w:ind w:left="5"/>
              <w:jc w:val="center"/>
              <w:rPr>
                <w:b/>
                <w:sz w:val="22"/>
              </w:rPr>
            </w:pPr>
            <w:r>
              <w:rPr>
                <w:b/>
                <w:w w:val="100"/>
                <w:sz w:val="22"/>
              </w:rPr>
              <w:t>1</w:t>
            </w:r>
          </w:p>
        </w:tc>
        <w:tc>
          <w:tcPr>
            <w:tcW w:w="485" w:type="dxa"/>
            <w:tcBorders>
              <w:top w:val="single" w:sz="4" w:space="0" w:color="000000"/>
              <w:left w:val="single" w:sz="4" w:space="0" w:color="000000"/>
              <w:bottom w:val="single" w:sz="4" w:space="0" w:color="000000"/>
              <w:right w:val="single" w:sz="4" w:space="0" w:color="000000"/>
            </w:tcBorders>
          </w:tcPr>
          <w:p>
            <w:pPr>
              <w:pStyle w:val="TableParagraph"/>
              <w:spacing w:line="232" w:lineRule="exact"/>
              <w:ind w:left="185"/>
              <w:rPr>
                <w:b/>
                <w:sz w:val="22"/>
              </w:rPr>
            </w:pPr>
            <w:r>
              <w:rPr>
                <w:b/>
                <w:w w:val="100"/>
                <w:sz w:val="22"/>
              </w:rPr>
              <w:t>2</w:t>
            </w:r>
          </w:p>
        </w:tc>
        <w:tc>
          <w:tcPr>
            <w:tcW w:w="451" w:type="dxa"/>
            <w:tcBorders>
              <w:top w:val="single" w:sz="4" w:space="0" w:color="000000"/>
              <w:left w:val="single" w:sz="4" w:space="0" w:color="000000"/>
              <w:bottom w:val="single" w:sz="4" w:space="0" w:color="000000"/>
              <w:right w:val="single" w:sz="4" w:space="0" w:color="000000"/>
            </w:tcBorders>
          </w:tcPr>
          <w:p>
            <w:pPr>
              <w:pStyle w:val="TableParagraph"/>
              <w:spacing w:line="232" w:lineRule="exact"/>
              <w:ind w:right="160"/>
              <w:jc w:val="right"/>
              <w:rPr>
                <w:b/>
                <w:sz w:val="22"/>
              </w:rPr>
            </w:pPr>
            <w:r>
              <w:rPr>
                <w:b/>
                <w:w w:val="100"/>
                <w:sz w:val="22"/>
              </w:rPr>
              <w:t>3</w:t>
            </w:r>
          </w:p>
        </w:tc>
        <w:tc>
          <w:tcPr>
            <w:tcW w:w="449" w:type="dxa"/>
            <w:tcBorders>
              <w:top w:val="single" w:sz="4" w:space="0" w:color="000000"/>
              <w:left w:val="single" w:sz="4" w:space="0" w:color="000000"/>
              <w:bottom w:val="single" w:sz="4" w:space="0" w:color="000000"/>
              <w:right w:val="single" w:sz="4" w:space="0" w:color="000000"/>
            </w:tcBorders>
          </w:tcPr>
          <w:p>
            <w:pPr>
              <w:pStyle w:val="TableParagraph"/>
              <w:spacing w:line="232" w:lineRule="exact"/>
              <w:ind w:right="160"/>
              <w:jc w:val="right"/>
              <w:rPr>
                <w:b/>
                <w:sz w:val="22"/>
              </w:rPr>
            </w:pPr>
            <w:r>
              <w:rPr>
                <w:b/>
                <w:w w:val="100"/>
                <w:sz w:val="22"/>
              </w:rPr>
              <w:t>4</w:t>
            </w:r>
          </w:p>
        </w:tc>
        <w:tc>
          <w:tcPr>
            <w:tcW w:w="1080" w:type="dxa"/>
            <w:vMerge/>
            <w:tcBorders>
              <w:top w:val="nil"/>
              <w:left w:val="single" w:sz="4" w:space="0" w:color="000000"/>
              <w:bottom w:val="single" w:sz="4" w:space="0" w:color="000000"/>
              <w:right w:val="single" w:sz="4" w:space="0" w:color="000000"/>
            </w:tcBorders>
          </w:tcPr>
          <w:p>
            <w:pPr>
              <w:rPr>
                <w:sz w:val="2"/>
                <w:szCs w:val="2"/>
              </w:rPr>
            </w:pPr>
          </w:p>
        </w:tc>
      </w:tr>
      <w:tr>
        <w:trPr>
          <w:trHeight w:val="253" w:hRule="atLeast"/>
        </w:trPr>
        <w:tc>
          <w:tcPr>
            <w:tcW w:w="6430" w:type="dxa"/>
            <w:gridSpan w:val="3"/>
            <w:tcBorders>
              <w:top w:val="single" w:sz="4" w:space="0" w:color="000000"/>
              <w:left w:val="single" w:sz="4" w:space="0" w:color="000000"/>
              <w:bottom w:val="single" w:sz="4" w:space="0" w:color="000000"/>
              <w:right w:val="single" w:sz="4" w:space="0" w:color="000000"/>
            </w:tcBorders>
          </w:tcPr>
          <w:p>
            <w:pPr>
              <w:pStyle w:val="TableParagraph"/>
              <w:tabs>
                <w:tab w:pos="414" w:val="left" w:leader="none"/>
              </w:tabs>
              <w:spacing w:line="234" w:lineRule="exact"/>
              <w:ind w:left="107"/>
              <w:rPr>
                <w:b/>
                <w:sz w:val="22"/>
              </w:rPr>
            </w:pPr>
            <w:r>
              <w:rPr>
                <w:b/>
                <w:sz w:val="22"/>
              </w:rPr>
              <w:t>I</w:t>
              <w:tab/>
              <w:t>MATA KULIAH PONDASI</w:t>
            </w:r>
            <w:r>
              <w:rPr>
                <w:b/>
                <w:spacing w:val="-1"/>
                <w:sz w:val="22"/>
              </w:rPr>
              <w:t> </w:t>
            </w:r>
            <w:r>
              <w:rPr>
                <w:b/>
                <w:sz w:val="22"/>
              </w:rPr>
              <w:t>KEILMUAN</w:t>
            </w:r>
          </w:p>
        </w:tc>
        <w:tc>
          <w:tcPr>
            <w:tcW w:w="504"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48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451"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449"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080" w:type="dxa"/>
            <w:vMerge w:val="restart"/>
            <w:tcBorders>
              <w:top w:val="single" w:sz="4" w:space="0" w:color="000000"/>
              <w:left w:val="single" w:sz="4" w:space="0" w:color="000000"/>
              <w:bottom w:val="single" w:sz="4" w:space="0" w:color="000000"/>
              <w:right w:val="single" w:sz="4" w:space="0" w:color="000000"/>
            </w:tcBorders>
          </w:tcPr>
          <w:p>
            <w:pPr>
              <w:pStyle w:val="TableParagraph"/>
              <w:rPr>
                <w:sz w:val="22"/>
              </w:rPr>
            </w:pPr>
          </w:p>
        </w:tc>
      </w:tr>
      <w:tr>
        <w:trPr>
          <w:trHeight w:val="251" w:hRule="atLeast"/>
        </w:trPr>
        <w:tc>
          <w:tcPr>
            <w:tcW w:w="578" w:type="dxa"/>
            <w:tcBorders>
              <w:top w:val="single" w:sz="4" w:space="0" w:color="000000"/>
              <w:left w:val="single" w:sz="4" w:space="0" w:color="000000"/>
              <w:bottom w:val="single" w:sz="4" w:space="0" w:color="000000"/>
              <w:right w:val="single" w:sz="4" w:space="0" w:color="000000"/>
            </w:tcBorders>
          </w:tcPr>
          <w:p>
            <w:pPr>
              <w:pStyle w:val="TableParagraph"/>
              <w:spacing w:line="232" w:lineRule="exact"/>
              <w:ind w:left="107"/>
              <w:rPr>
                <w:sz w:val="22"/>
              </w:rPr>
            </w:pPr>
            <w:r>
              <w:rPr>
                <w:w w:val="100"/>
                <w:sz w:val="22"/>
              </w:rPr>
              <w:t>1</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line="232" w:lineRule="exact"/>
              <w:ind w:left="108"/>
              <w:rPr>
                <w:sz w:val="22"/>
              </w:rPr>
            </w:pPr>
            <w:r>
              <w:rPr>
                <w:sz w:val="22"/>
              </w:rPr>
              <w:t>PPS8201</w:t>
            </w:r>
          </w:p>
        </w:tc>
        <w:tc>
          <w:tcPr>
            <w:tcW w:w="4681" w:type="dxa"/>
            <w:tcBorders>
              <w:top w:val="single" w:sz="4" w:space="0" w:color="000000"/>
              <w:left w:val="single" w:sz="4" w:space="0" w:color="000000"/>
              <w:bottom w:val="single" w:sz="4" w:space="0" w:color="000000"/>
              <w:right w:val="single" w:sz="4" w:space="0" w:color="000000"/>
            </w:tcBorders>
          </w:tcPr>
          <w:p>
            <w:pPr>
              <w:pStyle w:val="TableParagraph"/>
              <w:spacing w:line="232" w:lineRule="exact"/>
              <w:ind w:left="105"/>
              <w:rPr>
                <w:sz w:val="22"/>
              </w:rPr>
            </w:pPr>
            <w:r>
              <w:rPr>
                <w:sz w:val="22"/>
              </w:rPr>
              <w:t>Filsafat Ilmu</w:t>
            </w:r>
          </w:p>
        </w:tc>
        <w:tc>
          <w:tcPr>
            <w:tcW w:w="504" w:type="dxa"/>
            <w:tcBorders>
              <w:top w:val="single" w:sz="4" w:space="0" w:color="000000"/>
              <w:left w:val="single" w:sz="4" w:space="0" w:color="000000"/>
              <w:bottom w:val="single" w:sz="4" w:space="0" w:color="000000"/>
              <w:right w:val="single" w:sz="4" w:space="0" w:color="000000"/>
            </w:tcBorders>
          </w:tcPr>
          <w:p>
            <w:pPr>
              <w:pStyle w:val="TableParagraph"/>
              <w:spacing w:line="232" w:lineRule="exact"/>
              <w:ind w:left="5"/>
              <w:jc w:val="center"/>
              <w:rPr>
                <w:sz w:val="22"/>
              </w:rPr>
            </w:pPr>
            <w:r>
              <w:rPr>
                <w:w w:val="100"/>
                <w:sz w:val="22"/>
              </w:rPr>
              <w:t>2</w:t>
            </w:r>
          </w:p>
        </w:tc>
        <w:tc>
          <w:tcPr>
            <w:tcW w:w="48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451"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449"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080" w:type="dxa"/>
            <w:vMerge/>
            <w:tcBorders>
              <w:top w:val="nil"/>
              <w:left w:val="single" w:sz="4" w:space="0" w:color="000000"/>
              <w:bottom w:val="single" w:sz="4" w:space="0" w:color="000000"/>
              <w:right w:val="single" w:sz="4" w:space="0" w:color="000000"/>
            </w:tcBorders>
          </w:tcPr>
          <w:p>
            <w:pPr>
              <w:rPr>
                <w:sz w:val="2"/>
                <w:szCs w:val="2"/>
              </w:rPr>
            </w:pPr>
          </w:p>
        </w:tc>
      </w:tr>
      <w:tr>
        <w:trPr>
          <w:trHeight w:val="254" w:hRule="atLeast"/>
        </w:trPr>
        <w:tc>
          <w:tcPr>
            <w:tcW w:w="578"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ind w:left="107"/>
              <w:rPr>
                <w:sz w:val="22"/>
              </w:rPr>
            </w:pPr>
            <w:r>
              <w:rPr>
                <w:w w:val="100"/>
                <w:sz w:val="22"/>
              </w:rPr>
              <w:t>2</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ind w:left="108"/>
              <w:rPr>
                <w:sz w:val="22"/>
              </w:rPr>
            </w:pPr>
            <w:r>
              <w:rPr>
                <w:sz w:val="22"/>
              </w:rPr>
              <w:t>PPS8202</w:t>
            </w:r>
          </w:p>
        </w:tc>
        <w:tc>
          <w:tcPr>
            <w:tcW w:w="4681"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ind w:left="105"/>
              <w:rPr>
                <w:sz w:val="22"/>
              </w:rPr>
            </w:pPr>
            <w:r>
              <w:rPr>
                <w:sz w:val="22"/>
              </w:rPr>
              <w:t>Statistika</w:t>
            </w:r>
          </w:p>
        </w:tc>
        <w:tc>
          <w:tcPr>
            <w:tcW w:w="504"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485"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ind w:left="185"/>
              <w:rPr>
                <w:sz w:val="22"/>
              </w:rPr>
            </w:pPr>
            <w:r>
              <w:rPr>
                <w:w w:val="100"/>
                <w:sz w:val="22"/>
              </w:rPr>
              <w:t>2</w:t>
            </w:r>
          </w:p>
        </w:tc>
        <w:tc>
          <w:tcPr>
            <w:tcW w:w="451"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449"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080" w:type="dxa"/>
            <w:vMerge/>
            <w:tcBorders>
              <w:top w:val="nil"/>
              <w:left w:val="single" w:sz="4" w:space="0" w:color="000000"/>
              <w:bottom w:val="single" w:sz="4" w:space="0" w:color="000000"/>
              <w:right w:val="single" w:sz="4" w:space="0" w:color="000000"/>
            </w:tcBorders>
          </w:tcPr>
          <w:p>
            <w:pPr>
              <w:rPr>
                <w:sz w:val="2"/>
                <w:szCs w:val="2"/>
              </w:rPr>
            </w:pPr>
          </w:p>
        </w:tc>
      </w:tr>
      <w:tr>
        <w:trPr>
          <w:trHeight w:val="277" w:hRule="atLeast"/>
        </w:trPr>
        <w:tc>
          <w:tcPr>
            <w:tcW w:w="578" w:type="dxa"/>
            <w:tcBorders>
              <w:top w:val="single" w:sz="4" w:space="0" w:color="000000"/>
              <w:left w:val="single" w:sz="4" w:space="0" w:color="000000"/>
              <w:bottom w:val="single" w:sz="4" w:space="0" w:color="000000"/>
              <w:right w:val="single" w:sz="4" w:space="0" w:color="000000"/>
            </w:tcBorders>
          </w:tcPr>
          <w:p>
            <w:pPr>
              <w:pStyle w:val="TableParagraph"/>
              <w:spacing w:line="251" w:lineRule="exact"/>
              <w:ind w:left="107"/>
              <w:rPr>
                <w:sz w:val="22"/>
              </w:rPr>
            </w:pPr>
            <w:r>
              <w:rPr>
                <w:w w:val="100"/>
                <w:sz w:val="22"/>
              </w:rPr>
              <w:t>3</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line="248" w:lineRule="exact" w:before="10"/>
              <w:ind w:left="108"/>
              <w:rPr>
                <w:sz w:val="22"/>
              </w:rPr>
            </w:pPr>
            <w:r>
              <w:rPr>
                <w:sz w:val="22"/>
              </w:rPr>
              <w:t>PPS8203</w:t>
            </w:r>
          </w:p>
        </w:tc>
        <w:tc>
          <w:tcPr>
            <w:tcW w:w="4681" w:type="dxa"/>
            <w:tcBorders>
              <w:top w:val="single" w:sz="4" w:space="0" w:color="000000"/>
              <w:left w:val="single" w:sz="4" w:space="0" w:color="000000"/>
              <w:bottom w:val="single" w:sz="4" w:space="0" w:color="000000"/>
              <w:right w:val="single" w:sz="4" w:space="0" w:color="000000"/>
            </w:tcBorders>
          </w:tcPr>
          <w:p>
            <w:pPr>
              <w:pStyle w:val="TableParagraph"/>
              <w:spacing w:line="251" w:lineRule="exact"/>
              <w:ind w:left="105"/>
              <w:rPr>
                <w:sz w:val="22"/>
              </w:rPr>
            </w:pPr>
            <w:r>
              <w:rPr>
                <w:sz w:val="22"/>
              </w:rPr>
              <w:t>Metodologi Penelitian Pendidikan</w:t>
            </w:r>
          </w:p>
        </w:tc>
        <w:tc>
          <w:tcPr>
            <w:tcW w:w="504" w:type="dxa"/>
            <w:tcBorders>
              <w:top w:val="single" w:sz="4" w:space="0" w:color="000000"/>
              <w:left w:val="single" w:sz="4" w:space="0" w:color="000000"/>
              <w:bottom w:val="single" w:sz="4" w:space="0" w:color="000000"/>
              <w:right w:val="single" w:sz="4" w:space="0" w:color="000000"/>
            </w:tcBorders>
          </w:tcPr>
          <w:p>
            <w:pPr>
              <w:pStyle w:val="TableParagraph"/>
              <w:spacing w:line="251" w:lineRule="exact"/>
              <w:ind w:left="5"/>
              <w:jc w:val="center"/>
              <w:rPr>
                <w:sz w:val="22"/>
              </w:rPr>
            </w:pPr>
            <w:r>
              <w:rPr>
                <w:w w:val="100"/>
                <w:sz w:val="22"/>
              </w:rPr>
              <w:t>3</w:t>
            </w:r>
          </w:p>
        </w:tc>
        <w:tc>
          <w:tcPr>
            <w:tcW w:w="485"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451"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449"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080" w:type="dxa"/>
            <w:vMerge/>
            <w:tcBorders>
              <w:top w:val="nil"/>
              <w:left w:val="single" w:sz="4" w:space="0" w:color="000000"/>
              <w:bottom w:val="single" w:sz="4" w:space="0" w:color="000000"/>
              <w:right w:val="single" w:sz="4" w:space="0" w:color="000000"/>
            </w:tcBorders>
          </w:tcPr>
          <w:p>
            <w:pPr>
              <w:rPr>
                <w:sz w:val="2"/>
                <w:szCs w:val="2"/>
              </w:rPr>
            </w:pPr>
          </w:p>
        </w:tc>
      </w:tr>
      <w:tr>
        <w:trPr>
          <w:trHeight w:val="251" w:hRule="atLeast"/>
        </w:trPr>
        <w:tc>
          <w:tcPr>
            <w:tcW w:w="6430" w:type="dxa"/>
            <w:gridSpan w:val="3"/>
            <w:tcBorders>
              <w:top w:val="single" w:sz="4" w:space="0" w:color="000000"/>
              <w:left w:val="single" w:sz="4" w:space="0" w:color="000000"/>
              <w:bottom w:val="single" w:sz="4" w:space="0" w:color="000000"/>
              <w:right w:val="single" w:sz="4" w:space="0" w:color="000000"/>
            </w:tcBorders>
          </w:tcPr>
          <w:p>
            <w:pPr>
              <w:pStyle w:val="TableParagraph"/>
              <w:spacing w:line="232" w:lineRule="exact"/>
              <w:ind w:left="107"/>
              <w:rPr>
                <w:b/>
                <w:sz w:val="22"/>
              </w:rPr>
            </w:pPr>
            <w:r>
              <w:rPr>
                <w:b/>
                <w:sz w:val="22"/>
              </w:rPr>
              <w:t>Jumlah SKS Mata Kuliah Fondasi Keilmuan</w:t>
            </w:r>
          </w:p>
        </w:tc>
        <w:tc>
          <w:tcPr>
            <w:tcW w:w="504" w:type="dxa"/>
            <w:tcBorders>
              <w:top w:val="single" w:sz="4" w:space="0" w:color="000000"/>
              <w:left w:val="single" w:sz="4" w:space="0" w:color="000000"/>
              <w:bottom w:val="single" w:sz="4" w:space="0" w:color="000000"/>
              <w:right w:val="single" w:sz="4" w:space="0" w:color="000000"/>
            </w:tcBorders>
            <w:shd w:val="clear" w:color="auto" w:fill="F1F1F1"/>
          </w:tcPr>
          <w:p>
            <w:pPr>
              <w:pStyle w:val="TableParagraph"/>
              <w:spacing w:line="232" w:lineRule="exact"/>
              <w:ind w:left="5"/>
              <w:jc w:val="center"/>
              <w:rPr>
                <w:b/>
                <w:sz w:val="22"/>
              </w:rPr>
            </w:pPr>
            <w:r>
              <w:rPr>
                <w:b/>
                <w:w w:val="100"/>
                <w:sz w:val="22"/>
              </w:rPr>
              <w:t>5</w:t>
            </w:r>
          </w:p>
        </w:tc>
        <w:tc>
          <w:tcPr>
            <w:tcW w:w="485" w:type="dxa"/>
            <w:tcBorders>
              <w:top w:val="single" w:sz="4" w:space="0" w:color="000000"/>
              <w:left w:val="single" w:sz="4" w:space="0" w:color="000000"/>
              <w:bottom w:val="single" w:sz="4" w:space="0" w:color="000000"/>
              <w:right w:val="single" w:sz="4" w:space="0" w:color="000000"/>
            </w:tcBorders>
            <w:shd w:val="clear" w:color="auto" w:fill="F1F1F1"/>
          </w:tcPr>
          <w:p>
            <w:pPr>
              <w:pStyle w:val="TableParagraph"/>
              <w:spacing w:line="232" w:lineRule="exact"/>
              <w:ind w:left="185"/>
              <w:rPr>
                <w:b/>
                <w:sz w:val="22"/>
              </w:rPr>
            </w:pPr>
            <w:r>
              <w:rPr>
                <w:b/>
                <w:w w:val="100"/>
                <w:sz w:val="22"/>
              </w:rPr>
              <w:t>2</w:t>
            </w:r>
          </w:p>
        </w:tc>
        <w:tc>
          <w:tcPr>
            <w:tcW w:w="451" w:type="dxa"/>
            <w:tcBorders>
              <w:top w:val="single" w:sz="4" w:space="0" w:color="000000"/>
              <w:left w:val="single" w:sz="4" w:space="0" w:color="000000"/>
              <w:bottom w:val="single" w:sz="4" w:space="0" w:color="000000"/>
              <w:right w:val="single" w:sz="4" w:space="0" w:color="000000"/>
            </w:tcBorders>
            <w:shd w:val="clear" w:color="auto" w:fill="F1F1F1"/>
          </w:tcPr>
          <w:p>
            <w:pPr>
              <w:pStyle w:val="TableParagraph"/>
              <w:spacing w:line="232" w:lineRule="exact"/>
              <w:ind w:right="160"/>
              <w:jc w:val="right"/>
              <w:rPr>
                <w:b/>
                <w:sz w:val="22"/>
              </w:rPr>
            </w:pPr>
            <w:r>
              <w:rPr>
                <w:b/>
                <w:w w:val="100"/>
                <w:sz w:val="22"/>
              </w:rPr>
              <w:t>0</w:t>
            </w:r>
          </w:p>
        </w:tc>
        <w:tc>
          <w:tcPr>
            <w:tcW w:w="449" w:type="dxa"/>
            <w:tcBorders>
              <w:top w:val="single" w:sz="4" w:space="0" w:color="000000"/>
              <w:left w:val="single" w:sz="4" w:space="0" w:color="000000"/>
              <w:bottom w:val="single" w:sz="4" w:space="0" w:color="000000"/>
              <w:right w:val="single" w:sz="4" w:space="0" w:color="000000"/>
            </w:tcBorders>
            <w:shd w:val="clear" w:color="auto" w:fill="F1F1F1"/>
          </w:tcPr>
          <w:p>
            <w:pPr>
              <w:pStyle w:val="TableParagraph"/>
              <w:spacing w:line="232" w:lineRule="exact"/>
              <w:ind w:right="160"/>
              <w:jc w:val="right"/>
              <w:rPr>
                <w:b/>
                <w:sz w:val="22"/>
              </w:rPr>
            </w:pPr>
            <w:r>
              <w:rPr>
                <w:b/>
                <w:w w:val="100"/>
                <w:sz w:val="22"/>
              </w:rPr>
              <w:t>0</w:t>
            </w:r>
          </w:p>
        </w:tc>
        <w:tc>
          <w:tcPr>
            <w:tcW w:w="1080" w:type="dxa"/>
            <w:tcBorders>
              <w:top w:val="single" w:sz="4" w:space="0" w:color="000000"/>
              <w:left w:val="single" w:sz="4" w:space="0" w:color="000000"/>
              <w:bottom w:val="single" w:sz="4" w:space="0" w:color="000000"/>
              <w:right w:val="single" w:sz="4" w:space="0" w:color="000000"/>
            </w:tcBorders>
            <w:shd w:val="clear" w:color="auto" w:fill="F1F1F1"/>
          </w:tcPr>
          <w:p>
            <w:pPr>
              <w:pStyle w:val="TableParagraph"/>
              <w:spacing w:line="232" w:lineRule="exact"/>
              <w:ind w:left="485"/>
              <w:rPr>
                <w:b/>
                <w:sz w:val="22"/>
              </w:rPr>
            </w:pPr>
            <w:r>
              <w:rPr>
                <w:b/>
                <w:w w:val="100"/>
                <w:sz w:val="22"/>
              </w:rPr>
              <w:t>7</w:t>
            </w:r>
          </w:p>
        </w:tc>
      </w:tr>
      <w:tr>
        <w:trPr>
          <w:trHeight w:val="253" w:hRule="atLeast"/>
        </w:trPr>
        <w:tc>
          <w:tcPr>
            <w:tcW w:w="8319" w:type="dxa"/>
            <w:gridSpan w:val="7"/>
            <w:tcBorders>
              <w:top w:val="single" w:sz="4" w:space="0" w:color="000000"/>
              <w:left w:val="single" w:sz="4" w:space="0" w:color="000000"/>
              <w:bottom w:val="single" w:sz="4" w:space="0" w:color="000000"/>
              <w:right w:val="single" w:sz="4" w:space="0" w:color="000000"/>
            </w:tcBorders>
          </w:tcPr>
          <w:p>
            <w:pPr>
              <w:pStyle w:val="TableParagraph"/>
              <w:spacing w:line="233" w:lineRule="exact" w:before="1"/>
              <w:ind w:left="107"/>
              <w:rPr>
                <w:b/>
                <w:sz w:val="22"/>
              </w:rPr>
            </w:pPr>
            <w:r>
              <w:rPr>
                <w:b/>
                <w:sz w:val="22"/>
              </w:rPr>
              <w:t>II MATA KULIAH KEAHLIAN</w:t>
            </w:r>
          </w:p>
        </w:tc>
        <w:tc>
          <w:tcPr>
            <w:tcW w:w="1080"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r>
      <w:tr>
        <w:trPr>
          <w:trHeight w:val="253" w:hRule="atLeast"/>
        </w:trPr>
        <w:tc>
          <w:tcPr>
            <w:tcW w:w="5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5852" w:type="dxa"/>
            <w:gridSpan w:val="2"/>
            <w:tcBorders>
              <w:top w:val="single" w:sz="4" w:space="0" w:color="000000"/>
              <w:left w:val="single" w:sz="4" w:space="0" w:color="000000"/>
              <w:bottom w:val="single" w:sz="4" w:space="0" w:color="000000"/>
              <w:right w:val="single" w:sz="4" w:space="0" w:color="000000"/>
            </w:tcBorders>
          </w:tcPr>
          <w:p>
            <w:pPr>
              <w:pStyle w:val="TableParagraph"/>
              <w:spacing w:line="234" w:lineRule="exact"/>
              <w:ind w:left="468"/>
              <w:rPr>
                <w:b/>
                <w:sz w:val="22"/>
              </w:rPr>
            </w:pPr>
            <w:r>
              <w:rPr>
                <w:b/>
                <w:sz w:val="22"/>
              </w:rPr>
              <w:t>A. MATA KULIAH KEAHLIAN PROGRAM STUDI</w:t>
            </w:r>
          </w:p>
        </w:tc>
        <w:tc>
          <w:tcPr>
            <w:tcW w:w="504"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48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451"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449"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080" w:type="dxa"/>
            <w:vMerge w:val="restart"/>
            <w:tcBorders>
              <w:top w:val="single" w:sz="4" w:space="0" w:color="000000"/>
              <w:left w:val="single" w:sz="4" w:space="0" w:color="000000"/>
              <w:bottom w:val="single" w:sz="4" w:space="0" w:color="000000"/>
              <w:right w:val="single" w:sz="4" w:space="0" w:color="000000"/>
            </w:tcBorders>
          </w:tcPr>
          <w:p>
            <w:pPr>
              <w:pStyle w:val="TableParagraph"/>
              <w:rPr>
                <w:sz w:val="22"/>
              </w:rPr>
            </w:pPr>
          </w:p>
        </w:tc>
      </w:tr>
      <w:tr>
        <w:trPr>
          <w:trHeight w:val="251" w:hRule="atLeast"/>
        </w:trPr>
        <w:tc>
          <w:tcPr>
            <w:tcW w:w="578" w:type="dxa"/>
            <w:tcBorders>
              <w:top w:val="single" w:sz="4" w:space="0" w:color="000000"/>
              <w:left w:val="single" w:sz="4" w:space="0" w:color="000000"/>
              <w:bottom w:val="single" w:sz="4" w:space="0" w:color="000000"/>
              <w:right w:val="single" w:sz="4" w:space="0" w:color="000000"/>
            </w:tcBorders>
          </w:tcPr>
          <w:p>
            <w:pPr>
              <w:pStyle w:val="TableParagraph"/>
              <w:spacing w:line="232" w:lineRule="exact"/>
              <w:ind w:left="107"/>
              <w:rPr>
                <w:sz w:val="22"/>
              </w:rPr>
            </w:pPr>
            <w:r>
              <w:rPr>
                <w:w w:val="100"/>
                <w:sz w:val="22"/>
              </w:rPr>
              <w:t>4</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line="232" w:lineRule="exact"/>
              <w:ind w:left="108"/>
              <w:rPr>
                <w:sz w:val="22"/>
              </w:rPr>
            </w:pPr>
            <w:r>
              <w:rPr>
                <w:sz w:val="22"/>
              </w:rPr>
              <w:t>INA8301</w:t>
            </w:r>
          </w:p>
        </w:tc>
        <w:tc>
          <w:tcPr>
            <w:tcW w:w="4681" w:type="dxa"/>
            <w:tcBorders>
              <w:top w:val="single" w:sz="4" w:space="0" w:color="000000"/>
              <w:left w:val="single" w:sz="4" w:space="0" w:color="000000"/>
              <w:bottom w:val="single" w:sz="4" w:space="0" w:color="000000"/>
              <w:right w:val="single" w:sz="4" w:space="0" w:color="000000"/>
            </w:tcBorders>
          </w:tcPr>
          <w:p>
            <w:pPr>
              <w:pStyle w:val="TableParagraph"/>
              <w:spacing w:line="232" w:lineRule="exact"/>
              <w:ind w:left="105"/>
              <w:rPr>
                <w:sz w:val="22"/>
              </w:rPr>
            </w:pPr>
            <w:r>
              <w:rPr>
                <w:sz w:val="22"/>
              </w:rPr>
              <w:t>Teori Bahasa</w:t>
            </w:r>
          </w:p>
        </w:tc>
        <w:tc>
          <w:tcPr>
            <w:tcW w:w="504" w:type="dxa"/>
            <w:tcBorders>
              <w:top w:val="single" w:sz="4" w:space="0" w:color="000000"/>
              <w:left w:val="single" w:sz="4" w:space="0" w:color="000000"/>
              <w:bottom w:val="single" w:sz="4" w:space="0" w:color="000000"/>
              <w:right w:val="single" w:sz="4" w:space="0" w:color="000000"/>
            </w:tcBorders>
          </w:tcPr>
          <w:p>
            <w:pPr>
              <w:pStyle w:val="TableParagraph"/>
              <w:spacing w:line="232" w:lineRule="exact"/>
              <w:ind w:left="5"/>
              <w:jc w:val="center"/>
              <w:rPr>
                <w:sz w:val="22"/>
              </w:rPr>
            </w:pPr>
            <w:r>
              <w:rPr>
                <w:w w:val="100"/>
                <w:sz w:val="22"/>
              </w:rPr>
              <w:t>3</w:t>
            </w:r>
          </w:p>
        </w:tc>
        <w:tc>
          <w:tcPr>
            <w:tcW w:w="48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451"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449"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080" w:type="dxa"/>
            <w:vMerge/>
            <w:tcBorders>
              <w:top w:val="nil"/>
              <w:left w:val="single" w:sz="4" w:space="0" w:color="000000"/>
              <w:bottom w:val="single" w:sz="4" w:space="0" w:color="000000"/>
              <w:right w:val="single" w:sz="4" w:space="0" w:color="000000"/>
            </w:tcBorders>
          </w:tcPr>
          <w:p>
            <w:pPr>
              <w:rPr>
                <w:sz w:val="2"/>
                <w:szCs w:val="2"/>
              </w:rPr>
            </w:pPr>
          </w:p>
        </w:tc>
      </w:tr>
      <w:tr>
        <w:trPr>
          <w:trHeight w:val="253" w:hRule="atLeast"/>
        </w:trPr>
        <w:tc>
          <w:tcPr>
            <w:tcW w:w="578"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ind w:left="107"/>
              <w:rPr>
                <w:sz w:val="22"/>
              </w:rPr>
            </w:pPr>
            <w:r>
              <w:rPr>
                <w:w w:val="100"/>
                <w:sz w:val="22"/>
              </w:rPr>
              <w:t>5</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ind w:left="108"/>
              <w:rPr>
                <w:sz w:val="22"/>
              </w:rPr>
            </w:pPr>
            <w:r>
              <w:rPr>
                <w:sz w:val="22"/>
              </w:rPr>
              <w:t>INA8302</w:t>
            </w:r>
          </w:p>
        </w:tc>
        <w:tc>
          <w:tcPr>
            <w:tcW w:w="4681"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ind w:left="105"/>
              <w:rPr>
                <w:sz w:val="22"/>
              </w:rPr>
            </w:pPr>
            <w:r>
              <w:rPr>
                <w:sz w:val="22"/>
              </w:rPr>
              <w:t>Teori Sastra</w:t>
            </w:r>
          </w:p>
        </w:tc>
        <w:tc>
          <w:tcPr>
            <w:tcW w:w="504"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ind w:left="5"/>
              <w:jc w:val="center"/>
              <w:rPr>
                <w:sz w:val="22"/>
              </w:rPr>
            </w:pPr>
            <w:r>
              <w:rPr>
                <w:w w:val="100"/>
                <w:sz w:val="22"/>
              </w:rPr>
              <w:t>3</w:t>
            </w:r>
          </w:p>
        </w:tc>
        <w:tc>
          <w:tcPr>
            <w:tcW w:w="48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451"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449"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080" w:type="dxa"/>
            <w:vMerge/>
            <w:tcBorders>
              <w:top w:val="nil"/>
              <w:left w:val="single" w:sz="4" w:space="0" w:color="000000"/>
              <w:bottom w:val="single" w:sz="4" w:space="0" w:color="000000"/>
              <w:right w:val="single" w:sz="4" w:space="0" w:color="000000"/>
            </w:tcBorders>
          </w:tcPr>
          <w:p>
            <w:pPr>
              <w:rPr>
                <w:sz w:val="2"/>
                <w:szCs w:val="2"/>
              </w:rPr>
            </w:pPr>
          </w:p>
        </w:tc>
      </w:tr>
      <w:tr>
        <w:trPr>
          <w:trHeight w:val="251" w:hRule="atLeast"/>
        </w:trPr>
        <w:tc>
          <w:tcPr>
            <w:tcW w:w="578" w:type="dxa"/>
            <w:tcBorders>
              <w:top w:val="single" w:sz="4" w:space="0" w:color="000000"/>
              <w:left w:val="single" w:sz="4" w:space="0" w:color="000000"/>
              <w:bottom w:val="single" w:sz="4" w:space="0" w:color="000000"/>
              <w:right w:val="single" w:sz="4" w:space="0" w:color="000000"/>
            </w:tcBorders>
          </w:tcPr>
          <w:p>
            <w:pPr>
              <w:pStyle w:val="TableParagraph"/>
              <w:spacing w:line="232" w:lineRule="exact"/>
              <w:ind w:left="107"/>
              <w:rPr>
                <w:sz w:val="22"/>
              </w:rPr>
            </w:pPr>
            <w:r>
              <w:rPr>
                <w:w w:val="100"/>
                <w:sz w:val="22"/>
              </w:rPr>
              <w:t>6</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line="232" w:lineRule="exact"/>
              <w:ind w:left="108"/>
              <w:rPr>
                <w:sz w:val="22"/>
              </w:rPr>
            </w:pPr>
            <w:r>
              <w:rPr>
                <w:sz w:val="22"/>
              </w:rPr>
              <w:t>INA8203</w:t>
            </w:r>
          </w:p>
        </w:tc>
        <w:tc>
          <w:tcPr>
            <w:tcW w:w="4681" w:type="dxa"/>
            <w:tcBorders>
              <w:top w:val="single" w:sz="4" w:space="0" w:color="000000"/>
              <w:left w:val="single" w:sz="4" w:space="0" w:color="000000"/>
              <w:bottom w:val="single" w:sz="4" w:space="0" w:color="000000"/>
              <w:right w:val="single" w:sz="4" w:space="0" w:color="000000"/>
            </w:tcBorders>
          </w:tcPr>
          <w:p>
            <w:pPr>
              <w:pStyle w:val="TableParagraph"/>
              <w:spacing w:line="232" w:lineRule="exact"/>
              <w:ind w:left="105"/>
              <w:rPr>
                <w:sz w:val="22"/>
              </w:rPr>
            </w:pPr>
            <w:r>
              <w:rPr>
                <w:sz w:val="22"/>
              </w:rPr>
              <w:t>Analisis Wacana Bahasa</w:t>
            </w:r>
          </w:p>
        </w:tc>
        <w:tc>
          <w:tcPr>
            <w:tcW w:w="504"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485" w:type="dxa"/>
            <w:tcBorders>
              <w:top w:val="single" w:sz="4" w:space="0" w:color="000000"/>
              <w:left w:val="single" w:sz="4" w:space="0" w:color="000000"/>
              <w:bottom w:val="single" w:sz="4" w:space="0" w:color="000000"/>
              <w:right w:val="single" w:sz="4" w:space="0" w:color="000000"/>
            </w:tcBorders>
          </w:tcPr>
          <w:p>
            <w:pPr>
              <w:pStyle w:val="TableParagraph"/>
              <w:spacing w:line="232" w:lineRule="exact"/>
              <w:ind w:left="185"/>
              <w:rPr>
                <w:sz w:val="22"/>
              </w:rPr>
            </w:pPr>
            <w:r>
              <w:rPr>
                <w:w w:val="100"/>
                <w:sz w:val="22"/>
              </w:rPr>
              <w:t>2</w:t>
            </w:r>
          </w:p>
        </w:tc>
        <w:tc>
          <w:tcPr>
            <w:tcW w:w="451"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449"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080" w:type="dxa"/>
            <w:vMerge/>
            <w:tcBorders>
              <w:top w:val="nil"/>
              <w:left w:val="single" w:sz="4" w:space="0" w:color="000000"/>
              <w:bottom w:val="single" w:sz="4" w:space="0" w:color="000000"/>
              <w:right w:val="single" w:sz="4" w:space="0" w:color="000000"/>
            </w:tcBorders>
          </w:tcPr>
          <w:p>
            <w:pPr>
              <w:rPr>
                <w:sz w:val="2"/>
                <w:szCs w:val="2"/>
              </w:rPr>
            </w:pPr>
          </w:p>
        </w:tc>
      </w:tr>
      <w:tr>
        <w:trPr>
          <w:trHeight w:val="254" w:hRule="atLeast"/>
        </w:trPr>
        <w:tc>
          <w:tcPr>
            <w:tcW w:w="578"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ind w:left="107"/>
              <w:rPr>
                <w:sz w:val="22"/>
              </w:rPr>
            </w:pPr>
            <w:r>
              <w:rPr>
                <w:w w:val="100"/>
                <w:sz w:val="22"/>
              </w:rPr>
              <w:t>7</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ind w:left="108"/>
              <w:rPr>
                <w:sz w:val="22"/>
              </w:rPr>
            </w:pPr>
            <w:r>
              <w:rPr>
                <w:sz w:val="22"/>
              </w:rPr>
              <w:t>INA8204</w:t>
            </w:r>
          </w:p>
        </w:tc>
        <w:tc>
          <w:tcPr>
            <w:tcW w:w="4681"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ind w:left="105"/>
              <w:rPr>
                <w:sz w:val="22"/>
              </w:rPr>
            </w:pPr>
            <w:r>
              <w:rPr>
                <w:sz w:val="22"/>
              </w:rPr>
              <w:t>Analisis Wacana Sastra</w:t>
            </w:r>
          </w:p>
        </w:tc>
        <w:tc>
          <w:tcPr>
            <w:tcW w:w="504"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485"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ind w:left="185"/>
              <w:rPr>
                <w:sz w:val="22"/>
              </w:rPr>
            </w:pPr>
            <w:r>
              <w:rPr>
                <w:w w:val="100"/>
                <w:sz w:val="22"/>
              </w:rPr>
              <w:t>2</w:t>
            </w:r>
          </w:p>
        </w:tc>
        <w:tc>
          <w:tcPr>
            <w:tcW w:w="451"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449"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080" w:type="dxa"/>
            <w:vMerge/>
            <w:tcBorders>
              <w:top w:val="nil"/>
              <w:left w:val="single" w:sz="4" w:space="0" w:color="000000"/>
              <w:bottom w:val="single" w:sz="4" w:space="0" w:color="000000"/>
              <w:right w:val="single" w:sz="4" w:space="0" w:color="000000"/>
            </w:tcBorders>
          </w:tcPr>
          <w:p>
            <w:pPr>
              <w:rPr>
                <w:sz w:val="2"/>
                <w:szCs w:val="2"/>
              </w:rPr>
            </w:pPr>
          </w:p>
        </w:tc>
      </w:tr>
      <w:tr>
        <w:trPr>
          <w:trHeight w:val="506" w:hRule="atLeast"/>
        </w:trPr>
        <w:tc>
          <w:tcPr>
            <w:tcW w:w="578" w:type="dxa"/>
            <w:tcBorders>
              <w:top w:val="single" w:sz="4" w:space="0" w:color="000000"/>
              <w:left w:val="single" w:sz="4" w:space="0" w:color="000000"/>
              <w:bottom w:val="single" w:sz="4" w:space="0" w:color="000000"/>
              <w:right w:val="single" w:sz="4" w:space="0" w:color="000000"/>
            </w:tcBorders>
          </w:tcPr>
          <w:p>
            <w:pPr>
              <w:pStyle w:val="TableParagraph"/>
              <w:spacing w:line="251" w:lineRule="exact"/>
              <w:ind w:left="107"/>
              <w:rPr>
                <w:sz w:val="22"/>
              </w:rPr>
            </w:pPr>
            <w:r>
              <w:rPr>
                <w:w w:val="100"/>
                <w:sz w:val="22"/>
              </w:rPr>
              <w:t>8</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line="251" w:lineRule="exact"/>
              <w:ind w:left="108"/>
              <w:rPr>
                <w:sz w:val="22"/>
              </w:rPr>
            </w:pPr>
            <w:r>
              <w:rPr>
                <w:sz w:val="22"/>
              </w:rPr>
              <w:t>INA8205</w:t>
            </w:r>
          </w:p>
        </w:tc>
        <w:tc>
          <w:tcPr>
            <w:tcW w:w="4681"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before="2"/>
              <w:ind w:left="105" w:right="397"/>
              <w:rPr>
                <w:sz w:val="22"/>
              </w:rPr>
            </w:pPr>
            <w:r>
              <w:rPr>
                <w:sz w:val="22"/>
              </w:rPr>
              <w:t>Pengembangan Asesmen Pembelajaran Bahasa dan Sastra</w:t>
            </w:r>
          </w:p>
        </w:tc>
        <w:tc>
          <w:tcPr>
            <w:tcW w:w="504" w:type="dxa"/>
            <w:tcBorders>
              <w:top w:val="single" w:sz="4" w:space="0" w:color="000000"/>
              <w:left w:val="single" w:sz="4" w:space="0" w:color="000000"/>
              <w:bottom w:val="single" w:sz="4" w:space="0" w:color="000000"/>
              <w:right w:val="single" w:sz="4" w:space="0" w:color="000000"/>
            </w:tcBorders>
          </w:tcPr>
          <w:p>
            <w:pPr>
              <w:pStyle w:val="TableParagraph"/>
              <w:spacing w:line="251" w:lineRule="exact"/>
              <w:ind w:left="5"/>
              <w:jc w:val="center"/>
              <w:rPr>
                <w:sz w:val="22"/>
              </w:rPr>
            </w:pPr>
            <w:r>
              <w:rPr>
                <w:w w:val="100"/>
                <w:sz w:val="22"/>
              </w:rPr>
              <w:t>2</w:t>
            </w:r>
          </w:p>
        </w:tc>
        <w:tc>
          <w:tcPr>
            <w:tcW w:w="485"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451"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449"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1080" w:type="dxa"/>
            <w:vMerge/>
            <w:tcBorders>
              <w:top w:val="nil"/>
              <w:left w:val="single" w:sz="4" w:space="0" w:color="000000"/>
              <w:bottom w:val="single" w:sz="4" w:space="0" w:color="000000"/>
              <w:right w:val="single" w:sz="4" w:space="0" w:color="000000"/>
            </w:tcBorders>
          </w:tcPr>
          <w:p>
            <w:pPr>
              <w:rPr>
                <w:sz w:val="2"/>
                <w:szCs w:val="2"/>
              </w:rPr>
            </w:pPr>
          </w:p>
        </w:tc>
      </w:tr>
      <w:tr>
        <w:trPr>
          <w:trHeight w:val="251" w:hRule="atLeast"/>
        </w:trPr>
        <w:tc>
          <w:tcPr>
            <w:tcW w:w="578" w:type="dxa"/>
            <w:tcBorders>
              <w:top w:val="single" w:sz="4" w:space="0" w:color="000000"/>
              <w:left w:val="single" w:sz="4" w:space="0" w:color="000000"/>
              <w:bottom w:val="single" w:sz="4" w:space="0" w:color="000000"/>
              <w:right w:val="single" w:sz="4" w:space="0" w:color="000000"/>
            </w:tcBorders>
          </w:tcPr>
          <w:p>
            <w:pPr>
              <w:pStyle w:val="TableParagraph"/>
              <w:spacing w:line="232" w:lineRule="exact"/>
              <w:ind w:left="107"/>
              <w:rPr>
                <w:sz w:val="22"/>
              </w:rPr>
            </w:pPr>
            <w:r>
              <w:rPr>
                <w:w w:val="100"/>
                <w:sz w:val="22"/>
              </w:rPr>
              <w:t>9</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line="232" w:lineRule="exact"/>
              <w:ind w:left="108"/>
              <w:rPr>
                <w:sz w:val="22"/>
              </w:rPr>
            </w:pPr>
            <w:r>
              <w:rPr>
                <w:sz w:val="22"/>
              </w:rPr>
              <w:t>INA8206</w:t>
            </w:r>
          </w:p>
        </w:tc>
        <w:tc>
          <w:tcPr>
            <w:tcW w:w="4681" w:type="dxa"/>
            <w:tcBorders>
              <w:top w:val="single" w:sz="4" w:space="0" w:color="000000"/>
              <w:left w:val="single" w:sz="4" w:space="0" w:color="000000"/>
              <w:bottom w:val="single" w:sz="4" w:space="0" w:color="000000"/>
              <w:right w:val="single" w:sz="4" w:space="0" w:color="000000"/>
            </w:tcBorders>
          </w:tcPr>
          <w:p>
            <w:pPr>
              <w:pStyle w:val="TableParagraph"/>
              <w:spacing w:line="232" w:lineRule="exact"/>
              <w:ind w:left="105"/>
              <w:rPr>
                <w:sz w:val="22"/>
              </w:rPr>
            </w:pPr>
            <w:r>
              <w:rPr>
                <w:sz w:val="22"/>
              </w:rPr>
              <w:t>Pengembangan Pembelajaran Bahasa</w:t>
            </w:r>
          </w:p>
        </w:tc>
        <w:tc>
          <w:tcPr>
            <w:tcW w:w="504" w:type="dxa"/>
            <w:tcBorders>
              <w:top w:val="single" w:sz="4" w:space="0" w:color="000000"/>
              <w:left w:val="single" w:sz="4" w:space="0" w:color="000000"/>
              <w:bottom w:val="single" w:sz="4" w:space="0" w:color="000000"/>
              <w:right w:val="single" w:sz="4" w:space="0" w:color="000000"/>
            </w:tcBorders>
          </w:tcPr>
          <w:p>
            <w:pPr>
              <w:pStyle w:val="TableParagraph"/>
              <w:spacing w:line="232" w:lineRule="exact"/>
              <w:ind w:left="5"/>
              <w:jc w:val="center"/>
              <w:rPr>
                <w:sz w:val="22"/>
              </w:rPr>
            </w:pPr>
            <w:r>
              <w:rPr>
                <w:w w:val="100"/>
                <w:sz w:val="22"/>
              </w:rPr>
              <w:t>2</w:t>
            </w:r>
          </w:p>
        </w:tc>
        <w:tc>
          <w:tcPr>
            <w:tcW w:w="48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451"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449"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080" w:type="dxa"/>
            <w:vMerge/>
            <w:tcBorders>
              <w:top w:val="nil"/>
              <w:left w:val="single" w:sz="4" w:space="0" w:color="000000"/>
              <w:bottom w:val="single" w:sz="4" w:space="0" w:color="000000"/>
              <w:right w:val="single" w:sz="4" w:space="0" w:color="000000"/>
            </w:tcBorders>
          </w:tcPr>
          <w:p>
            <w:pPr>
              <w:rPr>
                <w:sz w:val="2"/>
                <w:szCs w:val="2"/>
              </w:rPr>
            </w:pPr>
          </w:p>
        </w:tc>
      </w:tr>
      <w:tr>
        <w:trPr>
          <w:trHeight w:val="254" w:hRule="atLeast"/>
        </w:trPr>
        <w:tc>
          <w:tcPr>
            <w:tcW w:w="578"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before="1"/>
              <w:ind w:left="107"/>
              <w:rPr>
                <w:sz w:val="22"/>
              </w:rPr>
            </w:pPr>
            <w:r>
              <w:rPr>
                <w:sz w:val="22"/>
              </w:rPr>
              <w:t>10</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before="1"/>
              <w:ind w:left="108"/>
              <w:rPr>
                <w:sz w:val="22"/>
              </w:rPr>
            </w:pPr>
            <w:r>
              <w:rPr>
                <w:sz w:val="22"/>
              </w:rPr>
              <w:t>INA8207</w:t>
            </w:r>
          </w:p>
        </w:tc>
        <w:tc>
          <w:tcPr>
            <w:tcW w:w="4681"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before="1"/>
              <w:ind w:left="105"/>
              <w:rPr>
                <w:sz w:val="22"/>
              </w:rPr>
            </w:pPr>
            <w:r>
              <w:rPr>
                <w:sz w:val="22"/>
              </w:rPr>
              <w:t>Pengembangan Pembelajaran Sastra</w:t>
            </w:r>
          </w:p>
        </w:tc>
        <w:tc>
          <w:tcPr>
            <w:tcW w:w="504"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485"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before="1"/>
              <w:ind w:left="185"/>
              <w:rPr>
                <w:sz w:val="22"/>
              </w:rPr>
            </w:pPr>
            <w:r>
              <w:rPr>
                <w:w w:val="100"/>
                <w:sz w:val="22"/>
              </w:rPr>
              <w:t>2</w:t>
            </w:r>
          </w:p>
        </w:tc>
        <w:tc>
          <w:tcPr>
            <w:tcW w:w="451"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449"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080" w:type="dxa"/>
            <w:vMerge/>
            <w:tcBorders>
              <w:top w:val="nil"/>
              <w:left w:val="single" w:sz="4" w:space="0" w:color="000000"/>
              <w:bottom w:val="single" w:sz="4" w:space="0" w:color="000000"/>
              <w:right w:val="single" w:sz="4" w:space="0" w:color="000000"/>
            </w:tcBorders>
          </w:tcPr>
          <w:p>
            <w:pPr>
              <w:rPr>
                <w:sz w:val="2"/>
                <w:szCs w:val="2"/>
              </w:rPr>
            </w:pPr>
          </w:p>
        </w:tc>
      </w:tr>
      <w:tr>
        <w:trPr>
          <w:trHeight w:val="505" w:hRule="atLeast"/>
        </w:trPr>
        <w:tc>
          <w:tcPr>
            <w:tcW w:w="578" w:type="dxa"/>
            <w:tcBorders>
              <w:top w:val="single" w:sz="4" w:space="0" w:color="000000"/>
              <w:left w:val="single" w:sz="4" w:space="0" w:color="000000"/>
              <w:bottom w:val="single" w:sz="4" w:space="0" w:color="000000"/>
              <w:right w:val="single" w:sz="4" w:space="0" w:color="000000"/>
            </w:tcBorders>
          </w:tcPr>
          <w:p>
            <w:pPr>
              <w:pStyle w:val="TableParagraph"/>
              <w:spacing w:line="251" w:lineRule="exact"/>
              <w:ind w:left="107"/>
              <w:rPr>
                <w:sz w:val="22"/>
              </w:rPr>
            </w:pPr>
            <w:r>
              <w:rPr>
                <w:sz w:val="22"/>
              </w:rPr>
              <w:t>11</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line="251" w:lineRule="exact"/>
              <w:ind w:left="108"/>
              <w:rPr>
                <w:sz w:val="22"/>
              </w:rPr>
            </w:pPr>
            <w:r>
              <w:rPr>
                <w:sz w:val="22"/>
              </w:rPr>
              <w:t>INA8208</w:t>
            </w:r>
          </w:p>
        </w:tc>
        <w:tc>
          <w:tcPr>
            <w:tcW w:w="4681" w:type="dxa"/>
            <w:tcBorders>
              <w:top w:val="single" w:sz="4" w:space="0" w:color="000000"/>
              <w:left w:val="single" w:sz="4" w:space="0" w:color="000000"/>
              <w:bottom w:val="single" w:sz="4" w:space="0" w:color="000000"/>
              <w:right w:val="single" w:sz="4" w:space="0" w:color="000000"/>
            </w:tcBorders>
          </w:tcPr>
          <w:p>
            <w:pPr>
              <w:pStyle w:val="TableParagraph"/>
              <w:spacing w:line="254" w:lineRule="exact"/>
              <w:ind w:left="105" w:right="941"/>
              <w:rPr>
                <w:sz w:val="22"/>
              </w:rPr>
            </w:pPr>
            <w:r>
              <w:rPr>
                <w:sz w:val="22"/>
              </w:rPr>
              <w:t>Kebijakan Pendidikan Bahasa dan Sastra Indonesia</w:t>
            </w:r>
          </w:p>
        </w:tc>
        <w:tc>
          <w:tcPr>
            <w:tcW w:w="504"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485" w:type="dxa"/>
            <w:tcBorders>
              <w:top w:val="single" w:sz="4" w:space="0" w:color="000000"/>
              <w:left w:val="single" w:sz="4" w:space="0" w:color="000000"/>
              <w:bottom w:val="single" w:sz="4" w:space="0" w:color="000000"/>
              <w:right w:val="single" w:sz="4" w:space="0" w:color="000000"/>
            </w:tcBorders>
          </w:tcPr>
          <w:p>
            <w:pPr>
              <w:pStyle w:val="TableParagraph"/>
              <w:spacing w:line="251" w:lineRule="exact"/>
              <w:ind w:left="185"/>
              <w:rPr>
                <w:sz w:val="22"/>
              </w:rPr>
            </w:pPr>
            <w:r>
              <w:rPr>
                <w:w w:val="100"/>
                <w:sz w:val="22"/>
              </w:rPr>
              <w:t>2</w:t>
            </w:r>
          </w:p>
        </w:tc>
        <w:tc>
          <w:tcPr>
            <w:tcW w:w="451"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449"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1080" w:type="dxa"/>
            <w:vMerge/>
            <w:tcBorders>
              <w:top w:val="nil"/>
              <w:left w:val="single" w:sz="4" w:space="0" w:color="000000"/>
              <w:bottom w:val="single" w:sz="4" w:space="0" w:color="000000"/>
              <w:right w:val="single" w:sz="4" w:space="0" w:color="000000"/>
            </w:tcBorders>
          </w:tcPr>
          <w:p>
            <w:pPr>
              <w:rPr>
                <w:sz w:val="2"/>
                <w:szCs w:val="2"/>
              </w:rPr>
            </w:pPr>
          </w:p>
        </w:tc>
      </w:tr>
      <w:tr>
        <w:trPr>
          <w:trHeight w:val="252" w:hRule="atLeast"/>
        </w:trPr>
        <w:tc>
          <w:tcPr>
            <w:tcW w:w="578" w:type="dxa"/>
            <w:tcBorders>
              <w:top w:val="single" w:sz="4" w:space="0" w:color="000000"/>
              <w:left w:val="single" w:sz="4" w:space="0" w:color="000000"/>
              <w:bottom w:val="single" w:sz="4" w:space="0" w:color="000000"/>
              <w:right w:val="single" w:sz="4" w:space="0" w:color="000000"/>
            </w:tcBorders>
          </w:tcPr>
          <w:p>
            <w:pPr>
              <w:pStyle w:val="TableParagraph"/>
              <w:spacing w:line="232" w:lineRule="exact"/>
              <w:ind w:left="107"/>
              <w:rPr>
                <w:sz w:val="22"/>
              </w:rPr>
            </w:pPr>
            <w:r>
              <w:rPr>
                <w:sz w:val="22"/>
              </w:rPr>
              <w:t>12</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line="232" w:lineRule="exact"/>
              <w:ind w:left="108"/>
              <w:rPr>
                <w:sz w:val="22"/>
              </w:rPr>
            </w:pPr>
            <w:r>
              <w:rPr>
                <w:sz w:val="22"/>
              </w:rPr>
              <w:t>INA8309</w:t>
            </w:r>
          </w:p>
        </w:tc>
        <w:tc>
          <w:tcPr>
            <w:tcW w:w="4681" w:type="dxa"/>
            <w:tcBorders>
              <w:top w:val="single" w:sz="4" w:space="0" w:color="000000"/>
              <w:left w:val="single" w:sz="4" w:space="0" w:color="000000"/>
              <w:bottom w:val="single" w:sz="4" w:space="0" w:color="000000"/>
              <w:right w:val="single" w:sz="4" w:space="0" w:color="000000"/>
            </w:tcBorders>
          </w:tcPr>
          <w:p>
            <w:pPr>
              <w:pStyle w:val="TableParagraph"/>
              <w:spacing w:line="232" w:lineRule="exact"/>
              <w:ind w:left="105"/>
              <w:rPr>
                <w:sz w:val="22"/>
              </w:rPr>
            </w:pPr>
            <w:r>
              <w:rPr>
                <w:sz w:val="22"/>
              </w:rPr>
              <w:t>Proposal Tesis</w:t>
            </w:r>
          </w:p>
        </w:tc>
        <w:tc>
          <w:tcPr>
            <w:tcW w:w="504"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48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451" w:type="dxa"/>
            <w:tcBorders>
              <w:top w:val="single" w:sz="4" w:space="0" w:color="000000"/>
              <w:left w:val="single" w:sz="4" w:space="0" w:color="000000"/>
              <w:bottom w:val="single" w:sz="4" w:space="0" w:color="000000"/>
              <w:right w:val="single" w:sz="4" w:space="0" w:color="000000"/>
            </w:tcBorders>
          </w:tcPr>
          <w:p>
            <w:pPr>
              <w:pStyle w:val="TableParagraph"/>
              <w:spacing w:line="232" w:lineRule="exact"/>
              <w:ind w:right="160"/>
              <w:jc w:val="right"/>
              <w:rPr>
                <w:sz w:val="22"/>
              </w:rPr>
            </w:pPr>
            <w:r>
              <w:rPr>
                <w:w w:val="100"/>
                <w:sz w:val="22"/>
              </w:rPr>
              <w:t>3</w:t>
            </w:r>
          </w:p>
        </w:tc>
        <w:tc>
          <w:tcPr>
            <w:tcW w:w="449"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080" w:type="dxa"/>
            <w:vMerge/>
            <w:tcBorders>
              <w:top w:val="nil"/>
              <w:left w:val="single" w:sz="4" w:space="0" w:color="000000"/>
              <w:bottom w:val="single" w:sz="4" w:space="0" w:color="000000"/>
              <w:right w:val="single" w:sz="4" w:space="0" w:color="000000"/>
            </w:tcBorders>
          </w:tcPr>
          <w:p>
            <w:pPr>
              <w:rPr>
                <w:sz w:val="2"/>
                <w:szCs w:val="2"/>
              </w:rPr>
            </w:pPr>
          </w:p>
        </w:tc>
      </w:tr>
      <w:tr>
        <w:trPr>
          <w:trHeight w:val="251" w:hRule="atLeast"/>
        </w:trPr>
        <w:tc>
          <w:tcPr>
            <w:tcW w:w="578" w:type="dxa"/>
            <w:tcBorders>
              <w:top w:val="single" w:sz="4" w:space="0" w:color="000000"/>
              <w:left w:val="single" w:sz="4" w:space="0" w:color="000000"/>
              <w:bottom w:val="single" w:sz="4" w:space="0" w:color="000000"/>
              <w:right w:val="single" w:sz="4" w:space="0" w:color="000000"/>
            </w:tcBorders>
          </w:tcPr>
          <w:p>
            <w:pPr>
              <w:pStyle w:val="TableParagraph"/>
              <w:spacing w:line="232" w:lineRule="exact"/>
              <w:ind w:left="107"/>
              <w:rPr>
                <w:sz w:val="22"/>
              </w:rPr>
            </w:pPr>
            <w:r>
              <w:rPr>
                <w:sz w:val="22"/>
              </w:rPr>
              <w:t>13</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line="232" w:lineRule="exact"/>
              <w:ind w:left="108"/>
              <w:rPr>
                <w:sz w:val="22"/>
              </w:rPr>
            </w:pPr>
            <w:r>
              <w:rPr>
                <w:sz w:val="22"/>
              </w:rPr>
              <w:t>INA8210</w:t>
            </w:r>
          </w:p>
        </w:tc>
        <w:tc>
          <w:tcPr>
            <w:tcW w:w="4681" w:type="dxa"/>
            <w:tcBorders>
              <w:top w:val="single" w:sz="4" w:space="0" w:color="000000"/>
              <w:left w:val="single" w:sz="4" w:space="0" w:color="000000"/>
              <w:bottom w:val="single" w:sz="4" w:space="0" w:color="000000"/>
              <w:right w:val="single" w:sz="4" w:space="0" w:color="000000"/>
            </w:tcBorders>
          </w:tcPr>
          <w:p>
            <w:pPr>
              <w:pStyle w:val="TableParagraph"/>
              <w:spacing w:line="232" w:lineRule="exact"/>
              <w:ind w:left="105"/>
              <w:rPr>
                <w:sz w:val="22"/>
              </w:rPr>
            </w:pPr>
            <w:r>
              <w:rPr>
                <w:sz w:val="22"/>
              </w:rPr>
              <w:t>Penulisan Karya Ilmiah</w:t>
            </w:r>
          </w:p>
        </w:tc>
        <w:tc>
          <w:tcPr>
            <w:tcW w:w="504"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48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451" w:type="dxa"/>
            <w:tcBorders>
              <w:top w:val="single" w:sz="4" w:space="0" w:color="000000"/>
              <w:left w:val="single" w:sz="4" w:space="0" w:color="000000"/>
              <w:bottom w:val="single" w:sz="4" w:space="0" w:color="000000"/>
              <w:right w:val="single" w:sz="4" w:space="0" w:color="000000"/>
            </w:tcBorders>
          </w:tcPr>
          <w:p>
            <w:pPr>
              <w:pStyle w:val="TableParagraph"/>
              <w:spacing w:line="232" w:lineRule="exact"/>
              <w:ind w:right="160"/>
              <w:jc w:val="right"/>
              <w:rPr>
                <w:sz w:val="22"/>
              </w:rPr>
            </w:pPr>
            <w:r>
              <w:rPr>
                <w:w w:val="100"/>
                <w:sz w:val="22"/>
              </w:rPr>
              <w:t>2</w:t>
            </w:r>
          </w:p>
        </w:tc>
        <w:tc>
          <w:tcPr>
            <w:tcW w:w="449"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080" w:type="dxa"/>
            <w:vMerge/>
            <w:tcBorders>
              <w:top w:val="nil"/>
              <w:left w:val="single" w:sz="4" w:space="0" w:color="000000"/>
              <w:bottom w:val="single" w:sz="4" w:space="0" w:color="000000"/>
              <w:right w:val="single" w:sz="4" w:space="0" w:color="000000"/>
            </w:tcBorders>
          </w:tcPr>
          <w:p>
            <w:pPr>
              <w:rPr>
                <w:sz w:val="2"/>
                <w:szCs w:val="2"/>
              </w:rPr>
            </w:pPr>
          </w:p>
        </w:tc>
      </w:tr>
      <w:tr>
        <w:trPr>
          <w:trHeight w:val="254" w:hRule="atLeast"/>
        </w:trPr>
        <w:tc>
          <w:tcPr>
            <w:tcW w:w="578"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ind w:left="107"/>
              <w:rPr>
                <w:sz w:val="22"/>
              </w:rPr>
            </w:pPr>
            <w:r>
              <w:rPr>
                <w:sz w:val="22"/>
              </w:rPr>
              <w:t>14</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ind w:left="108"/>
              <w:rPr>
                <w:sz w:val="22"/>
              </w:rPr>
            </w:pPr>
            <w:r>
              <w:rPr>
                <w:sz w:val="22"/>
              </w:rPr>
              <w:t>INA8211</w:t>
            </w:r>
          </w:p>
        </w:tc>
        <w:tc>
          <w:tcPr>
            <w:tcW w:w="4681"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ind w:left="105"/>
              <w:rPr>
                <w:sz w:val="22"/>
              </w:rPr>
            </w:pPr>
            <w:r>
              <w:rPr>
                <w:sz w:val="22"/>
              </w:rPr>
              <w:t>Tesis</w:t>
            </w:r>
          </w:p>
        </w:tc>
        <w:tc>
          <w:tcPr>
            <w:tcW w:w="504"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48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451"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449"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ind w:right="160"/>
              <w:jc w:val="right"/>
              <w:rPr>
                <w:sz w:val="22"/>
              </w:rPr>
            </w:pPr>
            <w:r>
              <w:rPr>
                <w:w w:val="100"/>
                <w:sz w:val="22"/>
              </w:rPr>
              <w:t>6</w:t>
            </w:r>
          </w:p>
        </w:tc>
        <w:tc>
          <w:tcPr>
            <w:tcW w:w="1080" w:type="dxa"/>
            <w:vMerge/>
            <w:tcBorders>
              <w:top w:val="nil"/>
              <w:left w:val="single" w:sz="4" w:space="0" w:color="000000"/>
              <w:bottom w:val="single" w:sz="4" w:space="0" w:color="000000"/>
              <w:right w:val="single" w:sz="4" w:space="0" w:color="000000"/>
            </w:tcBorders>
          </w:tcPr>
          <w:p>
            <w:pPr>
              <w:rPr>
                <w:sz w:val="2"/>
                <w:szCs w:val="2"/>
              </w:rPr>
            </w:pPr>
          </w:p>
        </w:tc>
      </w:tr>
      <w:tr>
        <w:trPr>
          <w:trHeight w:val="251" w:hRule="atLeast"/>
        </w:trPr>
        <w:tc>
          <w:tcPr>
            <w:tcW w:w="6430" w:type="dxa"/>
            <w:gridSpan w:val="3"/>
            <w:tcBorders>
              <w:top w:val="single" w:sz="4" w:space="0" w:color="000000"/>
              <w:left w:val="single" w:sz="4" w:space="0" w:color="000000"/>
              <w:bottom w:val="single" w:sz="4" w:space="0" w:color="000000"/>
              <w:right w:val="single" w:sz="4" w:space="0" w:color="000000"/>
            </w:tcBorders>
          </w:tcPr>
          <w:p>
            <w:pPr>
              <w:pStyle w:val="TableParagraph"/>
              <w:spacing w:line="232" w:lineRule="exact"/>
              <w:ind w:left="107"/>
              <w:rPr>
                <w:b/>
                <w:sz w:val="22"/>
              </w:rPr>
            </w:pPr>
            <w:r>
              <w:rPr>
                <w:b/>
                <w:sz w:val="22"/>
              </w:rPr>
              <w:t>Jumlah SKS Mata Kuliah Keahlian Program Studi</w:t>
            </w:r>
          </w:p>
        </w:tc>
        <w:tc>
          <w:tcPr>
            <w:tcW w:w="504" w:type="dxa"/>
            <w:tcBorders>
              <w:top w:val="single" w:sz="4" w:space="0" w:color="000000"/>
              <w:left w:val="single" w:sz="4" w:space="0" w:color="000000"/>
              <w:bottom w:val="single" w:sz="4" w:space="0" w:color="000000"/>
              <w:right w:val="single" w:sz="4" w:space="0" w:color="000000"/>
            </w:tcBorders>
            <w:shd w:val="clear" w:color="auto" w:fill="F1F1F1"/>
          </w:tcPr>
          <w:p>
            <w:pPr>
              <w:pStyle w:val="TableParagraph"/>
              <w:spacing w:line="232" w:lineRule="exact"/>
              <w:ind w:left="119" w:right="114"/>
              <w:jc w:val="center"/>
              <w:rPr>
                <w:b/>
                <w:sz w:val="22"/>
              </w:rPr>
            </w:pPr>
            <w:r>
              <w:rPr>
                <w:b/>
                <w:sz w:val="22"/>
              </w:rPr>
              <w:t>10</w:t>
            </w:r>
          </w:p>
        </w:tc>
        <w:tc>
          <w:tcPr>
            <w:tcW w:w="485" w:type="dxa"/>
            <w:tcBorders>
              <w:top w:val="single" w:sz="4" w:space="0" w:color="000000"/>
              <w:left w:val="single" w:sz="4" w:space="0" w:color="000000"/>
              <w:bottom w:val="single" w:sz="4" w:space="0" w:color="000000"/>
              <w:right w:val="single" w:sz="4" w:space="0" w:color="000000"/>
            </w:tcBorders>
            <w:shd w:val="clear" w:color="auto" w:fill="F1F1F1"/>
          </w:tcPr>
          <w:p>
            <w:pPr>
              <w:pStyle w:val="TableParagraph"/>
              <w:spacing w:line="232" w:lineRule="exact"/>
              <w:ind w:left="185"/>
              <w:rPr>
                <w:b/>
                <w:sz w:val="22"/>
              </w:rPr>
            </w:pPr>
            <w:r>
              <w:rPr>
                <w:b/>
                <w:w w:val="100"/>
                <w:sz w:val="22"/>
              </w:rPr>
              <w:t>8</w:t>
            </w:r>
          </w:p>
        </w:tc>
        <w:tc>
          <w:tcPr>
            <w:tcW w:w="451" w:type="dxa"/>
            <w:tcBorders>
              <w:top w:val="single" w:sz="4" w:space="0" w:color="000000"/>
              <w:left w:val="single" w:sz="4" w:space="0" w:color="000000"/>
              <w:bottom w:val="single" w:sz="4" w:space="0" w:color="000000"/>
              <w:right w:val="single" w:sz="4" w:space="0" w:color="000000"/>
            </w:tcBorders>
            <w:shd w:val="clear" w:color="auto" w:fill="F1F1F1"/>
          </w:tcPr>
          <w:p>
            <w:pPr>
              <w:pStyle w:val="TableParagraph"/>
              <w:spacing w:line="232" w:lineRule="exact"/>
              <w:ind w:right="160"/>
              <w:jc w:val="right"/>
              <w:rPr>
                <w:b/>
                <w:sz w:val="22"/>
              </w:rPr>
            </w:pPr>
            <w:r>
              <w:rPr>
                <w:b/>
                <w:w w:val="100"/>
                <w:sz w:val="22"/>
              </w:rPr>
              <w:t>5</w:t>
            </w:r>
          </w:p>
        </w:tc>
        <w:tc>
          <w:tcPr>
            <w:tcW w:w="449" w:type="dxa"/>
            <w:tcBorders>
              <w:top w:val="single" w:sz="4" w:space="0" w:color="000000"/>
              <w:left w:val="single" w:sz="4" w:space="0" w:color="000000"/>
              <w:bottom w:val="single" w:sz="4" w:space="0" w:color="000000"/>
              <w:right w:val="single" w:sz="4" w:space="0" w:color="000000"/>
            </w:tcBorders>
            <w:shd w:val="clear" w:color="auto" w:fill="F1F1F1"/>
          </w:tcPr>
          <w:p>
            <w:pPr>
              <w:pStyle w:val="TableParagraph"/>
              <w:spacing w:line="232" w:lineRule="exact"/>
              <w:ind w:right="160"/>
              <w:jc w:val="right"/>
              <w:rPr>
                <w:b/>
                <w:sz w:val="22"/>
              </w:rPr>
            </w:pPr>
            <w:r>
              <w:rPr>
                <w:b/>
                <w:w w:val="100"/>
                <w:sz w:val="22"/>
              </w:rPr>
              <w:t>6</w:t>
            </w:r>
          </w:p>
        </w:tc>
        <w:tc>
          <w:tcPr>
            <w:tcW w:w="1080" w:type="dxa"/>
            <w:tcBorders>
              <w:top w:val="single" w:sz="4" w:space="0" w:color="000000"/>
              <w:left w:val="single" w:sz="4" w:space="0" w:color="000000"/>
              <w:bottom w:val="single" w:sz="4" w:space="0" w:color="000000"/>
              <w:right w:val="single" w:sz="4" w:space="0" w:color="000000"/>
            </w:tcBorders>
            <w:shd w:val="clear" w:color="auto" w:fill="F1F1F1"/>
          </w:tcPr>
          <w:p>
            <w:pPr>
              <w:pStyle w:val="TableParagraph"/>
              <w:spacing w:line="232" w:lineRule="exact"/>
              <w:ind w:left="430"/>
              <w:rPr>
                <w:b/>
                <w:sz w:val="22"/>
              </w:rPr>
            </w:pPr>
            <w:r>
              <w:rPr>
                <w:b/>
                <w:sz w:val="22"/>
              </w:rPr>
              <w:t>29</w:t>
            </w:r>
          </w:p>
        </w:tc>
      </w:tr>
      <w:tr>
        <w:trPr>
          <w:trHeight w:val="314" w:hRule="atLeast"/>
        </w:trPr>
        <w:tc>
          <w:tcPr>
            <w:tcW w:w="578"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8821" w:type="dxa"/>
            <w:gridSpan w:val="7"/>
            <w:tcBorders>
              <w:top w:val="single" w:sz="4" w:space="0" w:color="000000"/>
              <w:left w:val="single" w:sz="4" w:space="0" w:color="000000"/>
              <w:bottom w:val="single" w:sz="4" w:space="0" w:color="000000"/>
              <w:right w:val="single" w:sz="4" w:space="0" w:color="000000"/>
            </w:tcBorders>
          </w:tcPr>
          <w:p>
            <w:pPr>
              <w:pStyle w:val="TableParagraph"/>
              <w:spacing w:line="251" w:lineRule="exact"/>
              <w:ind w:left="468"/>
              <w:rPr>
                <w:b/>
                <w:sz w:val="22"/>
              </w:rPr>
            </w:pPr>
            <w:r>
              <w:rPr>
                <w:b/>
                <w:sz w:val="22"/>
              </w:rPr>
              <w:t>B. MATA KULIAH PILIHAN PROGRAM STUDI</w:t>
            </w:r>
          </w:p>
        </w:tc>
      </w:tr>
      <w:tr>
        <w:trPr>
          <w:trHeight w:val="253" w:hRule="atLeast"/>
        </w:trPr>
        <w:tc>
          <w:tcPr>
            <w:tcW w:w="5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5852" w:type="dxa"/>
            <w:gridSpan w:val="2"/>
            <w:tcBorders>
              <w:top w:val="single" w:sz="4" w:space="0" w:color="000000"/>
              <w:left w:val="single" w:sz="4" w:space="0" w:color="000000"/>
              <w:bottom w:val="single" w:sz="4" w:space="0" w:color="000000"/>
              <w:right w:val="single" w:sz="4" w:space="0" w:color="000000"/>
            </w:tcBorders>
          </w:tcPr>
          <w:p>
            <w:pPr>
              <w:pStyle w:val="TableParagraph"/>
              <w:spacing w:line="234" w:lineRule="exact"/>
              <w:ind w:left="108"/>
              <w:rPr>
                <w:sz w:val="22"/>
              </w:rPr>
            </w:pPr>
            <w:r>
              <w:rPr>
                <w:sz w:val="22"/>
              </w:rPr>
              <w:t>Pilihan 1 : Kajian Pembelajaran Bahasa dan Sastra Indonesia</w:t>
            </w:r>
          </w:p>
        </w:tc>
        <w:tc>
          <w:tcPr>
            <w:tcW w:w="504"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48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451"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449"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080" w:type="dxa"/>
            <w:vMerge w:val="restart"/>
            <w:tcBorders>
              <w:top w:val="single" w:sz="4" w:space="0" w:color="000000"/>
              <w:left w:val="single" w:sz="4" w:space="0" w:color="000000"/>
              <w:bottom w:val="single" w:sz="4" w:space="0" w:color="000000"/>
              <w:right w:val="single" w:sz="4" w:space="0" w:color="000000"/>
            </w:tcBorders>
          </w:tcPr>
          <w:p>
            <w:pPr>
              <w:pStyle w:val="TableParagraph"/>
              <w:rPr>
                <w:sz w:val="22"/>
              </w:rPr>
            </w:pPr>
          </w:p>
        </w:tc>
      </w:tr>
      <w:tr>
        <w:trPr>
          <w:trHeight w:val="252" w:hRule="atLeast"/>
        </w:trPr>
        <w:tc>
          <w:tcPr>
            <w:tcW w:w="578" w:type="dxa"/>
            <w:tcBorders>
              <w:top w:val="single" w:sz="4" w:space="0" w:color="000000"/>
              <w:left w:val="single" w:sz="4" w:space="0" w:color="000000"/>
              <w:bottom w:val="single" w:sz="4" w:space="0" w:color="000000"/>
              <w:right w:val="single" w:sz="4" w:space="0" w:color="000000"/>
            </w:tcBorders>
          </w:tcPr>
          <w:p>
            <w:pPr>
              <w:pStyle w:val="TableParagraph"/>
              <w:spacing w:line="232" w:lineRule="exact"/>
              <w:ind w:left="107"/>
              <w:rPr>
                <w:sz w:val="22"/>
              </w:rPr>
            </w:pPr>
            <w:r>
              <w:rPr>
                <w:sz w:val="22"/>
              </w:rPr>
              <w:t>15</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line="232" w:lineRule="exact"/>
              <w:ind w:left="108"/>
              <w:rPr>
                <w:sz w:val="22"/>
              </w:rPr>
            </w:pPr>
            <w:r>
              <w:rPr>
                <w:sz w:val="22"/>
              </w:rPr>
              <w:t>INA8212</w:t>
            </w:r>
          </w:p>
        </w:tc>
        <w:tc>
          <w:tcPr>
            <w:tcW w:w="4681" w:type="dxa"/>
            <w:tcBorders>
              <w:top w:val="single" w:sz="4" w:space="0" w:color="000000"/>
              <w:left w:val="single" w:sz="4" w:space="0" w:color="000000"/>
              <w:bottom w:val="single" w:sz="4" w:space="0" w:color="000000"/>
              <w:right w:val="single" w:sz="4" w:space="0" w:color="000000"/>
            </w:tcBorders>
          </w:tcPr>
          <w:p>
            <w:pPr>
              <w:pStyle w:val="TableParagraph"/>
              <w:spacing w:line="232" w:lineRule="exact"/>
              <w:ind w:left="105"/>
              <w:rPr>
                <w:sz w:val="22"/>
              </w:rPr>
            </w:pPr>
            <w:r>
              <w:rPr>
                <w:sz w:val="22"/>
              </w:rPr>
              <w:t>Pengembangan Bahan Ajar Berbasis TI*)</w:t>
            </w:r>
          </w:p>
        </w:tc>
        <w:tc>
          <w:tcPr>
            <w:tcW w:w="504"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485" w:type="dxa"/>
            <w:tcBorders>
              <w:top w:val="single" w:sz="4" w:space="0" w:color="000000"/>
              <w:left w:val="single" w:sz="4" w:space="0" w:color="000000"/>
              <w:bottom w:val="single" w:sz="4" w:space="0" w:color="000000"/>
              <w:right w:val="single" w:sz="4" w:space="0" w:color="000000"/>
            </w:tcBorders>
          </w:tcPr>
          <w:p>
            <w:pPr>
              <w:pStyle w:val="TableParagraph"/>
              <w:spacing w:line="232" w:lineRule="exact"/>
              <w:ind w:left="185"/>
              <w:rPr>
                <w:sz w:val="22"/>
              </w:rPr>
            </w:pPr>
            <w:r>
              <w:rPr>
                <w:w w:val="100"/>
                <w:sz w:val="22"/>
              </w:rPr>
              <w:t>2</w:t>
            </w:r>
          </w:p>
        </w:tc>
        <w:tc>
          <w:tcPr>
            <w:tcW w:w="451"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449"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080" w:type="dxa"/>
            <w:vMerge/>
            <w:tcBorders>
              <w:top w:val="nil"/>
              <w:left w:val="single" w:sz="4" w:space="0" w:color="000000"/>
              <w:bottom w:val="single" w:sz="4" w:space="0" w:color="000000"/>
              <w:right w:val="single" w:sz="4" w:space="0" w:color="000000"/>
            </w:tcBorders>
          </w:tcPr>
          <w:p>
            <w:pPr>
              <w:rPr>
                <w:sz w:val="2"/>
                <w:szCs w:val="2"/>
              </w:rPr>
            </w:pPr>
          </w:p>
        </w:tc>
      </w:tr>
      <w:tr>
        <w:trPr>
          <w:trHeight w:val="506" w:hRule="atLeast"/>
        </w:trPr>
        <w:tc>
          <w:tcPr>
            <w:tcW w:w="578" w:type="dxa"/>
            <w:tcBorders>
              <w:top w:val="single" w:sz="4" w:space="0" w:color="000000"/>
              <w:left w:val="single" w:sz="4" w:space="0" w:color="000000"/>
              <w:bottom w:val="single" w:sz="4" w:space="0" w:color="000000"/>
              <w:right w:val="single" w:sz="4" w:space="0" w:color="000000"/>
            </w:tcBorders>
          </w:tcPr>
          <w:p>
            <w:pPr>
              <w:pStyle w:val="TableParagraph"/>
              <w:spacing w:before="1"/>
              <w:ind w:left="107"/>
              <w:rPr>
                <w:sz w:val="22"/>
              </w:rPr>
            </w:pPr>
            <w:r>
              <w:rPr>
                <w:sz w:val="22"/>
              </w:rPr>
              <w:t>16</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1"/>
              <w:ind w:left="108"/>
              <w:rPr>
                <w:sz w:val="22"/>
              </w:rPr>
            </w:pPr>
            <w:r>
              <w:rPr>
                <w:sz w:val="22"/>
              </w:rPr>
              <w:t>INA8213</w:t>
            </w:r>
          </w:p>
        </w:tc>
        <w:tc>
          <w:tcPr>
            <w:tcW w:w="4681"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before="4"/>
              <w:ind w:left="105" w:right="520"/>
              <w:rPr>
                <w:sz w:val="22"/>
              </w:rPr>
            </w:pPr>
            <w:r>
              <w:rPr>
                <w:sz w:val="22"/>
              </w:rPr>
              <w:t>Pengembangan Media Pembelajaran Berbasis TI*)</w:t>
            </w:r>
          </w:p>
        </w:tc>
        <w:tc>
          <w:tcPr>
            <w:tcW w:w="504"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485" w:type="dxa"/>
            <w:tcBorders>
              <w:top w:val="single" w:sz="4" w:space="0" w:color="000000"/>
              <w:left w:val="single" w:sz="4" w:space="0" w:color="000000"/>
              <w:bottom w:val="single" w:sz="4" w:space="0" w:color="000000"/>
              <w:right w:val="single" w:sz="4" w:space="0" w:color="000000"/>
            </w:tcBorders>
          </w:tcPr>
          <w:p>
            <w:pPr>
              <w:pStyle w:val="TableParagraph"/>
              <w:spacing w:before="1"/>
              <w:ind w:left="185"/>
              <w:rPr>
                <w:sz w:val="22"/>
              </w:rPr>
            </w:pPr>
            <w:r>
              <w:rPr>
                <w:w w:val="100"/>
                <w:sz w:val="22"/>
              </w:rPr>
              <w:t>2</w:t>
            </w:r>
          </w:p>
        </w:tc>
        <w:tc>
          <w:tcPr>
            <w:tcW w:w="451"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449"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1080" w:type="dxa"/>
            <w:vMerge/>
            <w:tcBorders>
              <w:top w:val="nil"/>
              <w:left w:val="single" w:sz="4" w:space="0" w:color="000000"/>
              <w:bottom w:val="single" w:sz="4" w:space="0" w:color="000000"/>
              <w:right w:val="single" w:sz="4" w:space="0" w:color="000000"/>
            </w:tcBorders>
          </w:tcPr>
          <w:p>
            <w:pPr>
              <w:rPr>
                <w:sz w:val="2"/>
                <w:szCs w:val="2"/>
              </w:rPr>
            </w:pPr>
          </w:p>
        </w:tc>
      </w:tr>
      <w:tr>
        <w:trPr>
          <w:trHeight w:val="503" w:hRule="atLeast"/>
        </w:trPr>
        <w:tc>
          <w:tcPr>
            <w:tcW w:w="578"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5852" w:type="dxa"/>
            <w:gridSpan w:val="2"/>
            <w:tcBorders>
              <w:top w:val="single" w:sz="4" w:space="0" w:color="000000"/>
              <w:left w:val="single" w:sz="4" w:space="0" w:color="000000"/>
              <w:bottom w:val="single" w:sz="4" w:space="0" w:color="000000"/>
              <w:right w:val="single" w:sz="4" w:space="0" w:color="000000"/>
            </w:tcBorders>
          </w:tcPr>
          <w:p>
            <w:pPr>
              <w:pStyle w:val="TableParagraph"/>
              <w:spacing w:line="252" w:lineRule="exact" w:before="2"/>
              <w:ind w:left="108" w:right="470"/>
              <w:rPr>
                <w:b/>
                <w:sz w:val="22"/>
              </w:rPr>
            </w:pPr>
            <w:r>
              <w:rPr>
                <w:b/>
                <w:sz w:val="22"/>
              </w:rPr>
              <w:t>Jumlah SKS Mata Kuliah Pilihan Kajian Pembelajaran Bahasa dan Sastra Indonesia</w:t>
            </w:r>
          </w:p>
        </w:tc>
        <w:tc>
          <w:tcPr>
            <w:tcW w:w="504" w:type="dxa"/>
            <w:tcBorders>
              <w:top w:val="single" w:sz="4" w:space="0" w:color="000000"/>
              <w:left w:val="single" w:sz="4" w:space="0" w:color="000000"/>
              <w:bottom w:val="single" w:sz="4" w:space="0" w:color="000000"/>
              <w:right w:val="single" w:sz="4" w:space="0" w:color="000000"/>
            </w:tcBorders>
            <w:shd w:val="clear" w:color="auto" w:fill="F1F1F1"/>
          </w:tcPr>
          <w:p>
            <w:pPr>
              <w:pStyle w:val="TableParagraph"/>
              <w:spacing w:line="252" w:lineRule="exact"/>
              <w:ind w:left="5"/>
              <w:jc w:val="center"/>
              <w:rPr>
                <w:b/>
                <w:sz w:val="22"/>
              </w:rPr>
            </w:pPr>
            <w:r>
              <w:rPr>
                <w:b/>
                <w:w w:val="100"/>
                <w:sz w:val="22"/>
              </w:rPr>
              <w:t>0</w:t>
            </w:r>
          </w:p>
        </w:tc>
        <w:tc>
          <w:tcPr>
            <w:tcW w:w="485" w:type="dxa"/>
            <w:tcBorders>
              <w:top w:val="single" w:sz="4" w:space="0" w:color="000000"/>
              <w:left w:val="single" w:sz="4" w:space="0" w:color="000000"/>
              <w:bottom w:val="single" w:sz="4" w:space="0" w:color="000000"/>
              <w:right w:val="single" w:sz="4" w:space="0" w:color="000000"/>
            </w:tcBorders>
            <w:shd w:val="clear" w:color="auto" w:fill="F1F1F1"/>
          </w:tcPr>
          <w:p>
            <w:pPr>
              <w:pStyle w:val="TableParagraph"/>
              <w:spacing w:line="252" w:lineRule="exact"/>
              <w:ind w:left="185"/>
              <w:rPr>
                <w:b/>
                <w:sz w:val="22"/>
              </w:rPr>
            </w:pPr>
            <w:r>
              <w:rPr>
                <w:b/>
                <w:w w:val="100"/>
                <w:sz w:val="22"/>
              </w:rPr>
              <w:t>4</w:t>
            </w:r>
          </w:p>
        </w:tc>
        <w:tc>
          <w:tcPr>
            <w:tcW w:w="451" w:type="dxa"/>
            <w:tcBorders>
              <w:top w:val="single" w:sz="4" w:space="0" w:color="000000"/>
              <w:left w:val="single" w:sz="4" w:space="0" w:color="000000"/>
              <w:bottom w:val="single" w:sz="4" w:space="0" w:color="000000"/>
              <w:right w:val="single" w:sz="4" w:space="0" w:color="000000"/>
            </w:tcBorders>
            <w:shd w:val="clear" w:color="auto" w:fill="F1F1F1"/>
          </w:tcPr>
          <w:p>
            <w:pPr>
              <w:pStyle w:val="TableParagraph"/>
              <w:spacing w:line="252" w:lineRule="exact"/>
              <w:ind w:right="160"/>
              <w:jc w:val="right"/>
              <w:rPr>
                <w:b/>
                <w:sz w:val="22"/>
              </w:rPr>
            </w:pPr>
            <w:r>
              <w:rPr>
                <w:b/>
                <w:w w:val="100"/>
                <w:sz w:val="22"/>
              </w:rPr>
              <w:t>0</w:t>
            </w:r>
          </w:p>
        </w:tc>
        <w:tc>
          <w:tcPr>
            <w:tcW w:w="449" w:type="dxa"/>
            <w:tcBorders>
              <w:top w:val="single" w:sz="4" w:space="0" w:color="000000"/>
              <w:left w:val="single" w:sz="4" w:space="0" w:color="000000"/>
              <w:bottom w:val="single" w:sz="4" w:space="0" w:color="000000"/>
              <w:right w:val="single" w:sz="4" w:space="0" w:color="000000"/>
            </w:tcBorders>
            <w:shd w:val="clear" w:color="auto" w:fill="F1F1F1"/>
          </w:tcPr>
          <w:p>
            <w:pPr>
              <w:pStyle w:val="TableParagraph"/>
              <w:spacing w:line="252" w:lineRule="exact"/>
              <w:ind w:left="105"/>
              <w:rPr>
                <w:b/>
                <w:sz w:val="22"/>
              </w:rPr>
            </w:pPr>
            <w:r>
              <w:rPr>
                <w:b/>
                <w:w w:val="100"/>
                <w:sz w:val="22"/>
              </w:rPr>
              <w:t>0</w:t>
            </w:r>
          </w:p>
        </w:tc>
        <w:tc>
          <w:tcPr>
            <w:tcW w:w="1080" w:type="dxa"/>
            <w:tcBorders>
              <w:top w:val="single" w:sz="4" w:space="0" w:color="000000"/>
              <w:left w:val="single" w:sz="4" w:space="0" w:color="000000"/>
              <w:bottom w:val="single" w:sz="4" w:space="0" w:color="000000"/>
              <w:right w:val="single" w:sz="4" w:space="0" w:color="000000"/>
            </w:tcBorders>
            <w:shd w:val="clear" w:color="auto" w:fill="F1F1F1"/>
          </w:tcPr>
          <w:p>
            <w:pPr>
              <w:pStyle w:val="TableParagraph"/>
              <w:spacing w:before="123"/>
              <w:ind w:left="485"/>
              <w:rPr>
                <w:b/>
                <w:sz w:val="22"/>
              </w:rPr>
            </w:pPr>
            <w:r>
              <w:rPr>
                <w:b/>
                <w:w w:val="100"/>
                <w:sz w:val="22"/>
              </w:rPr>
              <w:t>4</w:t>
            </w:r>
          </w:p>
        </w:tc>
      </w:tr>
      <w:tr>
        <w:trPr>
          <w:trHeight w:val="252" w:hRule="atLeast"/>
        </w:trPr>
        <w:tc>
          <w:tcPr>
            <w:tcW w:w="5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8821" w:type="dxa"/>
            <w:gridSpan w:val="7"/>
            <w:tcBorders>
              <w:top w:val="single" w:sz="4" w:space="0" w:color="000000"/>
              <w:left w:val="single" w:sz="4" w:space="0" w:color="000000"/>
              <w:bottom w:val="single" w:sz="4" w:space="0" w:color="000000"/>
              <w:right w:val="single" w:sz="4" w:space="0" w:color="000000"/>
            </w:tcBorders>
          </w:tcPr>
          <w:p>
            <w:pPr>
              <w:pStyle w:val="TableParagraph"/>
              <w:spacing w:line="232" w:lineRule="exact"/>
              <w:ind w:left="108"/>
              <w:rPr>
                <w:sz w:val="22"/>
              </w:rPr>
            </w:pPr>
            <w:r>
              <w:rPr>
                <w:sz w:val="22"/>
              </w:rPr>
              <w:t>Pilihan 2 : Kajian Kebahasaan</w:t>
            </w:r>
          </w:p>
        </w:tc>
      </w:tr>
      <w:tr>
        <w:trPr>
          <w:trHeight w:val="253" w:hRule="atLeast"/>
        </w:trPr>
        <w:tc>
          <w:tcPr>
            <w:tcW w:w="578"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ind w:left="107"/>
              <w:rPr>
                <w:sz w:val="22"/>
              </w:rPr>
            </w:pPr>
            <w:r>
              <w:rPr>
                <w:sz w:val="22"/>
              </w:rPr>
              <w:t>17</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ind w:left="108"/>
              <w:rPr>
                <w:sz w:val="22"/>
              </w:rPr>
            </w:pPr>
            <w:r>
              <w:rPr>
                <w:sz w:val="22"/>
              </w:rPr>
              <w:t>INA8214</w:t>
            </w:r>
          </w:p>
        </w:tc>
        <w:tc>
          <w:tcPr>
            <w:tcW w:w="4681"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ind w:left="105"/>
              <w:rPr>
                <w:sz w:val="22"/>
              </w:rPr>
            </w:pPr>
            <w:r>
              <w:rPr>
                <w:sz w:val="22"/>
              </w:rPr>
              <w:t>Pembinaan dan Pengembangan Bahasa**)</w:t>
            </w:r>
          </w:p>
        </w:tc>
        <w:tc>
          <w:tcPr>
            <w:tcW w:w="504"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485"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ind w:left="185"/>
              <w:rPr>
                <w:sz w:val="22"/>
              </w:rPr>
            </w:pPr>
            <w:r>
              <w:rPr>
                <w:w w:val="100"/>
                <w:sz w:val="22"/>
              </w:rPr>
              <w:t>2</w:t>
            </w:r>
          </w:p>
        </w:tc>
        <w:tc>
          <w:tcPr>
            <w:tcW w:w="451"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449"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080" w:type="dxa"/>
            <w:vMerge w:val="restart"/>
            <w:tcBorders>
              <w:top w:val="single" w:sz="4" w:space="0" w:color="000000"/>
              <w:left w:val="single" w:sz="4" w:space="0" w:color="000000"/>
              <w:bottom w:val="single" w:sz="4" w:space="0" w:color="000000"/>
              <w:right w:val="single" w:sz="4" w:space="0" w:color="000000"/>
            </w:tcBorders>
          </w:tcPr>
          <w:p>
            <w:pPr>
              <w:pStyle w:val="TableParagraph"/>
              <w:rPr>
                <w:sz w:val="22"/>
              </w:rPr>
            </w:pPr>
          </w:p>
        </w:tc>
      </w:tr>
      <w:tr>
        <w:trPr>
          <w:trHeight w:val="251" w:hRule="atLeast"/>
        </w:trPr>
        <w:tc>
          <w:tcPr>
            <w:tcW w:w="578" w:type="dxa"/>
            <w:tcBorders>
              <w:top w:val="single" w:sz="4" w:space="0" w:color="000000"/>
              <w:left w:val="single" w:sz="4" w:space="0" w:color="000000"/>
              <w:bottom w:val="single" w:sz="4" w:space="0" w:color="000000"/>
              <w:right w:val="single" w:sz="4" w:space="0" w:color="000000"/>
            </w:tcBorders>
          </w:tcPr>
          <w:p>
            <w:pPr>
              <w:pStyle w:val="TableParagraph"/>
              <w:spacing w:line="232" w:lineRule="exact"/>
              <w:ind w:left="107"/>
              <w:rPr>
                <w:sz w:val="22"/>
              </w:rPr>
            </w:pPr>
            <w:r>
              <w:rPr>
                <w:sz w:val="22"/>
              </w:rPr>
              <w:t>18</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line="232" w:lineRule="exact"/>
              <w:ind w:left="108"/>
              <w:rPr>
                <w:sz w:val="22"/>
              </w:rPr>
            </w:pPr>
            <w:r>
              <w:rPr>
                <w:sz w:val="22"/>
              </w:rPr>
              <w:t>INA8215</w:t>
            </w:r>
          </w:p>
        </w:tc>
        <w:tc>
          <w:tcPr>
            <w:tcW w:w="4681" w:type="dxa"/>
            <w:tcBorders>
              <w:top w:val="single" w:sz="4" w:space="0" w:color="000000"/>
              <w:left w:val="single" w:sz="4" w:space="0" w:color="000000"/>
              <w:bottom w:val="single" w:sz="4" w:space="0" w:color="000000"/>
              <w:right w:val="single" w:sz="4" w:space="0" w:color="000000"/>
            </w:tcBorders>
          </w:tcPr>
          <w:p>
            <w:pPr>
              <w:pStyle w:val="TableParagraph"/>
              <w:spacing w:line="232" w:lineRule="exact"/>
              <w:ind w:left="105"/>
              <w:rPr>
                <w:sz w:val="22"/>
              </w:rPr>
            </w:pPr>
            <w:r>
              <w:rPr>
                <w:sz w:val="22"/>
              </w:rPr>
              <w:t>Linguistik Forensik**)</w:t>
            </w:r>
          </w:p>
        </w:tc>
        <w:tc>
          <w:tcPr>
            <w:tcW w:w="504"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485" w:type="dxa"/>
            <w:tcBorders>
              <w:top w:val="single" w:sz="4" w:space="0" w:color="000000"/>
              <w:left w:val="single" w:sz="4" w:space="0" w:color="000000"/>
              <w:bottom w:val="single" w:sz="4" w:space="0" w:color="000000"/>
              <w:right w:val="single" w:sz="4" w:space="0" w:color="000000"/>
            </w:tcBorders>
          </w:tcPr>
          <w:p>
            <w:pPr>
              <w:pStyle w:val="TableParagraph"/>
              <w:spacing w:line="232" w:lineRule="exact"/>
              <w:ind w:left="185"/>
              <w:rPr>
                <w:sz w:val="22"/>
              </w:rPr>
            </w:pPr>
            <w:r>
              <w:rPr>
                <w:w w:val="100"/>
                <w:sz w:val="22"/>
              </w:rPr>
              <w:t>2</w:t>
            </w:r>
          </w:p>
        </w:tc>
        <w:tc>
          <w:tcPr>
            <w:tcW w:w="451"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449"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080" w:type="dxa"/>
            <w:vMerge/>
            <w:tcBorders>
              <w:top w:val="nil"/>
              <w:left w:val="single" w:sz="4" w:space="0" w:color="000000"/>
              <w:bottom w:val="single" w:sz="4" w:space="0" w:color="000000"/>
              <w:right w:val="single" w:sz="4" w:space="0" w:color="000000"/>
            </w:tcBorders>
          </w:tcPr>
          <w:p>
            <w:pPr>
              <w:rPr>
                <w:sz w:val="2"/>
                <w:szCs w:val="2"/>
              </w:rPr>
            </w:pPr>
          </w:p>
        </w:tc>
      </w:tr>
      <w:tr>
        <w:trPr>
          <w:trHeight w:val="254" w:hRule="atLeast"/>
        </w:trPr>
        <w:tc>
          <w:tcPr>
            <w:tcW w:w="5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5852" w:type="dxa"/>
            <w:gridSpan w:val="2"/>
            <w:tcBorders>
              <w:top w:val="single" w:sz="4" w:space="0" w:color="000000"/>
              <w:left w:val="single" w:sz="4" w:space="0" w:color="000000"/>
              <w:bottom w:val="single" w:sz="4" w:space="0" w:color="000000"/>
              <w:right w:val="single" w:sz="4" w:space="0" w:color="000000"/>
            </w:tcBorders>
          </w:tcPr>
          <w:p>
            <w:pPr>
              <w:pStyle w:val="TableParagraph"/>
              <w:spacing w:line="234" w:lineRule="exact"/>
              <w:ind w:left="108"/>
              <w:rPr>
                <w:b/>
                <w:sz w:val="22"/>
              </w:rPr>
            </w:pPr>
            <w:r>
              <w:rPr>
                <w:b/>
                <w:sz w:val="22"/>
              </w:rPr>
              <w:t>Jumlah SKS Mata Kuliah Pilihan Kajian Kebahasaan</w:t>
            </w:r>
          </w:p>
        </w:tc>
        <w:tc>
          <w:tcPr>
            <w:tcW w:w="504" w:type="dxa"/>
            <w:tcBorders>
              <w:top w:val="single" w:sz="4" w:space="0" w:color="000000"/>
              <w:left w:val="single" w:sz="4" w:space="0" w:color="000000"/>
              <w:bottom w:val="single" w:sz="4" w:space="0" w:color="000000"/>
              <w:right w:val="single" w:sz="4" w:space="0" w:color="000000"/>
            </w:tcBorders>
            <w:shd w:val="clear" w:color="auto" w:fill="F1F1F1"/>
          </w:tcPr>
          <w:p>
            <w:pPr>
              <w:pStyle w:val="TableParagraph"/>
              <w:spacing w:line="234" w:lineRule="exact"/>
              <w:ind w:left="5"/>
              <w:jc w:val="center"/>
              <w:rPr>
                <w:b/>
                <w:sz w:val="22"/>
              </w:rPr>
            </w:pPr>
            <w:r>
              <w:rPr>
                <w:b/>
                <w:w w:val="100"/>
                <w:sz w:val="22"/>
              </w:rPr>
              <w:t>0</w:t>
            </w:r>
          </w:p>
        </w:tc>
        <w:tc>
          <w:tcPr>
            <w:tcW w:w="485" w:type="dxa"/>
            <w:tcBorders>
              <w:top w:val="single" w:sz="4" w:space="0" w:color="000000"/>
              <w:left w:val="single" w:sz="4" w:space="0" w:color="000000"/>
              <w:bottom w:val="single" w:sz="4" w:space="0" w:color="000000"/>
              <w:right w:val="single" w:sz="4" w:space="0" w:color="000000"/>
            </w:tcBorders>
            <w:shd w:val="clear" w:color="auto" w:fill="F1F1F1"/>
          </w:tcPr>
          <w:p>
            <w:pPr>
              <w:pStyle w:val="TableParagraph"/>
              <w:spacing w:line="234" w:lineRule="exact"/>
              <w:ind w:left="185"/>
              <w:rPr>
                <w:b/>
                <w:sz w:val="22"/>
              </w:rPr>
            </w:pPr>
            <w:r>
              <w:rPr>
                <w:b/>
                <w:w w:val="100"/>
                <w:sz w:val="22"/>
              </w:rPr>
              <w:t>4</w:t>
            </w:r>
          </w:p>
        </w:tc>
        <w:tc>
          <w:tcPr>
            <w:tcW w:w="451" w:type="dxa"/>
            <w:tcBorders>
              <w:top w:val="single" w:sz="4" w:space="0" w:color="000000"/>
              <w:left w:val="single" w:sz="4" w:space="0" w:color="000000"/>
              <w:bottom w:val="single" w:sz="4" w:space="0" w:color="000000"/>
              <w:right w:val="single" w:sz="4" w:space="0" w:color="000000"/>
            </w:tcBorders>
            <w:shd w:val="clear" w:color="auto" w:fill="F1F1F1"/>
          </w:tcPr>
          <w:p>
            <w:pPr>
              <w:pStyle w:val="TableParagraph"/>
              <w:spacing w:line="234" w:lineRule="exact"/>
              <w:ind w:right="160"/>
              <w:jc w:val="right"/>
              <w:rPr>
                <w:b/>
                <w:sz w:val="22"/>
              </w:rPr>
            </w:pPr>
            <w:r>
              <w:rPr>
                <w:b/>
                <w:w w:val="100"/>
                <w:sz w:val="22"/>
              </w:rPr>
              <w:t>0</w:t>
            </w:r>
          </w:p>
        </w:tc>
        <w:tc>
          <w:tcPr>
            <w:tcW w:w="449" w:type="dxa"/>
            <w:tcBorders>
              <w:top w:val="single" w:sz="4" w:space="0" w:color="000000"/>
              <w:left w:val="single" w:sz="4" w:space="0" w:color="000000"/>
              <w:bottom w:val="single" w:sz="4" w:space="0" w:color="000000"/>
              <w:right w:val="single" w:sz="4" w:space="0" w:color="000000"/>
            </w:tcBorders>
            <w:shd w:val="clear" w:color="auto" w:fill="F1F1F1"/>
          </w:tcPr>
          <w:p>
            <w:pPr>
              <w:pStyle w:val="TableParagraph"/>
              <w:spacing w:line="234" w:lineRule="exact"/>
              <w:ind w:right="160"/>
              <w:jc w:val="right"/>
              <w:rPr>
                <w:b/>
                <w:sz w:val="22"/>
              </w:rPr>
            </w:pPr>
            <w:r>
              <w:rPr>
                <w:b/>
                <w:w w:val="100"/>
                <w:sz w:val="22"/>
              </w:rPr>
              <w:t>0</w:t>
            </w:r>
          </w:p>
        </w:tc>
        <w:tc>
          <w:tcPr>
            <w:tcW w:w="1080" w:type="dxa"/>
            <w:tcBorders>
              <w:top w:val="single" w:sz="4" w:space="0" w:color="000000"/>
              <w:left w:val="single" w:sz="4" w:space="0" w:color="000000"/>
              <w:bottom w:val="single" w:sz="4" w:space="0" w:color="000000"/>
              <w:right w:val="single" w:sz="4" w:space="0" w:color="000000"/>
            </w:tcBorders>
            <w:shd w:val="clear" w:color="auto" w:fill="F1F1F1"/>
          </w:tcPr>
          <w:p>
            <w:pPr>
              <w:pStyle w:val="TableParagraph"/>
              <w:spacing w:line="234" w:lineRule="exact"/>
              <w:ind w:left="485"/>
              <w:rPr>
                <w:b/>
                <w:sz w:val="22"/>
              </w:rPr>
            </w:pPr>
            <w:r>
              <w:rPr>
                <w:b/>
                <w:w w:val="100"/>
                <w:sz w:val="22"/>
              </w:rPr>
              <w:t>4</w:t>
            </w:r>
          </w:p>
        </w:tc>
      </w:tr>
      <w:tr>
        <w:trPr>
          <w:trHeight w:val="251" w:hRule="atLeast"/>
        </w:trPr>
        <w:tc>
          <w:tcPr>
            <w:tcW w:w="5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8821" w:type="dxa"/>
            <w:gridSpan w:val="7"/>
            <w:tcBorders>
              <w:top w:val="single" w:sz="4" w:space="0" w:color="000000"/>
              <w:left w:val="single" w:sz="4" w:space="0" w:color="000000"/>
              <w:bottom w:val="single" w:sz="4" w:space="0" w:color="000000"/>
              <w:right w:val="single" w:sz="4" w:space="0" w:color="000000"/>
            </w:tcBorders>
          </w:tcPr>
          <w:p>
            <w:pPr>
              <w:pStyle w:val="TableParagraph"/>
              <w:spacing w:line="232" w:lineRule="exact"/>
              <w:ind w:left="108"/>
              <w:rPr>
                <w:sz w:val="22"/>
              </w:rPr>
            </w:pPr>
            <w:r>
              <w:rPr>
                <w:sz w:val="22"/>
              </w:rPr>
              <w:t>Pilihan 3 : Kajian Kesastraaan</w:t>
            </w:r>
          </w:p>
        </w:tc>
      </w:tr>
      <w:tr>
        <w:trPr>
          <w:trHeight w:val="254" w:hRule="atLeast"/>
        </w:trPr>
        <w:tc>
          <w:tcPr>
            <w:tcW w:w="578"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ind w:left="107"/>
              <w:rPr>
                <w:sz w:val="22"/>
              </w:rPr>
            </w:pPr>
            <w:r>
              <w:rPr>
                <w:sz w:val="22"/>
              </w:rPr>
              <w:t>19</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ind w:left="108"/>
              <w:rPr>
                <w:sz w:val="22"/>
              </w:rPr>
            </w:pPr>
            <w:r>
              <w:rPr>
                <w:sz w:val="22"/>
              </w:rPr>
              <w:t>INA8216</w:t>
            </w:r>
          </w:p>
        </w:tc>
        <w:tc>
          <w:tcPr>
            <w:tcW w:w="4681"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ind w:left="105"/>
              <w:rPr>
                <w:sz w:val="22"/>
              </w:rPr>
            </w:pPr>
            <w:r>
              <w:rPr>
                <w:sz w:val="22"/>
              </w:rPr>
              <w:t>Penulisan Kritik dan Esai***)</w:t>
            </w:r>
          </w:p>
        </w:tc>
        <w:tc>
          <w:tcPr>
            <w:tcW w:w="504"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485"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ind w:left="185"/>
              <w:rPr>
                <w:sz w:val="22"/>
              </w:rPr>
            </w:pPr>
            <w:r>
              <w:rPr>
                <w:w w:val="100"/>
                <w:sz w:val="22"/>
              </w:rPr>
              <w:t>2</w:t>
            </w:r>
          </w:p>
        </w:tc>
        <w:tc>
          <w:tcPr>
            <w:tcW w:w="451"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449"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080" w:type="dxa"/>
            <w:vMerge w:val="restart"/>
            <w:tcBorders>
              <w:top w:val="single" w:sz="4" w:space="0" w:color="000000"/>
              <w:left w:val="single" w:sz="4" w:space="0" w:color="000000"/>
              <w:bottom w:val="single" w:sz="4" w:space="0" w:color="000000"/>
              <w:right w:val="single" w:sz="4" w:space="0" w:color="000000"/>
            </w:tcBorders>
          </w:tcPr>
          <w:p>
            <w:pPr>
              <w:pStyle w:val="TableParagraph"/>
              <w:rPr>
                <w:sz w:val="22"/>
              </w:rPr>
            </w:pPr>
          </w:p>
        </w:tc>
      </w:tr>
      <w:tr>
        <w:trPr>
          <w:trHeight w:val="251" w:hRule="atLeast"/>
        </w:trPr>
        <w:tc>
          <w:tcPr>
            <w:tcW w:w="578" w:type="dxa"/>
            <w:tcBorders>
              <w:top w:val="single" w:sz="4" w:space="0" w:color="000000"/>
              <w:left w:val="single" w:sz="4" w:space="0" w:color="000000"/>
              <w:bottom w:val="single" w:sz="4" w:space="0" w:color="000000"/>
              <w:right w:val="single" w:sz="4" w:space="0" w:color="000000"/>
            </w:tcBorders>
          </w:tcPr>
          <w:p>
            <w:pPr>
              <w:pStyle w:val="TableParagraph"/>
              <w:spacing w:line="232" w:lineRule="exact"/>
              <w:ind w:left="107"/>
              <w:rPr>
                <w:sz w:val="22"/>
              </w:rPr>
            </w:pPr>
            <w:r>
              <w:rPr>
                <w:sz w:val="22"/>
              </w:rPr>
              <w:t>20</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line="232" w:lineRule="exact"/>
              <w:ind w:left="108"/>
              <w:rPr>
                <w:sz w:val="22"/>
              </w:rPr>
            </w:pPr>
            <w:r>
              <w:rPr>
                <w:sz w:val="22"/>
              </w:rPr>
              <w:t>INA8217</w:t>
            </w:r>
          </w:p>
        </w:tc>
        <w:tc>
          <w:tcPr>
            <w:tcW w:w="4681" w:type="dxa"/>
            <w:tcBorders>
              <w:top w:val="single" w:sz="4" w:space="0" w:color="000000"/>
              <w:left w:val="single" w:sz="4" w:space="0" w:color="000000"/>
              <w:bottom w:val="single" w:sz="4" w:space="0" w:color="000000"/>
              <w:right w:val="single" w:sz="4" w:space="0" w:color="000000"/>
            </w:tcBorders>
          </w:tcPr>
          <w:p>
            <w:pPr>
              <w:pStyle w:val="TableParagraph"/>
              <w:spacing w:line="232" w:lineRule="exact"/>
              <w:ind w:left="105"/>
              <w:rPr>
                <w:sz w:val="22"/>
              </w:rPr>
            </w:pPr>
            <w:r>
              <w:rPr>
                <w:sz w:val="22"/>
              </w:rPr>
              <w:t>Penulisan Kreatif Teks Sastra***)</w:t>
            </w:r>
          </w:p>
        </w:tc>
        <w:tc>
          <w:tcPr>
            <w:tcW w:w="504"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485" w:type="dxa"/>
            <w:tcBorders>
              <w:top w:val="single" w:sz="4" w:space="0" w:color="000000"/>
              <w:left w:val="single" w:sz="4" w:space="0" w:color="000000"/>
              <w:bottom w:val="single" w:sz="4" w:space="0" w:color="000000"/>
              <w:right w:val="single" w:sz="4" w:space="0" w:color="000000"/>
            </w:tcBorders>
          </w:tcPr>
          <w:p>
            <w:pPr>
              <w:pStyle w:val="TableParagraph"/>
              <w:spacing w:line="232" w:lineRule="exact"/>
              <w:ind w:left="185"/>
              <w:rPr>
                <w:sz w:val="22"/>
              </w:rPr>
            </w:pPr>
            <w:r>
              <w:rPr>
                <w:w w:val="100"/>
                <w:sz w:val="22"/>
              </w:rPr>
              <w:t>2</w:t>
            </w:r>
          </w:p>
        </w:tc>
        <w:tc>
          <w:tcPr>
            <w:tcW w:w="451"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449"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080" w:type="dxa"/>
            <w:vMerge/>
            <w:tcBorders>
              <w:top w:val="nil"/>
              <w:left w:val="single" w:sz="4" w:space="0" w:color="000000"/>
              <w:bottom w:val="single" w:sz="4" w:space="0" w:color="000000"/>
              <w:right w:val="single" w:sz="4" w:space="0" w:color="000000"/>
            </w:tcBorders>
          </w:tcPr>
          <w:p>
            <w:pPr>
              <w:rPr>
                <w:sz w:val="2"/>
                <w:szCs w:val="2"/>
              </w:rPr>
            </w:pPr>
          </w:p>
        </w:tc>
      </w:tr>
      <w:tr>
        <w:trPr>
          <w:trHeight w:val="254" w:hRule="atLeast"/>
        </w:trPr>
        <w:tc>
          <w:tcPr>
            <w:tcW w:w="5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5852" w:type="dxa"/>
            <w:gridSpan w:val="2"/>
            <w:tcBorders>
              <w:top w:val="single" w:sz="4" w:space="0" w:color="000000"/>
              <w:left w:val="single" w:sz="4" w:space="0" w:color="000000"/>
              <w:bottom w:val="single" w:sz="4" w:space="0" w:color="000000"/>
              <w:right w:val="single" w:sz="4" w:space="0" w:color="000000"/>
            </w:tcBorders>
          </w:tcPr>
          <w:p>
            <w:pPr>
              <w:pStyle w:val="TableParagraph"/>
              <w:spacing w:line="233" w:lineRule="exact" w:before="1"/>
              <w:ind w:left="108"/>
              <w:rPr>
                <w:b/>
                <w:sz w:val="22"/>
              </w:rPr>
            </w:pPr>
            <w:r>
              <w:rPr>
                <w:b/>
                <w:sz w:val="22"/>
              </w:rPr>
              <w:t>Jumlah SKS Mata Kuliah Kajian Kesastraan</w:t>
            </w:r>
          </w:p>
        </w:tc>
        <w:tc>
          <w:tcPr>
            <w:tcW w:w="504" w:type="dxa"/>
            <w:tcBorders>
              <w:top w:val="single" w:sz="4" w:space="0" w:color="000000"/>
              <w:left w:val="single" w:sz="4" w:space="0" w:color="000000"/>
              <w:bottom w:val="single" w:sz="4" w:space="0" w:color="000000"/>
              <w:right w:val="single" w:sz="4" w:space="0" w:color="000000"/>
            </w:tcBorders>
            <w:shd w:val="clear" w:color="auto" w:fill="F1F1F1"/>
          </w:tcPr>
          <w:p>
            <w:pPr>
              <w:pStyle w:val="TableParagraph"/>
              <w:spacing w:line="233" w:lineRule="exact" w:before="1"/>
              <w:ind w:left="5"/>
              <w:jc w:val="center"/>
              <w:rPr>
                <w:b/>
                <w:sz w:val="22"/>
              </w:rPr>
            </w:pPr>
            <w:r>
              <w:rPr>
                <w:b/>
                <w:w w:val="100"/>
                <w:sz w:val="22"/>
              </w:rPr>
              <w:t>0</w:t>
            </w:r>
          </w:p>
        </w:tc>
        <w:tc>
          <w:tcPr>
            <w:tcW w:w="485" w:type="dxa"/>
            <w:tcBorders>
              <w:top w:val="single" w:sz="4" w:space="0" w:color="000000"/>
              <w:left w:val="single" w:sz="4" w:space="0" w:color="000000"/>
              <w:bottom w:val="single" w:sz="4" w:space="0" w:color="000000"/>
              <w:right w:val="single" w:sz="4" w:space="0" w:color="000000"/>
            </w:tcBorders>
            <w:shd w:val="clear" w:color="auto" w:fill="F1F1F1"/>
          </w:tcPr>
          <w:p>
            <w:pPr>
              <w:pStyle w:val="TableParagraph"/>
              <w:spacing w:line="233" w:lineRule="exact" w:before="1"/>
              <w:ind w:left="185"/>
              <w:rPr>
                <w:b/>
                <w:sz w:val="22"/>
              </w:rPr>
            </w:pPr>
            <w:r>
              <w:rPr>
                <w:b/>
                <w:w w:val="100"/>
                <w:sz w:val="22"/>
              </w:rPr>
              <w:t>4</w:t>
            </w:r>
          </w:p>
        </w:tc>
        <w:tc>
          <w:tcPr>
            <w:tcW w:w="451" w:type="dxa"/>
            <w:tcBorders>
              <w:top w:val="single" w:sz="4" w:space="0" w:color="000000"/>
              <w:left w:val="single" w:sz="4" w:space="0" w:color="000000"/>
              <w:bottom w:val="single" w:sz="4" w:space="0" w:color="000000"/>
              <w:right w:val="single" w:sz="4" w:space="0" w:color="000000"/>
            </w:tcBorders>
            <w:shd w:val="clear" w:color="auto" w:fill="F1F1F1"/>
          </w:tcPr>
          <w:p>
            <w:pPr>
              <w:pStyle w:val="TableParagraph"/>
              <w:spacing w:line="233" w:lineRule="exact" w:before="1"/>
              <w:ind w:right="220"/>
              <w:jc w:val="right"/>
              <w:rPr>
                <w:b/>
                <w:sz w:val="22"/>
              </w:rPr>
            </w:pPr>
            <w:r>
              <w:rPr>
                <w:b/>
                <w:w w:val="100"/>
                <w:sz w:val="22"/>
              </w:rPr>
              <w:t>0</w:t>
            </w:r>
          </w:p>
        </w:tc>
        <w:tc>
          <w:tcPr>
            <w:tcW w:w="449" w:type="dxa"/>
            <w:tcBorders>
              <w:top w:val="single" w:sz="4" w:space="0" w:color="000000"/>
              <w:left w:val="single" w:sz="4" w:space="0" w:color="000000"/>
              <w:bottom w:val="single" w:sz="4" w:space="0" w:color="000000"/>
              <w:right w:val="single" w:sz="4" w:space="0" w:color="000000"/>
            </w:tcBorders>
            <w:shd w:val="clear" w:color="auto" w:fill="F1F1F1"/>
          </w:tcPr>
          <w:p>
            <w:pPr>
              <w:pStyle w:val="TableParagraph"/>
              <w:spacing w:line="233" w:lineRule="exact" w:before="1"/>
              <w:ind w:right="160"/>
              <w:jc w:val="right"/>
              <w:rPr>
                <w:b/>
                <w:sz w:val="22"/>
              </w:rPr>
            </w:pPr>
            <w:r>
              <w:rPr>
                <w:b/>
                <w:w w:val="100"/>
                <w:sz w:val="22"/>
              </w:rPr>
              <w:t>0</w:t>
            </w:r>
          </w:p>
        </w:tc>
        <w:tc>
          <w:tcPr>
            <w:tcW w:w="1080" w:type="dxa"/>
            <w:tcBorders>
              <w:top w:val="single" w:sz="4" w:space="0" w:color="000000"/>
              <w:left w:val="single" w:sz="4" w:space="0" w:color="000000"/>
              <w:bottom w:val="single" w:sz="4" w:space="0" w:color="000000"/>
              <w:right w:val="single" w:sz="4" w:space="0" w:color="000000"/>
            </w:tcBorders>
            <w:shd w:val="clear" w:color="auto" w:fill="F1F1F1"/>
          </w:tcPr>
          <w:p>
            <w:pPr>
              <w:pStyle w:val="TableParagraph"/>
              <w:spacing w:line="233" w:lineRule="exact" w:before="1"/>
              <w:ind w:left="485"/>
              <w:rPr>
                <w:b/>
                <w:sz w:val="22"/>
              </w:rPr>
            </w:pPr>
            <w:r>
              <w:rPr>
                <w:b/>
                <w:w w:val="100"/>
                <w:sz w:val="22"/>
              </w:rPr>
              <w:t>4</w:t>
            </w:r>
          </w:p>
        </w:tc>
      </w:tr>
      <w:tr>
        <w:trPr>
          <w:trHeight w:val="254" w:hRule="atLeast"/>
        </w:trPr>
        <w:tc>
          <w:tcPr>
            <w:tcW w:w="6430" w:type="dxa"/>
            <w:gridSpan w:val="3"/>
            <w:tcBorders>
              <w:top w:val="single" w:sz="4" w:space="0" w:color="000000"/>
              <w:left w:val="single" w:sz="4" w:space="0" w:color="000000"/>
              <w:bottom w:val="single" w:sz="4" w:space="0" w:color="000000"/>
              <w:right w:val="single" w:sz="4" w:space="0" w:color="000000"/>
            </w:tcBorders>
          </w:tcPr>
          <w:p>
            <w:pPr>
              <w:pStyle w:val="TableParagraph"/>
              <w:spacing w:line="235" w:lineRule="exact"/>
              <w:ind w:left="1238"/>
              <w:rPr>
                <w:b/>
                <w:sz w:val="22"/>
              </w:rPr>
            </w:pPr>
            <w:r>
              <w:rPr>
                <w:b/>
                <w:sz w:val="22"/>
              </w:rPr>
              <w:t>JUMLAH SKS YANG WAJIB DIAMBIL</w:t>
            </w:r>
          </w:p>
        </w:tc>
        <w:tc>
          <w:tcPr>
            <w:tcW w:w="504" w:type="dxa"/>
            <w:tcBorders>
              <w:top w:val="single" w:sz="4" w:space="0" w:color="000000"/>
              <w:left w:val="single" w:sz="4" w:space="0" w:color="000000"/>
              <w:bottom w:val="single" w:sz="4" w:space="0" w:color="000000"/>
              <w:right w:val="single" w:sz="4" w:space="0" w:color="000000"/>
            </w:tcBorders>
            <w:shd w:val="clear" w:color="auto" w:fill="F1F1F1"/>
          </w:tcPr>
          <w:p>
            <w:pPr>
              <w:pStyle w:val="TableParagraph"/>
              <w:spacing w:line="235" w:lineRule="exact"/>
              <w:ind w:left="119" w:right="114"/>
              <w:jc w:val="center"/>
              <w:rPr>
                <w:b/>
                <w:sz w:val="22"/>
              </w:rPr>
            </w:pPr>
            <w:r>
              <w:rPr>
                <w:b/>
                <w:sz w:val="22"/>
              </w:rPr>
              <w:t>15</w:t>
            </w:r>
          </w:p>
        </w:tc>
        <w:tc>
          <w:tcPr>
            <w:tcW w:w="485" w:type="dxa"/>
            <w:tcBorders>
              <w:top w:val="single" w:sz="4" w:space="0" w:color="000000"/>
              <w:left w:val="single" w:sz="4" w:space="0" w:color="000000"/>
              <w:bottom w:val="single" w:sz="4" w:space="0" w:color="000000"/>
              <w:right w:val="single" w:sz="4" w:space="0" w:color="000000"/>
            </w:tcBorders>
            <w:shd w:val="clear" w:color="auto" w:fill="F1F1F1"/>
          </w:tcPr>
          <w:p>
            <w:pPr>
              <w:pStyle w:val="TableParagraph"/>
              <w:spacing w:line="235" w:lineRule="exact"/>
              <w:ind w:left="129"/>
              <w:rPr>
                <w:b/>
                <w:sz w:val="22"/>
              </w:rPr>
            </w:pPr>
            <w:r>
              <w:rPr>
                <w:b/>
                <w:sz w:val="22"/>
              </w:rPr>
              <w:t>14</w:t>
            </w:r>
          </w:p>
        </w:tc>
        <w:tc>
          <w:tcPr>
            <w:tcW w:w="451" w:type="dxa"/>
            <w:tcBorders>
              <w:top w:val="single" w:sz="4" w:space="0" w:color="000000"/>
              <w:left w:val="single" w:sz="4" w:space="0" w:color="000000"/>
              <w:bottom w:val="single" w:sz="4" w:space="0" w:color="000000"/>
              <w:right w:val="single" w:sz="4" w:space="0" w:color="000000"/>
            </w:tcBorders>
            <w:shd w:val="clear" w:color="auto" w:fill="F1F1F1"/>
          </w:tcPr>
          <w:p>
            <w:pPr>
              <w:pStyle w:val="TableParagraph"/>
              <w:spacing w:line="235" w:lineRule="exact"/>
              <w:ind w:right="160"/>
              <w:jc w:val="right"/>
              <w:rPr>
                <w:b/>
                <w:sz w:val="22"/>
              </w:rPr>
            </w:pPr>
            <w:r>
              <w:rPr>
                <w:b/>
                <w:w w:val="100"/>
                <w:sz w:val="22"/>
              </w:rPr>
              <w:t>5</w:t>
            </w:r>
          </w:p>
        </w:tc>
        <w:tc>
          <w:tcPr>
            <w:tcW w:w="449" w:type="dxa"/>
            <w:tcBorders>
              <w:top w:val="single" w:sz="4" w:space="0" w:color="000000"/>
              <w:left w:val="single" w:sz="4" w:space="0" w:color="000000"/>
              <w:bottom w:val="single" w:sz="4" w:space="0" w:color="000000"/>
              <w:right w:val="single" w:sz="4" w:space="0" w:color="000000"/>
            </w:tcBorders>
            <w:shd w:val="clear" w:color="auto" w:fill="F1F1F1"/>
          </w:tcPr>
          <w:p>
            <w:pPr>
              <w:pStyle w:val="TableParagraph"/>
              <w:spacing w:line="235" w:lineRule="exact"/>
              <w:ind w:right="160"/>
              <w:jc w:val="right"/>
              <w:rPr>
                <w:b/>
                <w:sz w:val="22"/>
              </w:rPr>
            </w:pPr>
            <w:r>
              <w:rPr>
                <w:b/>
                <w:w w:val="100"/>
                <w:sz w:val="22"/>
              </w:rPr>
              <w:t>6</w:t>
            </w:r>
          </w:p>
        </w:tc>
        <w:tc>
          <w:tcPr>
            <w:tcW w:w="1080" w:type="dxa"/>
            <w:tcBorders>
              <w:top w:val="single" w:sz="4" w:space="0" w:color="000000"/>
              <w:left w:val="single" w:sz="4" w:space="0" w:color="000000"/>
              <w:bottom w:val="single" w:sz="4" w:space="0" w:color="000000"/>
              <w:right w:val="single" w:sz="4" w:space="0" w:color="000000"/>
            </w:tcBorders>
            <w:shd w:val="clear" w:color="auto" w:fill="F1F1F1"/>
          </w:tcPr>
          <w:p>
            <w:pPr>
              <w:pStyle w:val="TableParagraph"/>
              <w:spacing w:line="235" w:lineRule="exact"/>
              <w:ind w:left="430"/>
              <w:rPr>
                <w:b/>
                <w:sz w:val="22"/>
              </w:rPr>
            </w:pPr>
            <w:r>
              <w:rPr>
                <w:b/>
                <w:sz w:val="22"/>
              </w:rPr>
              <w:t>40</w:t>
            </w:r>
          </w:p>
        </w:tc>
      </w:tr>
    </w:tbl>
    <w:p>
      <w:pPr>
        <w:pStyle w:val="BodyText"/>
        <w:spacing w:before="9"/>
        <w:rPr>
          <w:b/>
          <w:sz w:val="21"/>
        </w:rPr>
      </w:pPr>
    </w:p>
    <w:p>
      <w:pPr>
        <w:pStyle w:val="Heading4"/>
        <w:spacing w:line="240" w:lineRule="auto"/>
        <w:ind w:left="120" w:firstLine="0"/>
        <w:jc w:val="left"/>
      </w:pPr>
      <w:r>
        <w:rPr/>
        <w:t>Keterangan:</w:t>
      </w:r>
    </w:p>
    <w:p>
      <w:pPr>
        <w:pStyle w:val="BodyText"/>
        <w:spacing w:before="1"/>
        <w:ind w:left="120" w:right="122"/>
      </w:pPr>
      <w:r>
        <w:rPr/>
        <w:t>Setiap mahasiswa diberi pilihan mengambil mata kuliah sebanyak 2 SKS atau 4 SKS pada program studi lain sebagai keahlian tambahan di luar 40 SKS. Pengambilan mata kuliah tersebut tidak wajib.</w:t>
      </w:r>
    </w:p>
    <w:p>
      <w:pPr>
        <w:pStyle w:val="BodyText"/>
        <w:rPr>
          <w:sz w:val="24"/>
        </w:rPr>
      </w:pPr>
    </w:p>
    <w:p>
      <w:pPr>
        <w:pStyle w:val="BodyText"/>
        <w:spacing w:before="10"/>
        <w:rPr>
          <w:sz w:val="23"/>
        </w:rPr>
      </w:pPr>
    </w:p>
    <w:p>
      <w:pPr>
        <w:pStyle w:val="Heading4"/>
        <w:spacing w:line="240" w:lineRule="auto"/>
        <w:ind w:left="120" w:firstLine="0"/>
        <w:jc w:val="left"/>
      </w:pPr>
      <w:r>
        <w:rPr/>
        <w:t>Deskripsi Mata Kuliah</w:t>
      </w:r>
    </w:p>
    <w:p>
      <w:pPr>
        <w:pStyle w:val="ListParagraph"/>
        <w:numPr>
          <w:ilvl w:val="0"/>
          <w:numId w:val="5"/>
        </w:numPr>
        <w:tabs>
          <w:tab w:pos="404" w:val="left" w:leader="none"/>
          <w:tab w:pos="1821" w:val="left" w:leader="none"/>
        </w:tabs>
        <w:spacing w:line="252" w:lineRule="exact" w:before="1" w:after="0"/>
        <w:ind w:left="403" w:right="0" w:hanging="298"/>
        <w:jc w:val="left"/>
        <w:rPr>
          <w:b/>
          <w:sz w:val="22"/>
        </w:rPr>
      </w:pPr>
      <w:r>
        <w:rPr>
          <w:b/>
          <w:sz w:val="22"/>
        </w:rPr>
        <w:t>Mata</w:t>
      </w:r>
      <w:r>
        <w:rPr>
          <w:b/>
          <w:spacing w:val="-3"/>
          <w:sz w:val="22"/>
        </w:rPr>
        <w:t> </w:t>
      </w:r>
      <w:r>
        <w:rPr>
          <w:b/>
          <w:sz w:val="22"/>
        </w:rPr>
        <w:t>Kuliah</w:t>
        <w:tab/>
        <w:t>: Filsafat Ilmu (2 sks, S2, Sem. 1,</w:t>
      </w:r>
      <w:r>
        <w:rPr>
          <w:b/>
          <w:spacing w:val="-6"/>
          <w:sz w:val="22"/>
        </w:rPr>
        <w:t> </w:t>
      </w:r>
      <w:r>
        <w:rPr>
          <w:b/>
          <w:sz w:val="22"/>
        </w:rPr>
        <w:t>Wajib</w:t>
      </w:r>
    </w:p>
    <w:p>
      <w:pPr>
        <w:pStyle w:val="BodyText"/>
        <w:ind w:left="391" w:firstLine="12"/>
      </w:pPr>
      <w:r>
        <w:rPr/>
        <w:t>Mata kuliah ini bertujuan memberikan kompetensi kepada mahasiswa untuk memahami dan menjelaskan alasan filosofis pengkajian ilmu. Bahan pembelajaran meliputi: filsafat, umum, filsafat ilmu, dasar-dasar</w:t>
      </w:r>
    </w:p>
    <w:p>
      <w:pPr>
        <w:spacing w:after="0"/>
        <w:sectPr>
          <w:pgSz w:w="12240" w:h="15840"/>
          <w:pgMar w:top="1080" w:bottom="280" w:left="1320" w:right="1040"/>
        </w:sectPr>
      </w:pPr>
    </w:p>
    <w:p>
      <w:pPr>
        <w:pStyle w:val="BodyText"/>
        <w:spacing w:before="70"/>
        <w:ind w:left="391" w:right="105"/>
        <w:jc w:val="both"/>
      </w:pPr>
      <w:r>
        <w:rPr/>
        <w:t>pengetahuan, antologi, epistemologi, aksiologi, sarana berpikir ilmiah, ilmu pengetahuan dan teknologi, serta ilmu dan bahasa. Pembelajaran dilakukan dengan ceramah, diskusi, dan tugas. Evaluasi dilakukan dengan tes tertulis dan tugas.</w:t>
      </w:r>
    </w:p>
    <w:p>
      <w:pPr>
        <w:pStyle w:val="BodyText"/>
        <w:spacing w:before="1"/>
      </w:pPr>
    </w:p>
    <w:p>
      <w:pPr>
        <w:pStyle w:val="Heading4"/>
        <w:numPr>
          <w:ilvl w:val="0"/>
          <w:numId w:val="5"/>
        </w:numPr>
        <w:tabs>
          <w:tab w:pos="404" w:val="left" w:leader="none"/>
        </w:tabs>
        <w:spacing w:line="252" w:lineRule="exact" w:before="1" w:after="0"/>
        <w:ind w:left="403" w:right="0" w:hanging="298"/>
        <w:jc w:val="both"/>
      </w:pPr>
      <w:r>
        <w:rPr/>
        <w:t>Mata Kuliah : Metodologi Penelitian Pendidikan (3 sks, S2, Sem. 1,</w:t>
      </w:r>
      <w:r>
        <w:rPr>
          <w:spacing w:val="-21"/>
        </w:rPr>
        <w:t> </w:t>
      </w:r>
      <w:r>
        <w:rPr/>
        <w:t>Wajib)</w:t>
      </w:r>
    </w:p>
    <w:p>
      <w:pPr>
        <w:pStyle w:val="BodyText"/>
        <w:ind w:left="391" w:right="105" w:firstLine="12"/>
        <w:jc w:val="both"/>
      </w:pPr>
      <w:r>
        <w:rPr/>
        <w:t>Mata kuliah ini bertujuan memberikan kompetensi kepada mahasiswa untuk memahami, merencanakan, dan melakukan penelitian pendidikan bahasa dan sastra Indonesia. Materi perkuliahan mencakup hakikat penelitian pendidikan, jenis penelitian, prosedur penelitian yang terdiri dari pemilihan dan pengembangan masalah, penentuan subjek penelitian, pengembangan landasan teori, pengembangan instrumen, teknik pengumpulan data, pengolahan data, dan cara pengambilan kesimpulan. Perkuliahan dilakukan dengan ceramah, diskusi, dan penugasan. Evaluasi perkuliahan dilakukan melalui tes dan penugasan.</w:t>
      </w:r>
    </w:p>
    <w:p>
      <w:pPr>
        <w:pStyle w:val="BodyText"/>
        <w:spacing w:before="11"/>
        <w:rPr>
          <w:sz w:val="21"/>
        </w:rPr>
      </w:pPr>
    </w:p>
    <w:p>
      <w:pPr>
        <w:pStyle w:val="Heading4"/>
        <w:numPr>
          <w:ilvl w:val="0"/>
          <w:numId w:val="5"/>
        </w:numPr>
        <w:tabs>
          <w:tab w:pos="404" w:val="left" w:leader="none"/>
        </w:tabs>
        <w:spacing w:line="252" w:lineRule="exact" w:before="0" w:after="0"/>
        <w:ind w:left="403" w:right="0" w:hanging="298"/>
        <w:jc w:val="both"/>
      </w:pPr>
      <w:r>
        <w:rPr/>
        <w:t>Mata Kuliah : Statistika (2 sks, S2, Sem. 2,</w:t>
      </w:r>
      <w:r>
        <w:rPr>
          <w:spacing w:val="-15"/>
        </w:rPr>
        <w:t> </w:t>
      </w:r>
      <w:r>
        <w:rPr/>
        <w:t>Wajib)</w:t>
      </w:r>
    </w:p>
    <w:p>
      <w:pPr>
        <w:pStyle w:val="BodyText"/>
        <w:ind w:left="391" w:right="105" w:firstLine="12"/>
        <w:jc w:val="both"/>
      </w:pPr>
      <w:r>
        <w:rPr/>
        <w:t>Mata kuliah ini bertujuan memberikan kompetensi kepada mahasiswa untuk memahami dan menerapkan berbagai teknik statistik untuk mengolah data kuantitatif. Materi perkuliahan mencakup hakikat dan fungsi statistik, jenis data, kurve normal dan pemakaian kurve normal, berbagai statistik inferensial seperti teknik korelasi, t-tes, anova, chi-kuadrat, regresi, dan analisis jalur serta praktik olah data komputer. Kegiatan pembelajaran berupa kuliah tatap muka, penugasan, dan praktik di lab komputer. Evaluasi perkuliahan dilakukan melalui tes dan</w:t>
      </w:r>
      <w:r>
        <w:rPr>
          <w:spacing w:val="-10"/>
        </w:rPr>
        <w:t> </w:t>
      </w:r>
      <w:r>
        <w:rPr/>
        <w:t>penugasan.</w:t>
      </w:r>
    </w:p>
    <w:p>
      <w:pPr>
        <w:pStyle w:val="BodyText"/>
      </w:pPr>
    </w:p>
    <w:p>
      <w:pPr>
        <w:pStyle w:val="Heading4"/>
        <w:numPr>
          <w:ilvl w:val="0"/>
          <w:numId w:val="5"/>
        </w:numPr>
        <w:tabs>
          <w:tab w:pos="404" w:val="left" w:leader="none"/>
        </w:tabs>
        <w:spacing w:line="240" w:lineRule="auto" w:before="0" w:after="0"/>
        <w:ind w:left="403" w:right="0" w:hanging="298"/>
        <w:jc w:val="both"/>
      </w:pPr>
      <w:r>
        <w:rPr/>
        <w:t>Mata Kuliah : Teori Bahasa (4 sks, S2, Sem. 1,</w:t>
      </w:r>
      <w:r>
        <w:rPr>
          <w:spacing w:val="-20"/>
        </w:rPr>
        <w:t> </w:t>
      </w:r>
      <w:r>
        <w:rPr/>
        <w:t>Wajib)</w:t>
      </w:r>
    </w:p>
    <w:p>
      <w:pPr>
        <w:pStyle w:val="BodyText"/>
        <w:spacing w:before="2"/>
        <w:ind w:left="391" w:right="105" w:firstLine="12"/>
        <w:jc w:val="both"/>
      </w:pPr>
      <w:r>
        <w:rPr/>
        <w:t>Mata kuliah ini bertujuan untuk memberikan kompetensi kepada mahasiswa dalam mengkaji keilmuan bahasa Indonesia secara umum dalam berbagai aspek. Topik bahasan meliputi berbagai macam pengkajian bahasa dengan berbagai sudut pandang. Kegiatan pembelajaran berupa perkuliahan, diskusi, dan pemberian tugas/ analisis. Evaluasi dilakukan melalui tes tertulis dan</w:t>
      </w:r>
      <w:r>
        <w:rPr>
          <w:spacing w:val="-8"/>
        </w:rPr>
        <w:t> </w:t>
      </w:r>
      <w:r>
        <w:rPr/>
        <w:t>tugas.</w:t>
      </w:r>
    </w:p>
    <w:p>
      <w:pPr>
        <w:pStyle w:val="BodyText"/>
      </w:pPr>
    </w:p>
    <w:p>
      <w:pPr>
        <w:pStyle w:val="Heading4"/>
        <w:numPr>
          <w:ilvl w:val="0"/>
          <w:numId w:val="5"/>
        </w:numPr>
        <w:tabs>
          <w:tab w:pos="404" w:val="left" w:leader="none"/>
        </w:tabs>
        <w:spacing w:line="252" w:lineRule="exact" w:before="0" w:after="0"/>
        <w:ind w:left="403" w:right="0" w:hanging="298"/>
        <w:jc w:val="both"/>
      </w:pPr>
      <w:r>
        <w:rPr/>
        <w:t>Mata Kuliah : Teori Sastra (4 sks, S2, Sem. 1,</w:t>
      </w:r>
      <w:r>
        <w:rPr>
          <w:spacing w:val="-18"/>
        </w:rPr>
        <w:t> </w:t>
      </w:r>
      <w:r>
        <w:rPr/>
        <w:t>Wajib)</w:t>
      </w:r>
    </w:p>
    <w:p>
      <w:pPr>
        <w:pStyle w:val="BodyText"/>
        <w:ind w:left="403" w:right="103"/>
        <w:jc w:val="both"/>
      </w:pPr>
      <w:r>
        <w:rPr/>
        <w:t>Mata kuliah ini bertujuan untuk memberikan kompetensi kepada mahasiswa dalam mengkaji keilmuan sastra dalam berbagai aspek, baik pragmatic, objektif, ekspresif, dan mimetic. Kegiatan pembelajaran me- liputi kegiatan kuliah teori, tugas meringkas buku-buku teori dan teks-teks kesastraan. Penilaian  dilakukan melalui penugasan, tes tengah dan tes akhir</w:t>
      </w:r>
      <w:r>
        <w:rPr>
          <w:spacing w:val="-8"/>
        </w:rPr>
        <w:t> </w:t>
      </w:r>
      <w:r>
        <w:rPr/>
        <w:t>semester.</w:t>
      </w:r>
    </w:p>
    <w:p>
      <w:pPr>
        <w:pStyle w:val="BodyText"/>
        <w:spacing w:before="11"/>
        <w:rPr>
          <w:sz w:val="21"/>
        </w:rPr>
      </w:pPr>
    </w:p>
    <w:p>
      <w:pPr>
        <w:pStyle w:val="Heading4"/>
        <w:numPr>
          <w:ilvl w:val="0"/>
          <w:numId w:val="5"/>
        </w:numPr>
        <w:tabs>
          <w:tab w:pos="404" w:val="left" w:leader="none"/>
        </w:tabs>
        <w:spacing w:line="252" w:lineRule="exact" w:before="0" w:after="0"/>
        <w:ind w:left="403" w:right="0" w:hanging="298"/>
        <w:jc w:val="both"/>
      </w:pPr>
      <w:r>
        <w:rPr/>
        <w:t>Mata Kuliah : Analisis Wacana Bahasa (2 sks, S2, Sem. 2,</w:t>
      </w:r>
      <w:r>
        <w:rPr>
          <w:spacing w:val="-18"/>
        </w:rPr>
        <w:t> </w:t>
      </w:r>
      <w:r>
        <w:rPr/>
        <w:t>Wajib)</w:t>
      </w:r>
    </w:p>
    <w:p>
      <w:pPr>
        <w:pStyle w:val="BodyText"/>
        <w:ind w:left="403" w:right="106"/>
        <w:jc w:val="both"/>
      </w:pPr>
      <w:r>
        <w:rPr/>
        <w:t>Mata kuliah ini bertujuan untuk membekali mahasiswa mampu memahami dan menjelaskan berbagai bentuk dan jenis wacana, baik lisan maupun tertulis dalam perspektif mutakhir. Topik-topik yang dibahas meliputi analisis tekstual, analisi kontekstual, analisis kritis, dan meta analisis. Kegiatan pembelajaran meliputi kegiatan kuliah teori, tugas meringkas buku-buku teori dan teks-teks kesastraan. Penilaian dilakukan melalui penugasan, tes tengah dan tes akhir semester.</w:t>
      </w:r>
    </w:p>
    <w:p>
      <w:pPr>
        <w:pStyle w:val="BodyText"/>
        <w:spacing w:before="1"/>
      </w:pPr>
    </w:p>
    <w:p>
      <w:pPr>
        <w:pStyle w:val="Heading4"/>
        <w:numPr>
          <w:ilvl w:val="0"/>
          <w:numId w:val="5"/>
        </w:numPr>
        <w:tabs>
          <w:tab w:pos="404" w:val="left" w:leader="none"/>
        </w:tabs>
        <w:spacing w:line="252" w:lineRule="exact" w:before="0" w:after="0"/>
        <w:ind w:left="403" w:right="0" w:hanging="298"/>
        <w:jc w:val="both"/>
      </w:pPr>
      <w:r>
        <w:rPr/>
        <w:t>Mata KuliaH : Analisis Wacana Sastra (2 sks, S2, Sem. 2,</w:t>
      </w:r>
      <w:r>
        <w:rPr>
          <w:spacing w:val="-12"/>
        </w:rPr>
        <w:t> </w:t>
      </w:r>
      <w:r>
        <w:rPr/>
        <w:t>Wajib)</w:t>
      </w:r>
    </w:p>
    <w:p>
      <w:pPr>
        <w:pStyle w:val="BodyText"/>
        <w:ind w:left="403" w:right="104"/>
        <w:jc w:val="both"/>
      </w:pPr>
      <w:r>
        <w:rPr/>
        <w:t>Mata kuliah ini bertujuan untuk membekali mahasiswa mampu memahami dan menjelaskan berbagai bentuk dan jenis wacana sastra, baik lisan maupun tertulis dalam perspektif mutakhir. Topik-topik yang dibahas meliputi analisis tekstual, analisi kontekstual, analisis kritis, dan meta analisis. Kegiatan pem- belajaran meliputi kegiatan kuliah teori, tugas meringkas buku-buku teori dan teks-teks kesastraan. Penilaian dilakukan melalui penugasan, tes tengah dan tes akhir semester.</w:t>
      </w:r>
    </w:p>
    <w:p>
      <w:pPr>
        <w:pStyle w:val="BodyText"/>
        <w:spacing w:before="1"/>
      </w:pPr>
    </w:p>
    <w:p>
      <w:pPr>
        <w:pStyle w:val="Heading4"/>
        <w:numPr>
          <w:ilvl w:val="0"/>
          <w:numId w:val="5"/>
        </w:numPr>
        <w:tabs>
          <w:tab w:pos="404" w:val="left" w:leader="none"/>
        </w:tabs>
        <w:spacing w:line="240" w:lineRule="auto" w:before="0" w:after="0"/>
        <w:ind w:left="466" w:right="105" w:hanging="360"/>
        <w:jc w:val="both"/>
      </w:pPr>
      <w:r>
        <w:rPr/>
        <w:t>Mata Kuliah : Pengembangan dan Asesmen Pembelajaran Bahasa dan Sastra (2 sks, S2, Sem. 1, Wajib)</w:t>
      </w:r>
    </w:p>
    <w:p>
      <w:pPr>
        <w:pStyle w:val="BodyText"/>
        <w:spacing w:before="1"/>
        <w:ind w:left="403" w:right="105"/>
        <w:jc w:val="both"/>
      </w:pPr>
      <w:r>
        <w:rPr/>
        <w:t>Mata kuliah ini bertujuan memberikan kompetensi kepada mahasiswa untuk mengembangkan asesmen untuk pengajaran bahasa Indonesia. Topik-topik yang dibahas meliputi berbagai macam jenis, bentuk, dan uji instrument pembelajaran bahasa dan sastra. Kegiatan pembelajaran meliputi kegiatan kuliah teori, tugas meringkas buku-buku teori, jurnal, dan hasil penelitian, serta praktik mengembangkan instrumen. Penilaian dilakukan melalui penugasan, tes tengah dan tes akhir</w:t>
      </w:r>
      <w:r>
        <w:rPr>
          <w:spacing w:val="-14"/>
        </w:rPr>
        <w:t> </w:t>
      </w:r>
      <w:r>
        <w:rPr/>
        <w:t>semester.</w:t>
      </w:r>
    </w:p>
    <w:p>
      <w:pPr>
        <w:spacing w:after="0"/>
        <w:jc w:val="both"/>
        <w:sectPr>
          <w:pgSz w:w="12240" w:h="15840"/>
          <w:pgMar w:top="1080" w:bottom="280" w:left="1320" w:right="1040"/>
        </w:sectPr>
      </w:pPr>
    </w:p>
    <w:p>
      <w:pPr>
        <w:pStyle w:val="Heading4"/>
        <w:numPr>
          <w:ilvl w:val="0"/>
          <w:numId w:val="5"/>
        </w:numPr>
        <w:tabs>
          <w:tab w:pos="404" w:val="left" w:leader="none"/>
        </w:tabs>
        <w:spacing w:line="240" w:lineRule="auto" w:before="62" w:after="0"/>
        <w:ind w:left="403" w:right="0" w:hanging="298"/>
        <w:jc w:val="both"/>
      </w:pPr>
      <w:r>
        <w:rPr/>
        <w:t>Mata Kuliah : Pengembangan Pembelajaran Bahasa (2 sks, S2, Sem. 1,</w:t>
      </w:r>
      <w:r>
        <w:rPr>
          <w:spacing w:val="-18"/>
        </w:rPr>
        <w:t> </w:t>
      </w:r>
      <w:r>
        <w:rPr/>
        <w:t>Wajib)</w:t>
      </w:r>
    </w:p>
    <w:p>
      <w:pPr>
        <w:pStyle w:val="BodyText"/>
        <w:spacing w:before="2"/>
        <w:ind w:left="403" w:right="106"/>
        <w:jc w:val="both"/>
      </w:pPr>
      <w:r>
        <w:rPr/>
        <w:t>Mata kuliah ini bertujuan memberikan kompetensi kepada mahasiswa untuk menguasai pendekatan, metode, dan strategi yang efektif untuk pengajaran bahasa Indonesia. Topik-topik yang dibahas meliputi berbagai macam pendekatan dan metode pembelajaran bahasa mutakhir yang didasarkan atas hasil-hasil penelitian dalam pemerolehan dan pembelajaran bahasa mutakhir. Kegiatan pembelajaran meliputi kegiatan kuliah teori, tugas meringkas buku-buku teori, jurnal, dan hasil penelitian. Penilaian dilakukan melalui penugasan, tes tengah dan tes akhir semester.</w:t>
      </w:r>
    </w:p>
    <w:p>
      <w:pPr>
        <w:pStyle w:val="BodyText"/>
      </w:pPr>
    </w:p>
    <w:p>
      <w:pPr>
        <w:pStyle w:val="Heading4"/>
        <w:numPr>
          <w:ilvl w:val="0"/>
          <w:numId w:val="5"/>
        </w:numPr>
        <w:tabs>
          <w:tab w:pos="404" w:val="left" w:leader="none"/>
        </w:tabs>
        <w:spacing w:line="252" w:lineRule="exact" w:before="0" w:after="0"/>
        <w:ind w:left="403" w:right="0" w:hanging="298"/>
        <w:jc w:val="both"/>
      </w:pPr>
      <w:r>
        <w:rPr/>
        <w:t>Mata Kuliah : Pengembangan Pembelajaran Sastra (2 sks, S2, Sem. 2,</w:t>
      </w:r>
      <w:r>
        <w:rPr>
          <w:spacing w:val="-16"/>
        </w:rPr>
        <w:t> </w:t>
      </w:r>
      <w:r>
        <w:rPr/>
        <w:t>Wajib)</w:t>
      </w:r>
    </w:p>
    <w:p>
      <w:pPr>
        <w:pStyle w:val="BodyText"/>
        <w:ind w:left="403" w:right="106"/>
        <w:jc w:val="both"/>
      </w:pPr>
      <w:r>
        <w:rPr/>
        <w:t>Mata kuliah ini bertujuan memberikan kompetensi kepada mahasiswa untuk menguasai pendekatan, metode, dan strategi yang efektif untuk pengajaran sastra Indonesia. Topik-topik yang dibahas meliputi berbagai macam pendekatan dan metode pembelajaran sastra mutakhir yang didasarkan atas hasil-hasil penelitian dalam pembelajaran sastra mutakhir. Kegiatan pembelajaran meliputi kegiatan kuliah teori, tugas meringkas buku-buku teori, jurnal, dan hasil penelitian. Penilaian dilakukan melalui penugasan, tes tengah dan tes akhir semester.</w:t>
      </w:r>
    </w:p>
    <w:p>
      <w:pPr>
        <w:pStyle w:val="BodyText"/>
        <w:spacing w:before="1"/>
      </w:pPr>
    </w:p>
    <w:p>
      <w:pPr>
        <w:pStyle w:val="ListParagraph"/>
        <w:numPr>
          <w:ilvl w:val="0"/>
          <w:numId w:val="5"/>
        </w:numPr>
        <w:tabs>
          <w:tab w:pos="404" w:val="left" w:leader="none"/>
          <w:tab w:pos="1821" w:val="left" w:leader="none"/>
        </w:tabs>
        <w:spacing w:line="240" w:lineRule="auto" w:before="0" w:after="0"/>
        <w:ind w:left="391" w:right="107" w:hanging="286"/>
        <w:jc w:val="left"/>
        <w:rPr>
          <w:sz w:val="22"/>
        </w:rPr>
      </w:pPr>
      <w:r>
        <w:rPr>
          <w:b/>
          <w:sz w:val="22"/>
        </w:rPr>
        <w:t>Mata</w:t>
      </w:r>
      <w:r>
        <w:rPr>
          <w:b/>
          <w:spacing w:val="-3"/>
          <w:sz w:val="22"/>
        </w:rPr>
        <w:t> </w:t>
      </w:r>
      <w:r>
        <w:rPr>
          <w:b/>
          <w:sz w:val="22"/>
        </w:rPr>
        <w:t>Kuliah</w:t>
        <w:tab/>
        <w:t>: Kebijakan Pendidikan Bahasa dan Sastra Indonesia (2 sks, S2, Sem. 2, Wajib) </w:t>
      </w:r>
      <w:r>
        <w:rPr>
          <w:sz w:val="22"/>
        </w:rPr>
        <w:t>Mata kuliah ini bertujuan memberikan kompetensi kepada mahasiswa untuk mampu melakukan kajian terhadap kebijakan atau implementasi kebijakan di bidang pendidikan Bahasa Indonesia melalui pendekatan interdisipliner dan multidisipliner. Fokus mata kuliah meliputi segela regulasi terkait dengan pendidikan bahasa dan sastra Indonesia, baik undang-undang, peraturan pemerintah, peraturan menteri, dan peraturan</w:t>
      </w:r>
      <w:r>
        <w:rPr>
          <w:spacing w:val="-1"/>
          <w:sz w:val="22"/>
        </w:rPr>
        <w:t> </w:t>
      </w:r>
      <w:r>
        <w:rPr>
          <w:sz w:val="22"/>
        </w:rPr>
        <w:t>daerah.</w:t>
      </w:r>
    </w:p>
    <w:p>
      <w:pPr>
        <w:pStyle w:val="BodyText"/>
      </w:pPr>
    </w:p>
    <w:p>
      <w:pPr>
        <w:pStyle w:val="Heading4"/>
        <w:numPr>
          <w:ilvl w:val="0"/>
          <w:numId w:val="5"/>
        </w:numPr>
        <w:tabs>
          <w:tab w:pos="404" w:val="left" w:leader="none"/>
        </w:tabs>
        <w:spacing w:line="252" w:lineRule="exact" w:before="0" w:after="0"/>
        <w:ind w:left="403" w:right="0" w:hanging="298"/>
        <w:jc w:val="both"/>
      </w:pPr>
      <w:r>
        <w:rPr/>
        <w:t>Mata Kuliah : Proposal Tesis (2 sks, S2, Sem. 3,</w:t>
      </w:r>
      <w:r>
        <w:rPr>
          <w:spacing w:val="-17"/>
        </w:rPr>
        <w:t> </w:t>
      </w:r>
      <w:r>
        <w:rPr/>
        <w:t>Wajib)</w:t>
      </w:r>
    </w:p>
    <w:p>
      <w:pPr>
        <w:pStyle w:val="BodyText"/>
        <w:ind w:left="391" w:right="105" w:firstLine="12"/>
        <w:jc w:val="both"/>
      </w:pPr>
      <w:r>
        <w:rPr/>
        <w:t>Mata kuliah ini bertujuan memberikan kompetensi kepada mahasiswa dalam hal penguasaan praktik menulis proposal tesis dan mempresentasikannya yang mencakup latar belakang masalah, teori, metode penelitian, instrument penelitian, dan revisi. Perkuliahan dilakukan dengan presentasi dan diskusi. Penilaian mata kuliah meliputi naskah awal, presentasi, dan naskah akhir.</w:t>
      </w:r>
    </w:p>
    <w:p>
      <w:pPr>
        <w:pStyle w:val="BodyText"/>
      </w:pPr>
    </w:p>
    <w:p>
      <w:pPr>
        <w:pStyle w:val="Heading2"/>
        <w:numPr>
          <w:ilvl w:val="0"/>
          <w:numId w:val="5"/>
        </w:numPr>
        <w:tabs>
          <w:tab w:pos="467" w:val="left" w:leader="none"/>
        </w:tabs>
        <w:spacing w:line="240" w:lineRule="auto" w:before="1" w:after="0"/>
        <w:ind w:left="466" w:right="0" w:hanging="361"/>
        <w:jc w:val="both"/>
      </w:pPr>
      <w:r>
        <w:rPr/>
        <w:t>Mata Kuliah : Penulisan Karya Ilmiah (2 sks, S2, Sem. 3,</w:t>
      </w:r>
      <w:r>
        <w:rPr>
          <w:spacing w:val="-5"/>
        </w:rPr>
        <w:t> </w:t>
      </w:r>
      <w:r>
        <w:rPr/>
        <w:t>Wajib)</w:t>
      </w:r>
    </w:p>
    <w:p>
      <w:pPr>
        <w:pStyle w:val="Heading3"/>
        <w:ind w:left="466" w:right="108" w:firstLine="0"/>
        <w:jc w:val="both"/>
      </w:pPr>
      <w:r>
        <w:rPr/>
        <w:t>Mata kuliah ini bertujuan untuk memberikan kompetensi kepada mahasiswa tentang penulisan karya ilmiah, khususnya penyusunan proposal penelitian tesis dan artikel hasil penelitian. Topik bahasannya meliputi hakikat tulisan ilmiah, bahasa dalam tulisan ilmiah, komponen proposal penelitian tesis, komponen artikel hasil penelitian, penulisan proposal penelitian tesis, dan penulisan artikel hasil penelitian.</w:t>
      </w:r>
    </w:p>
    <w:p>
      <w:pPr>
        <w:pStyle w:val="BodyText"/>
      </w:pPr>
    </w:p>
    <w:p>
      <w:pPr>
        <w:pStyle w:val="Heading4"/>
        <w:numPr>
          <w:ilvl w:val="0"/>
          <w:numId w:val="5"/>
        </w:numPr>
        <w:tabs>
          <w:tab w:pos="404" w:val="left" w:leader="none"/>
        </w:tabs>
        <w:spacing w:line="252" w:lineRule="exact" w:before="1" w:after="0"/>
        <w:ind w:left="403" w:right="0" w:hanging="298"/>
        <w:jc w:val="both"/>
      </w:pPr>
      <w:r>
        <w:rPr/>
        <w:t>Mata Kuliah : Tesis (6 sks, S2, Sem. 4,</w:t>
      </w:r>
      <w:r>
        <w:rPr>
          <w:spacing w:val="-15"/>
        </w:rPr>
        <w:t> </w:t>
      </w:r>
      <w:r>
        <w:rPr/>
        <w:t>Wajib)</w:t>
      </w:r>
    </w:p>
    <w:p>
      <w:pPr>
        <w:pStyle w:val="BodyText"/>
        <w:ind w:left="403" w:right="103"/>
        <w:jc w:val="both"/>
      </w:pPr>
      <w:r>
        <w:rPr/>
        <w:t>Setelah melakukan penelitian mandiri berdasarkan proposal tesis hasil dari seminar dan persetujuan pembimbing serta melakukan pembimbingan, mahasiswa menyelesaikan tahapan-tahapan penyelesaian tesis sampai pada ujian di hadapan tim penguji tesis.</w:t>
      </w:r>
    </w:p>
    <w:p>
      <w:pPr>
        <w:pStyle w:val="BodyText"/>
      </w:pPr>
    </w:p>
    <w:p>
      <w:pPr>
        <w:pStyle w:val="Heading4"/>
        <w:numPr>
          <w:ilvl w:val="0"/>
          <w:numId w:val="5"/>
        </w:numPr>
        <w:tabs>
          <w:tab w:pos="467" w:val="left" w:leader="none"/>
        </w:tabs>
        <w:spacing w:line="252" w:lineRule="exact" w:before="1" w:after="0"/>
        <w:ind w:left="466" w:right="0" w:hanging="361"/>
        <w:jc w:val="both"/>
      </w:pPr>
      <w:r>
        <w:rPr/>
        <w:t>Mata Kuliah : Pengembangan Bahan Ajar Berbasis TI (2 sks, S2, Sem. 2, Pilihan</w:t>
      </w:r>
      <w:r>
        <w:rPr>
          <w:spacing w:val="-18"/>
        </w:rPr>
        <w:t> </w:t>
      </w:r>
      <w:r>
        <w:rPr/>
        <w:t>Wajib)</w:t>
      </w:r>
    </w:p>
    <w:p>
      <w:pPr>
        <w:pStyle w:val="BodyText"/>
        <w:ind w:left="466" w:right="105"/>
        <w:jc w:val="both"/>
      </w:pPr>
      <w:r>
        <w:rPr/>
        <w:t>Mata kuliah ini bertujuan agar mahasiswa memahami prinsip dan formula penulisan bahan ajar, jenis bahan ajar dan pemasarannya, dan memproduksi bahan ajar. Pokok Bahasan perkuliahan meliputi pengertian bahan ajar, prinsip dan formula bahan ajar (mata ajar, metode pembelajaran dalam penulisan bahan ajar, bahasa bahan ajar, dan rancang rupa bahan ajar) sistematika penulisan bahan ajar, penyusunan bahan ajar. Perkuliahan dilaksanakan dalam bentuk diskusi, presentasi, dan pemberian tugas. Evaluasi perkuliahan mencakup evaluasi midsemester, akhir semester, dan</w:t>
      </w:r>
      <w:r>
        <w:rPr>
          <w:spacing w:val="-7"/>
        </w:rPr>
        <w:t> </w:t>
      </w:r>
      <w:r>
        <w:rPr/>
        <w:t>portofolio.</w:t>
      </w:r>
    </w:p>
    <w:p>
      <w:pPr>
        <w:pStyle w:val="BodyText"/>
        <w:spacing w:before="11"/>
        <w:rPr>
          <w:sz w:val="21"/>
        </w:rPr>
      </w:pPr>
    </w:p>
    <w:p>
      <w:pPr>
        <w:pStyle w:val="Heading4"/>
        <w:numPr>
          <w:ilvl w:val="0"/>
          <w:numId w:val="5"/>
        </w:numPr>
        <w:tabs>
          <w:tab w:pos="467" w:val="left" w:leader="none"/>
        </w:tabs>
        <w:spacing w:line="240" w:lineRule="auto" w:before="0" w:after="0"/>
        <w:ind w:left="466" w:right="0" w:hanging="361"/>
        <w:jc w:val="both"/>
      </w:pPr>
      <w:r>
        <w:rPr/>
        <w:t>Mata Kuliah : Pengembangan Media Berbasis TI (2 sks, S2, Sem. 2, Pilihan</w:t>
      </w:r>
      <w:r>
        <w:rPr>
          <w:spacing w:val="-11"/>
        </w:rPr>
        <w:t> </w:t>
      </w:r>
      <w:r>
        <w:rPr/>
        <w:t>Wajib)</w:t>
      </w:r>
    </w:p>
    <w:p>
      <w:pPr>
        <w:spacing w:after="0" w:line="240" w:lineRule="auto"/>
        <w:jc w:val="both"/>
        <w:sectPr>
          <w:pgSz w:w="12240" w:h="15840"/>
          <w:pgMar w:top="1340" w:bottom="280" w:left="1320" w:right="1040"/>
        </w:sectPr>
      </w:pPr>
    </w:p>
    <w:p>
      <w:pPr>
        <w:pStyle w:val="BodyText"/>
        <w:spacing w:before="70"/>
        <w:ind w:left="466" w:right="106"/>
        <w:jc w:val="both"/>
      </w:pPr>
      <w:r>
        <w:rPr/>
        <w:t>Mata kuliah ini bertujuan agar mahasiswa memahami prinsip dan formula pengembangan media berbasis teknologi informasi, jenis media dan pemasarannya, dan memproduksi media. Pokok Bahasan perkuliahan meliputi pengertian media, prinsip dan pengembangan media pembelajaran berbasis TI, praktik penyusunan media pembelajaran berbais TI. Perkuliahan dilaksanakan dalam bentuk diskusi, presentasi, dan pemberian tugas. Evaluasi perkuliahan mencakup evaluasi midsemester, akhir semester, dan portofolio.</w:t>
      </w:r>
    </w:p>
    <w:p>
      <w:pPr>
        <w:pStyle w:val="BodyText"/>
        <w:spacing w:before="1"/>
      </w:pPr>
    </w:p>
    <w:p>
      <w:pPr>
        <w:pStyle w:val="Heading4"/>
        <w:numPr>
          <w:ilvl w:val="0"/>
          <w:numId w:val="5"/>
        </w:numPr>
        <w:tabs>
          <w:tab w:pos="467" w:val="left" w:leader="none"/>
        </w:tabs>
        <w:spacing w:line="252" w:lineRule="exact" w:before="0" w:after="0"/>
        <w:ind w:left="466" w:right="0" w:hanging="361"/>
        <w:jc w:val="both"/>
      </w:pPr>
      <w:r>
        <w:rPr/>
        <w:t>Mata Kuliah : Pembinaan dan Pengembangan Bahasa (2 sks, S2, Sem. 2, Pilihan</w:t>
      </w:r>
      <w:r>
        <w:rPr>
          <w:spacing w:val="-16"/>
        </w:rPr>
        <w:t> </w:t>
      </w:r>
      <w:r>
        <w:rPr/>
        <w:t>Wajib)</w:t>
      </w:r>
    </w:p>
    <w:p>
      <w:pPr>
        <w:pStyle w:val="BodyText"/>
        <w:ind w:left="466" w:right="105"/>
        <w:jc w:val="both"/>
      </w:pPr>
      <w:r>
        <w:rPr/>
        <w:t>Mata kuliah ini bertujuan memberikan kompetensi kepada mahasiswa untuk memahami dan menerapkan kebijakan pembinaan dan pengembangan bahasa. Mata kuliah ini meliputi konsep pembinaan dan pengembangan bahasa, tujuan pembinaan dan pengembangan bahasa, sasaran pembinaan dan pengembangan bahasa, bidang pembinaan dan pengembangan bahasa: status dengan fokus status bahasa, korpus dengan fokus grafisasi, standardisasi, dan pemoderenan bahasa; dan pemerolehan dengan fokus pendidikan bahasa dan problema yang ada terkait dengan kondisi kebahasaan di Indonesia; pelaksanaan dan prosedur atau langkah pembinaan dan pengembangan bahasa termasuk di dalamnya pemasyarakatan bahasa. Kegiatan kuliah meliputi tatap muka, diskusi, dan penugasan. Evaluasi dilakukan proses dan hasil unjuk kerja yang berupa karya buku dan artikel pembinaan dan pengembangan</w:t>
      </w:r>
      <w:r>
        <w:rPr>
          <w:spacing w:val="-8"/>
        </w:rPr>
        <w:t> </w:t>
      </w:r>
      <w:r>
        <w:rPr/>
        <w:t>bahasa.</w:t>
      </w:r>
    </w:p>
    <w:p>
      <w:pPr>
        <w:pStyle w:val="BodyText"/>
      </w:pPr>
    </w:p>
    <w:p>
      <w:pPr>
        <w:pStyle w:val="Heading4"/>
        <w:numPr>
          <w:ilvl w:val="0"/>
          <w:numId w:val="5"/>
        </w:numPr>
        <w:tabs>
          <w:tab w:pos="467" w:val="left" w:leader="none"/>
        </w:tabs>
        <w:spacing w:line="240" w:lineRule="auto" w:before="0" w:after="0"/>
        <w:ind w:left="466" w:right="0" w:hanging="361"/>
        <w:jc w:val="both"/>
      </w:pPr>
      <w:r>
        <w:rPr/>
        <w:t>Mata Kuliah : Linguistik Forensik (2 sks, S2, Sem. 2, Pilihan</w:t>
      </w:r>
      <w:r>
        <w:rPr>
          <w:spacing w:val="-13"/>
        </w:rPr>
        <w:t> </w:t>
      </w:r>
      <w:r>
        <w:rPr/>
        <w:t>Wajib)</w:t>
      </w:r>
    </w:p>
    <w:p>
      <w:pPr>
        <w:pStyle w:val="BodyText"/>
        <w:spacing w:before="1"/>
        <w:ind w:left="466" w:right="105"/>
        <w:jc w:val="both"/>
      </w:pPr>
      <w:r>
        <w:rPr/>
        <w:t>Mata kuliah ini bertujuan untuk memberikan kompetensi kepada mahasiswa tentang penggunaan bahasa dalam proses hukum. Materi mata kuliah ini meliputi: disiplin dan sejarah perkembangan bahasa dalam bidang forensik; interaksi linguis dengan praktisi bidang hukum; hubungan linguis dengan penyidik perkara; penggunaan bahasa sebagai bukti dalam proses hukum: identifikasi penulis, gaya forensik, analisis wacana, dialek, fonetik forensik, transkripsi forensik; beragam contoh kasus kriminal dari sudut pandang linguistik forensik, penulisan BAP suatu perkara hukum; dan praktik lapangan ke persidangan. Evaluasi dilakukan melalui penguasaan teori, praktik analisis kasus di kelas secara kelompok maupun individu, tes tertulis, dan pemberian tugas lapangan ke persidangan beragam kasus.</w:t>
      </w:r>
    </w:p>
    <w:p>
      <w:pPr>
        <w:pStyle w:val="BodyText"/>
        <w:rPr>
          <w:sz w:val="24"/>
        </w:rPr>
      </w:pPr>
    </w:p>
    <w:p>
      <w:pPr>
        <w:pStyle w:val="BodyText"/>
        <w:rPr>
          <w:sz w:val="20"/>
        </w:rPr>
      </w:pPr>
    </w:p>
    <w:p>
      <w:pPr>
        <w:pStyle w:val="Heading4"/>
        <w:numPr>
          <w:ilvl w:val="0"/>
          <w:numId w:val="5"/>
        </w:numPr>
        <w:tabs>
          <w:tab w:pos="467" w:val="left" w:leader="none"/>
        </w:tabs>
        <w:spacing w:line="252" w:lineRule="exact" w:before="1" w:after="0"/>
        <w:ind w:left="466" w:right="0" w:hanging="361"/>
        <w:jc w:val="both"/>
      </w:pPr>
      <w:r>
        <w:rPr/>
        <w:t>Mata Kuliah : Penulisan Kreatif (2 sks, S2, Sem. 2, Pilihan</w:t>
      </w:r>
      <w:r>
        <w:rPr>
          <w:spacing w:val="-14"/>
        </w:rPr>
        <w:t> </w:t>
      </w:r>
      <w:r>
        <w:rPr/>
        <w:t>Wajib)</w:t>
      </w:r>
    </w:p>
    <w:p>
      <w:pPr>
        <w:pStyle w:val="BodyText"/>
        <w:ind w:left="466" w:right="106"/>
        <w:jc w:val="both"/>
      </w:pPr>
      <w:r>
        <w:rPr/>
        <w:t>Mata kuliah ini bertujuan memberikan kompetensi kepada mahasiswa untuk mengembangan potensi menulis kreatif sastra. Bahan pengajaran meliputi: perkembangan kemampuan dasar menulis karya kreatif bidang sastra yang meliputi konsep dasar kreatif, ciri-ciri manusia kreatif, kreativitas, proses penulisan karya sastra, dan praktik penulisan karya sastra. Kegiatan kuliah meliputi kegiatan kuliah teori di kelas, pengamatan lapangan, kegiatan penulisan, dan diskusi hasil penulisan. Penilaian dilakukan melalui tugas individual, pengamatan diskusi, dan penilaian hasil karya</w:t>
      </w:r>
      <w:r>
        <w:rPr>
          <w:spacing w:val="-10"/>
        </w:rPr>
        <w:t> </w:t>
      </w:r>
      <w:r>
        <w:rPr/>
        <w:t>mahasiswa.</w:t>
      </w:r>
    </w:p>
    <w:p>
      <w:pPr>
        <w:pStyle w:val="BodyText"/>
        <w:spacing w:before="11"/>
        <w:rPr>
          <w:sz w:val="21"/>
        </w:rPr>
      </w:pPr>
    </w:p>
    <w:p>
      <w:pPr>
        <w:pStyle w:val="Heading4"/>
        <w:numPr>
          <w:ilvl w:val="0"/>
          <w:numId w:val="5"/>
        </w:numPr>
        <w:tabs>
          <w:tab w:pos="467" w:val="left" w:leader="none"/>
        </w:tabs>
        <w:spacing w:line="253" w:lineRule="exact" w:before="0" w:after="0"/>
        <w:ind w:left="466" w:right="0" w:hanging="361"/>
        <w:jc w:val="both"/>
      </w:pPr>
      <w:r>
        <w:rPr/>
        <w:t>Mata Kuliah : Penulisan Kritik dan Esai (2 sks, S2, Sem. 2, Pilihan</w:t>
      </w:r>
      <w:r>
        <w:rPr>
          <w:spacing w:val="-12"/>
        </w:rPr>
        <w:t> </w:t>
      </w:r>
      <w:r>
        <w:rPr/>
        <w:t>Wajib)</w:t>
      </w:r>
    </w:p>
    <w:p>
      <w:pPr>
        <w:spacing w:before="0"/>
        <w:ind w:left="466" w:right="109" w:firstLine="0"/>
        <w:jc w:val="both"/>
        <w:rPr>
          <w:sz w:val="24"/>
        </w:rPr>
      </w:pPr>
      <w:r>
        <w:rPr>
          <w:sz w:val="24"/>
        </w:rPr>
        <w:t>Mata kuliah ini bertujuan (1) memberikan pengetahuan kepada mahasiswa tentang teori-teori dasar penulisan kritik dan esai, yaitu mencakup meliputi hakikat kritik dan esai, perbedaan kritik dan esai, objek kritik dan esai, (2) memberikan pengetahuan kepada mahasiswa tentang analisis, interpretasi, dan evaluasi dalam kririk, dan tanggapan personal dalam esai, serta preparasi, maturasi, iluminasi dan perifikasi, (3) memberikan keterampilan praktik penulisan kritik dan esai. Kegiatan kuliah meliputi kuliah teori dan diskusi kelas, tugas praktik penulisan kreatif, dan publikasi karya kreatif. Penilaian dilakukan melalui tes tulis dan pemberian tugas.</w:t>
      </w:r>
    </w:p>
    <w:p>
      <w:pPr>
        <w:spacing w:after="0"/>
        <w:jc w:val="both"/>
        <w:rPr>
          <w:sz w:val="24"/>
        </w:rPr>
        <w:sectPr>
          <w:pgSz w:w="12240" w:h="15840"/>
          <w:pgMar w:top="1080" w:bottom="280" w:left="1320" w:right="1040"/>
        </w:sectPr>
      </w:pPr>
    </w:p>
    <w:p>
      <w:pPr>
        <w:pStyle w:val="BodyText"/>
        <w:spacing w:before="4"/>
        <w:rPr>
          <w:sz w:val="17"/>
        </w:rPr>
      </w:pPr>
    </w:p>
    <w:p>
      <w:pPr>
        <w:spacing w:after="0"/>
        <w:rPr>
          <w:sz w:val="17"/>
        </w:rPr>
        <w:sectPr>
          <w:pgSz w:w="12240" w:h="15840"/>
          <w:pgMar w:top="1500" w:bottom="280" w:left="1320" w:right="1040"/>
        </w:sectPr>
      </w:pPr>
    </w:p>
    <w:p>
      <w:pPr>
        <w:spacing w:before="3"/>
        <w:ind w:left="2642" w:right="0" w:firstLine="0"/>
        <w:jc w:val="left"/>
        <w:rPr>
          <w:rFonts w:ascii="Calibri"/>
          <w:b/>
          <w:sz w:val="36"/>
        </w:rPr>
      </w:pPr>
      <w:r>
        <w:rPr/>
        <w:drawing>
          <wp:anchor distT="0" distB="0" distL="0" distR="0" allowOverlap="1" layoutInCell="1" locked="0" behindDoc="0" simplePos="0" relativeHeight="251659264">
            <wp:simplePos x="0" y="0"/>
            <wp:positionH relativeFrom="page">
              <wp:posOffset>858519</wp:posOffset>
            </wp:positionH>
            <wp:positionV relativeFrom="paragraph">
              <wp:posOffset>12555</wp:posOffset>
            </wp:positionV>
            <wp:extent cx="980440" cy="988694"/>
            <wp:effectExtent l="0" t="0" r="0" b="0"/>
            <wp:wrapNone/>
            <wp:docPr id="1" name="image12.jpeg"/>
            <wp:cNvGraphicFramePr>
              <a:graphicFrameLocks noChangeAspect="1"/>
            </wp:cNvGraphicFramePr>
            <a:graphic>
              <a:graphicData uri="http://schemas.openxmlformats.org/drawingml/2006/picture">
                <pic:pic>
                  <pic:nvPicPr>
                    <pic:cNvPr id="2" name="image12.jpeg"/>
                    <pic:cNvPicPr/>
                  </pic:nvPicPr>
                  <pic:blipFill>
                    <a:blip r:embed="rId16" cstate="print"/>
                    <a:stretch>
                      <a:fillRect/>
                    </a:stretch>
                  </pic:blipFill>
                  <pic:spPr>
                    <a:xfrm>
                      <a:off x="0" y="0"/>
                      <a:ext cx="980440" cy="988694"/>
                    </a:xfrm>
                    <a:prstGeom prst="rect">
                      <a:avLst/>
                    </a:prstGeom>
                  </pic:spPr>
                </pic:pic>
              </a:graphicData>
            </a:graphic>
          </wp:anchor>
        </w:drawing>
      </w:r>
      <w:bookmarkStart w:name="RPS ANALISIS WACANA BAHASA.pdf" w:id="3"/>
      <w:bookmarkEnd w:id="3"/>
      <w:r>
        <w:rPr/>
      </w:r>
      <w:r>
        <w:rPr>
          <w:rFonts w:ascii="Calibri"/>
          <w:b/>
          <w:sz w:val="36"/>
        </w:rPr>
        <w:t>KEMENTERIAN RISET, TEKNOLOGI, DAN PENDIDIKAN TINGGI</w:t>
      </w:r>
    </w:p>
    <w:p>
      <w:pPr>
        <w:spacing w:before="65"/>
        <w:ind w:left="2642" w:right="0" w:firstLine="0"/>
        <w:jc w:val="left"/>
        <w:rPr>
          <w:rFonts w:ascii="Calibri"/>
          <w:b/>
          <w:sz w:val="40"/>
        </w:rPr>
      </w:pPr>
      <w:r>
        <w:rPr>
          <w:rFonts w:ascii="Calibri"/>
          <w:b/>
          <w:sz w:val="40"/>
        </w:rPr>
        <w:t>UNIVERSITAS NEGERI YOGYAKARTA</w:t>
      </w:r>
    </w:p>
    <w:p>
      <w:pPr>
        <w:pStyle w:val="Heading1"/>
        <w:spacing w:before="75"/>
      </w:pPr>
      <w:r>
        <w:rPr/>
        <w:t>PROGRAM PASCASARJANA</w:t>
      </w:r>
    </w:p>
    <w:p>
      <w:pPr>
        <w:pStyle w:val="BodyText"/>
        <w:rPr>
          <w:rFonts w:ascii="Calibri"/>
          <w:b/>
          <w:sz w:val="20"/>
        </w:rPr>
      </w:pPr>
    </w:p>
    <w:p>
      <w:pPr>
        <w:pStyle w:val="BodyText"/>
        <w:spacing w:before="1"/>
        <w:rPr>
          <w:rFonts w:ascii="Calibri"/>
          <w:b/>
          <w:sz w:val="29"/>
        </w:rPr>
      </w:pPr>
    </w:p>
    <w:p>
      <w:pPr>
        <w:spacing w:after="0"/>
        <w:rPr>
          <w:rFonts w:ascii="Calibri"/>
          <w:sz w:val="29"/>
        </w:rPr>
        <w:sectPr>
          <w:pgSz w:w="16840" w:h="11910" w:orient="landscape"/>
          <w:pgMar w:top="560" w:bottom="280" w:left="620" w:right="740"/>
        </w:sectPr>
      </w:pPr>
    </w:p>
    <w:p>
      <w:pPr>
        <w:pStyle w:val="BodyText"/>
        <w:rPr>
          <w:rFonts w:ascii="Calibri"/>
          <w:b/>
          <w:sz w:val="28"/>
        </w:rPr>
      </w:pPr>
    </w:p>
    <w:p>
      <w:pPr>
        <w:pStyle w:val="Heading2"/>
        <w:spacing w:before="189"/>
        <w:ind w:right="288"/>
        <w:rPr>
          <w:rFonts w:ascii="Cambria"/>
        </w:rPr>
      </w:pPr>
      <w:r>
        <w:rPr>
          <w:rFonts w:ascii="Cambria"/>
        </w:rPr>
        <w:t>Program Studi Nama Mata </w:t>
      </w:r>
      <w:r>
        <w:rPr>
          <w:rFonts w:ascii="Cambria"/>
          <w:spacing w:val="-3"/>
        </w:rPr>
        <w:t>Kuliah </w:t>
      </w:r>
      <w:r>
        <w:rPr>
          <w:rFonts w:ascii="Cambria"/>
        </w:rPr>
        <w:t>Kode MK</w:t>
      </w:r>
    </w:p>
    <w:p>
      <w:pPr>
        <w:spacing w:before="1"/>
        <w:ind w:left="232" w:right="288" w:firstLine="0"/>
        <w:jc w:val="left"/>
        <w:rPr>
          <w:rFonts w:ascii="Cambria"/>
          <w:b/>
          <w:sz w:val="24"/>
        </w:rPr>
      </w:pPr>
      <w:r>
        <w:rPr>
          <w:rFonts w:ascii="Cambria"/>
          <w:b/>
          <w:sz w:val="24"/>
        </w:rPr>
        <w:t>Jumlah </w:t>
      </w:r>
      <w:r>
        <w:rPr>
          <w:rFonts w:ascii="Cambria"/>
          <w:b/>
          <w:spacing w:val="-6"/>
          <w:sz w:val="24"/>
        </w:rPr>
        <w:t>SKS </w:t>
      </w:r>
      <w:r>
        <w:rPr>
          <w:rFonts w:ascii="Cambria"/>
          <w:b/>
          <w:sz w:val="24"/>
        </w:rPr>
        <w:t>Semester</w:t>
      </w:r>
    </w:p>
    <w:p>
      <w:pPr>
        <w:spacing w:before="0"/>
        <w:ind w:left="232" w:right="19" w:firstLine="0"/>
        <w:jc w:val="left"/>
        <w:rPr>
          <w:rFonts w:ascii="Cambria"/>
          <w:b/>
          <w:sz w:val="24"/>
        </w:rPr>
      </w:pPr>
      <w:r>
        <w:rPr>
          <w:rFonts w:ascii="Cambria"/>
          <w:b/>
          <w:sz w:val="24"/>
        </w:rPr>
        <w:t>Mata Kuliah Prasyarat Dosen Pengampu</w:t>
      </w:r>
    </w:p>
    <w:p>
      <w:pPr>
        <w:spacing w:before="27"/>
        <w:ind w:left="1283" w:right="0" w:firstLine="0"/>
        <w:jc w:val="left"/>
        <w:rPr>
          <w:rFonts w:ascii="Calibri"/>
          <w:b/>
          <w:sz w:val="36"/>
        </w:rPr>
      </w:pPr>
      <w:r>
        <w:rPr/>
        <w:br w:type="column"/>
      </w:r>
      <w:r>
        <w:rPr>
          <w:rFonts w:ascii="Calibri"/>
          <w:b/>
          <w:sz w:val="36"/>
        </w:rPr>
        <w:t>RENCANA PERKULIAHAN SEMESTER</w:t>
      </w:r>
    </w:p>
    <w:p>
      <w:pPr>
        <w:spacing w:line="281" w:lineRule="exact" w:before="64"/>
        <w:ind w:left="231" w:right="0" w:firstLine="0"/>
        <w:jc w:val="left"/>
        <w:rPr>
          <w:rFonts w:ascii="Cambria"/>
          <w:b/>
          <w:sz w:val="24"/>
        </w:rPr>
      </w:pPr>
      <w:r>
        <w:rPr>
          <w:rFonts w:ascii="Cambria"/>
          <w:b/>
          <w:sz w:val="24"/>
        </w:rPr>
        <w:t>: S2 Pendidikan Bahasa dan Sastra Indonesia</w:t>
      </w:r>
    </w:p>
    <w:p>
      <w:pPr>
        <w:spacing w:line="281" w:lineRule="exact" w:before="0"/>
        <w:ind w:left="231" w:right="0" w:firstLine="0"/>
        <w:jc w:val="left"/>
        <w:rPr>
          <w:rFonts w:ascii="Cambria"/>
          <w:b/>
          <w:sz w:val="24"/>
        </w:rPr>
      </w:pPr>
      <w:r>
        <w:rPr>
          <w:rFonts w:ascii="Cambria"/>
          <w:b/>
          <w:sz w:val="24"/>
        </w:rPr>
        <w:t>: Analisis Wacana Bahasa</w:t>
      </w:r>
    </w:p>
    <w:p>
      <w:pPr>
        <w:spacing w:before="0"/>
        <w:ind w:left="231" w:right="0" w:firstLine="0"/>
        <w:jc w:val="left"/>
        <w:rPr>
          <w:rFonts w:ascii="Cambria"/>
          <w:b/>
          <w:sz w:val="24"/>
        </w:rPr>
      </w:pPr>
      <w:r>
        <w:rPr>
          <w:rFonts w:ascii="Cambria"/>
          <w:b/>
          <w:sz w:val="24"/>
        </w:rPr>
        <w:t>: INA8303</w:t>
      </w:r>
    </w:p>
    <w:p>
      <w:pPr>
        <w:spacing w:line="281" w:lineRule="exact" w:before="2"/>
        <w:ind w:left="231" w:right="0" w:firstLine="0"/>
        <w:jc w:val="left"/>
        <w:rPr>
          <w:rFonts w:ascii="Cambria"/>
          <w:b/>
          <w:sz w:val="24"/>
        </w:rPr>
      </w:pPr>
      <w:r>
        <w:rPr>
          <w:rFonts w:ascii="Cambria"/>
          <w:b/>
          <w:sz w:val="24"/>
        </w:rPr>
        <w:t>: 3 T</w:t>
      </w:r>
    </w:p>
    <w:p>
      <w:pPr>
        <w:spacing w:line="281" w:lineRule="exact" w:before="0"/>
        <w:ind w:left="231" w:right="0" w:firstLine="0"/>
        <w:jc w:val="left"/>
        <w:rPr>
          <w:rFonts w:ascii="Cambria"/>
          <w:b/>
          <w:sz w:val="24"/>
        </w:rPr>
      </w:pPr>
      <w:r>
        <w:rPr>
          <w:rFonts w:ascii="Cambria"/>
          <w:b/>
          <w:sz w:val="24"/>
        </w:rPr>
        <w:t>: I</w:t>
      </w:r>
    </w:p>
    <w:p>
      <w:pPr>
        <w:spacing w:line="281" w:lineRule="exact" w:before="0"/>
        <w:ind w:left="231" w:right="0" w:firstLine="0"/>
        <w:jc w:val="left"/>
        <w:rPr>
          <w:rFonts w:ascii="Cambria"/>
          <w:b/>
          <w:sz w:val="24"/>
        </w:rPr>
      </w:pPr>
      <w:r>
        <w:rPr>
          <w:rFonts w:ascii="Cambria"/>
          <w:b/>
          <w:sz w:val="24"/>
        </w:rPr>
        <w:t>: -</w:t>
      </w:r>
    </w:p>
    <w:p>
      <w:pPr>
        <w:spacing w:line="281" w:lineRule="exact" w:before="0"/>
        <w:ind w:left="231" w:right="0" w:firstLine="0"/>
        <w:jc w:val="left"/>
        <w:rPr>
          <w:rFonts w:ascii="Cambria"/>
          <w:b/>
          <w:sz w:val="24"/>
        </w:rPr>
      </w:pPr>
      <w:r>
        <w:rPr>
          <w:rFonts w:ascii="Cambria"/>
          <w:b/>
          <w:sz w:val="24"/>
        </w:rPr>
        <w:t>: Prof. Dr. Suhardi, M. Pd.</w:t>
      </w:r>
    </w:p>
    <w:p>
      <w:pPr>
        <w:spacing w:after="0" w:line="281" w:lineRule="exact"/>
        <w:jc w:val="left"/>
        <w:rPr>
          <w:rFonts w:ascii="Cambria"/>
          <w:sz w:val="24"/>
        </w:rPr>
        <w:sectPr>
          <w:type w:val="continuous"/>
          <w:pgSz w:w="16840" w:h="11910" w:orient="landscape"/>
          <w:pgMar w:top="1580" w:bottom="280" w:left="620" w:right="740"/>
          <w:cols w:num="2" w:equalWidth="0">
            <w:col w:w="2732" w:space="1106"/>
            <w:col w:w="11642"/>
          </w:cols>
        </w:sectPr>
      </w:pPr>
    </w:p>
    <w:p>
      <w:pPr>
        <w:pStyle w:val="BodyText"/>
        <w:spacing w:before="5"/>
        <w:rPr>
          <w:rFonts w:ascii="Cambria"/>
          <w:b/>
          <w:sz w:val="15"/>
        </w:rPr>
      </w:pPr>
      <w:r>
        <w:rPr/>
        <w:pict>
          <v:group style="position:absolute;margin-left:37.75pt;margin-top:113.650009pt;width:793.55pt;height:5.75pt;mso-position-horizontal-relative:page;mso-position-vertical-relative:page;z-index:251660288" coordorigin="755,2273" coordsize="15871,115">
            <v:line style="position:absolute" from="770,2288" to="16626,2288" stroked="true" strokeweight="1.5pt" strokecolor="#000000">
              <v:stroke dashstyle="solid"/>
            </v:line>
            <v:line style="position:absolute" from="755,2358" to="16611,2358" stroked="true" strokeweight="3pt" strokecolor="#000000">
              <v:stroke dashstyle="solid"/>
            </v:line>
            <w10:wrap type="none"/>
          </v:group>
        </w:pict>
      </w:r>
    </w:p>
    <w:p>
      <w:pPr>
        <w:spacing w:before="100"/>
        <w:ind w:left="232" w:right="0" w:firstLine="0"/>
        <w:jc w:val="both"/>
        <w:rPr>
          <w:rFonts w:ascii="Cambria"/>
          <w:b/>
          <w:sz w:val="24"/>
        </w:rPr>
      </w:pPr>
      <w:r>
        <w:rPr>
          <w:rFonts w:ascii="Cambria"/>
          <w:b/>
          <w:sz w:val="24"/>
        </w:rPr>
        <w:t>Deskripsi Mata Kuliah:</w:t>
      </w:r>
    </w:p>
    <w:p>
      <w:pPr>
        <w:pStyle w:val="Heading3"/>
        <w:spacing w:line="276" w:lineRule="auto" w:before="43"/>
        <w:ind w:left="232" w:right="104" w:firstLine="0"/>
        <w:jc w:val="both"/>
        <w:rPr>
          <w:rFonts w:ascii="Cambria"/>
        </w:rPr>
      </w:pPr>
      <w:r>
        <w:rPr>
          <w:rFonts w:ascii="Cambria"/>
        </w:rPr>
        <w:t>Mata kuliah ini memperkenalikan hakekat wacana, teori-teori lama maupun kontemporer tentang wacana (</w:t>
      </w:r>
      <w:r>
        <w:rPr>
          <w:rFonts w:ascii="Cambria"/>
          <w:i/>
        </w:rPr>
        <w:t>discourse</w:t>
      </w:r>
      <w:r>
        <w:rPr>
          <w:rFonts w:ascii="Cambria"/>
        </w:rPr>
        <w:t>) dan kajian wacana dan pada khususnya teori wacana yang erat kaitannya dengan bidang ilmu lingistik. Dalam perkuliahan akan diketengahkan aspek-aspek wacana, karakteristik wacana, peran, kedudukan dan metode kajian wacana dan bagaimana teori-teori dan metode tersebut diaplikasikan dalam kajian wacana.</w:t>
      </w:r>
    </w:p>
    <w:p>
      <w:pPr>
        <w:spacing w:before="199"/>
        <w:ind w:left="232" w:right="0" w:firstLine="0"/>
        <w:jc w:val="left"/>
        <w:rPr>
          <w:rFonts w:ascii="Cambria"/>
          <w:b/>
          <w:sz w:val="24"/>
        </w:rPr>
      </w:pPr>
      <w:r>
        <w:rPr>
          <w:rFonts w:ascii="Cambria"/>
          <w:b/>
          <w:sz w:val="24"/>
        </w:rPr>
        <w:t>Capaian Pembelajaran (Kompetensi Mata Kuliah) :</w:t>
      </w:r>
    </w:p>
    <w:p>
      <w:pPr>
        <w:pStyle w:val="ListParagraph"/>
        <w:numPr>
          <w:ilvl w:val="1"/>
          <w:numId w:val="5"/>
        </w:numPr>
        <w:tabs>
          <w:tab w:pos="952" w:val="left" w:leader="none"/>
        </w:tabs>
        <w:spacing w:line="281" w:lineRule="exact" w:before="42" w:after="0"/>
        <w:ind w:left="952" w:right="0" w:hanging="360"/>
        <w:jc w:val="left"/>
        <w:rPr>
          <w:rFonts w:ascii="Cambria"/>
          <w:sz w:val="24"/>
        </w:rPr>
      </w:pPr>
      <w:r>
        <w:rPr>
          <w:rFonts w:ascii="Cambria"/>
          <w:sz w:val="24"/>
        </w:rPr>
        <w:t>Sikap :</w:t>
      </w:r>
    </w:p>
    <w:p>
      <w:pPr>
        <w:pStyle w:val="ListParagraph"/>
        <w:numPr>
          <w:ilvl w:val="2"/>
          <w:numId w:val="5"/>
        </w:numPr>
        <w:tabs>
          <w:tab w:pos="1673" w:val="left" w:leader="none"/>
        </w:tabs>
        <w:spacing w:line="281" w:lineRule="exact" w:before="0" w:after="0"/>
        <w:ind w:left="1672" w:right="0" w:hanging="361"/>
        <w:jc w:val="left"/>
        <w:rPr>
          <w:rFonts w:ascii="Cambria"/>
          <w:sz w:val="24"/>
        </w:rPr>
      </w:pPr>
      <w:r>
        <w:rPr>
          <w:rFonts w:ascii="Cambria"/>
          <w:sz w:val="24"/>
        </w:rPr>
        <w:t>menunjukkan sikap bertanggung jawab atas pekerjaan di bidang keahliannya secara</w:t>
      </w:r>
      <w:r>
        <w:rPr>
          <w:rFonts w:ascii="Cambria"/>
          <w:spacing w:val="-10"/>
          <w:sz w:val="24"/>
        </w:rPr>
        <w:t> </w:t>
      </w:r>
      <w:r>
        <w:rPr>
          <w:rFonts w:ascii="Cambria"/>
          <w:sz w:val="24"/>
        </w:rPr>
        <w:t>mandiri;</w:t>
      </w:r>
    </w:p>
    <w:p>
      <w:pPr>
        <w:pStyle w:val="ListParagraph"/>
        <w:numPr>
          <w:ilvl w:val="2"/>
          <w:numId w:val="5"/>
        </w:numPr>
        <w:tabs>
          <w:tab w:pos="1673" w:val="left" w:leader="none"/>
        </w:tabs>
        <w:spacing w:line="281" w:lineRule="exact" w:before="2" w:after="0"/>
        <w:ind w:left="1672" w:right="0" w:hanging="361"/>
        <w:jc w:val="left"/>
        <w:rPr>
          <w:rFonts w:ascii="Cambria"/>
          <w:sz w:val="24"/>
        </w:rPr>
      </w:pPr>
      <w:r>
        <w:rPr>
          <w:rFonts w:ascii="Cambria"/>
          <w:sz w:val="24"/>
        </w:rPr>
        <w:t>mempunyai pikiran yang kritis, teliti, cermat, dan sikap yang objektif dalam melakukan analisis</w:t>
      </w:r>
      <w:r>
        <w:rPr>
          <w:rFonts w:ascii="Cambria"/>
          <w:spacing w:val="-13"/>
          <w:sz w:val="24"/>
        </w:rPr>
        <w:t> </w:t>
      </w:r>
      <w:r>
        <w:rPr>
          <w:rFonts w:ascii="Cambria"/>
          <w:sz w:val="24"/>
        </w:rPr>
        <w:t>wacana.</w:t>
      </w:r>
    </w:p>
    <w:p>
      <w:pPr>
        <w:pStyle w:val="ListParagraph"/>
        <w:numPr>
          <w:ilvl w:val="1"/>
          <w:numId w:val="5"/>
        </w:numPr>
        <w:tabs>
          <w:tab w:pos="952" w:val="left" w:leader="none"/>
        </w:tabs>
        <w:spacing w:line="281" w:lineRule="exact" w:before="0" w:after="0"/>
        <w:ind w:left="952" w:right="0" w:hanging="360"/>
        <w:jc w:val="left"/>
        <w:rPr>
          <w:rFonts w:ascii="Cambria"/>
          <w:sz w:val="24"/>
        </w:rPr>
      </w:pPr>
      <w:r>
        <w:rPr>
          <w:rFonts w:ascii="Cambria"/>
          <w:sz w:val="24"/>
        </w:rPr>
        <w:t>Pengetahuan</w:t>
      </w:r>
    </w:p>
    <w:p>
      <w:pPr>
        <w:pStyle w:val="ListParagraph"/>
        <w:numPr>
          <w:ilvl w:val="2"/>
          <w:numId w:val="5"/>
        </w:numPr>
        <w:tabs>
          <w:tab w:pos="1673" w:val="left" w:leader="none"/>
        </w:tabs>
        <w:spacing w:line="281" w:lineRule="exact" w:before="0" w:after="0"/>
        <w:ind w:left="1672" w:right="0" w:hanging="361"/>
        <w:jc w:val="left"/>
        <w:rPr>
          <w:rFonts w:ascii="Cambria"/>
          <w:sz w:val="24"/>
        </w:rPr>
      </w:pPr>
      <w:r>
        <w:rPr>
          <w:rFonts w:ascii="Cambria"/>
          <w:sz w:val="24"/>
        </w:rPr>
        <w:t>menguasai teori ,konsep, dan ciri berbagai jenis analisis</w:t>
      </w:r>
      <w:r>
        <w:rPr>
          <w:rFonts w:ascii="Cambria"/>
          <w:spacing w:val="-1"/>
          <w:sz w:val="24"/>
        </w:rPr>
        <w:t> </w:t>
      </w:r>
      <w:r>
        <w:rPr>
          <w:rFonts w:ascii="Cambria"/>
          <w:sz w:val="24"/>
        </w:rPr>
        <w:t>wacana.</w:t>
      </w:r>
    </w:p>
    <w:p>
      <w:pPr>
        <w:pStyle w:val="ListParagraph"/>
        <w:numPr>
          <w:ilvl w:val="2"/>
          <w:numId w:val="5"/>
        </w:numPr>
        <w:tabs>
          <w:tab w:pos="1673" w:val="left" w:leader="none"/>
        </w:tabs>
        <w:spacing w:line="240" w:lineRule="auto" w:before="0" w:after="0"/>
        <w:ind w:left="1672" w:right="303" w:hanging="360"/>
        <w:jc w:val="left"/>
        <w:rPr>
          <w:rFonts w:ascii="Cambria"/>
          <w:sz w:val="24"/>
        </w:rPr>
      </w:pPr>
      <w:r>
        <w:rPr>
          <w:rFonts w:ascii="Cambria"/>
          <w:sz w:val="24"/>
        </w:rPr>
        <w:t>menguasai konsep hubungan wacana dengan aspek sosial, kekuasaan, dan ideologi, makrostruktur dan mikrostruktur wacana, serta analisis wacana</w:t>
      </w:r>
      <w:r>
        <w:rPr>
          <w:rFonts w:ascii="Cambria"/>
          <w:spacing w:val="-2"/>
          <w:sz w:val="24"/>
        </w:rPr>
        <w:t> </w:t>
      </w:r>
      <w:r>
        <w:rPr>
          <w:rFonts w:ascii="Cambria"/>
          <w:sz w:val="24"/>
        </w:rPr>
        <w:t>kritis.</w:t>
      </w:r>
    </w:p>
    <w:p>
      <w:pPr>
        <w:pStyle w:val="ListParagraph"/>
        <w:numPr>
          <w:ilvl w:val="1"/>
          <w:numId w:val="5"/>
        </w:numPr>
        <w:tabs>
          <w:tab w:pos="952" w:val="left" w:leader="none"/>
        </w:tabs>
        <w:spacing w:line="281" w:lineRule="exact" w:before="2" w:after="0"/>
        <w:ind w:left="952" w:right="0" w:hanging="360"/>
        <w:jc w:val="left"/>
        <w:rPr>
          <w:rFonts w:ascii="Cambria"/>
          <w:sz w:val="24"/>
        </w:rPr>
      </w:pPr>
      <w:r>
        <w:rPr>
          <w:rFonts w:ascii="Cambria"/>
          <w:sz w:val="24"/>
        </w:rPr>
        <w:t>Keterampilan</w:t>
      </w:r>
    </w:p>
    <w:p>
      <w:pPr>
        <w:spacing w:before="0"/>
        <w:ind w:left="951" w:right="0" w:firstLine="0"/>
        <w:jc w:val="left"/>
        <w:rPr>
          <w:rFonts w:ascii="Cambria"/>
          <w:sz w:val="24"/>
        </w:rPr>
      </w:pPr>
      <w:r>
        <w:rPr>
          <w:rFonts w:ascii="Cambria"/>
          <w:sz w:val="24"/>
        </w:rPr>
        <w:t>mampu menganalisis unsur-unsur wacana, makrostruktur dan mikrostruktur wacana, dan analisis wacana kritis dari sisi deskripsi dan eksplanasi dengan mengikuti prinsip-prinsip analisis wacana.</w:t>
      </w:r>
    </w:p>
    <w:p>
      <w:pPr>
        <w:spacing w:after="0"/>
        <w:jc w:val="left"/>
        <w:rPr>
          <w:rFonts w:ascii="Cambria"/>
          <w:sz w:val="24"/>
        </w:rPr>
        <w:sectPr>
          <w:type w:val="continuous"/>
          <w:pgSz w:w="16840" w:h="11910" w:orient="landscape"/>
          <w:pgMar w:top="1580" w:bottom="280" w:left="620" w:right="740"/>
        </w:sectPr>
      </w:pP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44"/>
        <w:gridCol w:w="1699"/>
        <w:gridCol w:w="1793"/>
        <w:gridCol w:w="1752"/>
        <w:gridCol w:w="1889"/>
        <w:gridCol w:w="1800"/>
        <w:gridCol w:w="1225"/>
        <w:gridCol w:w="1325"/>
        <w:gridCol w:w="1261"/>
        <w:gridCol w:w="1179"/>
      </w:tblGrid>
      <w:tr>
        <w:trPr>
          <w:trHeight w:val="234" w:hRule="atLeast"/>
        </w:trPr>
        <w:tc>
          <w:tcPr>
            <w:tcW w:w="1244" w:type="dxa"/>
          </w:tcPr>
          <w:p>
            <w:pPr>
              <w:pStyle w:val="TableParagraph"/>
              <w:spacing w:line="215" w:lineRule="exact"/>
              <w:ind w:left="6"/>
              <w:jc w:val="center"/>
              <w:rPr>
                <w:rFonts w:ascii="Cambria"/>
                <w:b/>
                <w:sz w:val="20"/>
              </w:rPr>
            </w:pPr>
            <w:r>
              <w:rPr>
                <w:rFonts w:ascii="Cambria"/>
                <w:b/>
                <w:w w:val="99"/>
                <w:sz w:val="20"/>
              </w:rPr>
              <w:t>1</w:t>
            </w:r>
          </w:p>
        </w:tc>
        <w:tc>
          <w:tcPr>
            <w:tcW w:w="1699" w:type="dxa"/>
          </w:tcPr>
          <w:p>
            <w:pPr>
              <w:pStyle w:val="TableParagraph"/>
              <w:spacing w:line="215" w:lineRule="exact"/>
              <w:ind w:left="6"/>
              <w:jc w:val="center"/>
              <w:rPr>
                <w:rFonts w:ascii="Cambria"/>
                <w:b/>
                <w:sz w:val="20"/>
              </w:rPr>
            </w:pPr>
            <w:r>
              <w:rPr>
                <w:rFonts w:ascii="Cambria"/>
                <w:b/>
                <w:w w:val="99"/>
                <w:sz w:val="20"/>
              </w:rPr>
              <w:t>2</w:t>
            </w:r>
          </w:p>
        </w:tc>
        <w:tc>
          <w:tcPr>
            <w:tcW w:w="1793" w:type="dxa"/>
          </w:tcPr>
          <w:p>
            <w:pPr>
              <w:pStyle w:val="TableParagraph"/>
              <w:spacing w:line="215" w:lineRule="exact"/>
              <w:ind w:left="9"/>
              <w:jc w:val="center"/>
              <w:rPr>
                <w:rFonts w:ascii="Cambria"/>
                <w:b/>
                <w:sz w:val="20"/>
              </w:rPr>
            </w:pPr>
            <w:r>
              <w:rPr>
                <w:rFonts w:ascii="Cambria"/>
                <w:b/>
                <w:w w:val="99"/>
                <w:sz w:val="20"/>
              </w:rPr>
              <w:t>3</w:t>
            </w:r>
          </w:p>
        </w:tc>
        <w:tc>
          <w:tcPr>
            <w:tcW w:w="1752" w:type="dxa"/>
          </w:tcPr>
          <w:p>
            <w:pPr>
              <w:pStyle w:val="TableParagraph"/>
              <w:spacing w:line="215" w:lineRule="exact"/>
              <w:ind w:left="7"/>
              <w:jc w:val="center"/>
              <w:rPr>
                <w:rFonts w:ascii="Cambria"/>
                <w:b/>
                <w:sz w:val="20"/>
              </w:rPr>
            </w:pPr>
            <w:r>
              <w:rPr>
                <w:rFonts w:ascii="Cambria"/>
                <w:b/>
                <w:w w:val="99"/>
                <w:sz w:val="20"/>
              </w:rPr>
              <w:t>4</w:t>
            </w:r>
          </w:p>
        </w:tc>
        <w:tc>
          <w:tcPr>
            <w:tcW w:w="1889" w:type="dxa"/>
          </w:tcPr>
          <w:p>
            <w:pPr>
              <w:pStyle w:val="TableParagraph"/>
              <w:spacing w:line="215" w:lineRule="exact"/>
              <w:ind w:left="6"/>
              <w:jc w:val="center"/>
              <w:rPr>
                <w:rFonts w:ascii="Cambria"/>
                <w:b/>
                <w:sz w:val="20"/>
              </w:rPr>
            </w:pPr>
            <w:r>
              <w:rPr>
                <w:rFonts w:ascii="Cambria"/>
                <w:b/>
                <w:w w:val="99"/>
                <w:sz w:val="20"/>
              </w:rPr>
              <w:t>5</w:t>
            </w:r>
          </w:p>
        </w:tc>
        <w:tc>
          <w:tcPr>
            <w:tcW w:w="1800" w:type="dxa"/>
          </w:tcPr>
          <w:p>
            <w:pPr>
              <w:pStyle w:val="TableParagraph"/>
              <w:spacing w:line="215" w:lineRule="exact"/>
              <w:ind w:left="8"/>
              <w:jc w:val="center"/>
              <w:rPr>
                <w:rFonts w:ascii="Cambria"/>
                <w:b/>
                <w:sz w:val="20"/>
              </w:rPr>
            </w:pPr>
            <w:r>
              <w:rPr>
                <w:rFonts w:ascii="Cambria"/>
                <w:b/>
                <w:w w:val="99"/>
                <w:sz w:val="20"/>
              </w:rPr>
              <w:t>6</w:t>
            </w:r>
          </w:p>
        </w:tc>
        <w:tc>
          <w:tcPr>
            <w:tcW w:w="1225" w:type="dxa"/>
          </w:tcPr>
          <w:p>
            <w:pPr>
              <w:pStyle w:val="TableParagraph"/>
              <w:spacing w:line="215" w:lineRule="exact"/>
              <w:ind w:left="8"/>
              <w:jc w:val="center"/>
              <w:rPr>
                <w:rFonts w:ascii="Cambria"/>
                <w:b/>
                <w:sz w:val="20"/>
              </w:rPr>
            </w:pPr>
            <w:r>
              <w:rPr>
                <w:rFonts w:ascii="Cambria"/>
                <w:b/>
                <w:w w:val="99"/>
                <w:sz w:val="20"/>
              </w:rPr>
              <w:t>7</w:t>
            </w:r>
          </w:p>
        </w:tc>
        <w:tc>
          <w:tcPr>
            <w:tcW w:w="1325" w:type="dxa"/>
          </w:tcPr>
          <w:p>
            <w:pPr>
              <w:pStyle w:val="TableParagraph"/>
              <w:spacing w:line="215" w:lineRule="exact"/>
              <w:ind w:left="2"/>
              <w:jc w:val="center"/>
              <w:rPr>
                <w:rFonts w:ascii="Cambria"/>
                <w:b/>
                <w:sz w:val="20"/>
              </w:rPr>
            </w:pPr>
            <w:r>
              <w:rPr>
                <w:rFonts w:ascii="Cambria"/>
                <w:b/>
                <w:w w:val="99"/>
                <w:sz w:val="20"/>
              </w:rPr>
              <w:t>8</w:t>
            </w:r>
          </w:p>
        </w:tc>
        <w:tc>
          <w:tcPr>
            <w:tcW w:w="1261" w:type="dxa"/>
          </w:tcPr>
          <w:p>
            <w:pPr>
              <w:pStyle w:val="TableParagraph"/>
              <w:spacing w:line="215" w:lineRule="exact"/>
              <w:ind w:left="3"/>
              <w:jc w:val="center"/>
              <w:rPr>
                <w:rFonts w:ascii="Cambria"/>
                <w:b/>
                <w:sz w:val="20"/>
              </w:rPr>
            </w:pPr>
            <w:r>
              <w:rPr>
                <w:rFonts w:ascii="Cambria"/>
                <w:b/>
                <w:w w:val="99"/>
                <w:sz w:val="20"/>
              </w:rPr>
              <w:t>9</w:t>
            </w:r>
          </w:p>
        </w:tc>
        <w:tc>
          <w:tcPr>
            <w:tcW w:w="1179" w:type="dxa"/>
          </w:tcPr>
          <w:p>
            <w:pPr>
              <w:pStyle w:val="TableParagraph"/>
              <w:spacing w:line="215" w:lineRule="exact"/>
              <w:ind w:left="122" w:right="122"/>
              <w:jc w:val="center"/>
              <w:rPr>
                <w:rFonts w:ascii="Cambria"/>
                <w:b/>
                <w:sz w:val="20"/>
              </w:rPr>
            </w:pPr>
            <w:r>
              <w:rPr>
                <w:rFonts w:ascii="Cambria"/>
                <w:b/>
                <w:sz w:val="20"/>
              </w:rPr>
              <w:t>10</w:t>
            </w:r>
          </w:p>
        </w:tc>
      </w:tr>
      <w:tr>
        <w:trPr>
          <w:trHeight w:val="938" w:hRule="atLeast"/>
        </w:trPr>
        <w:tc>
          <w:tcPr>
            <w:tcW w:w="1244" w:type="dxa"/>
          </w:tcPr>
          <w:p>
            <w:pPr>
              <w:pStyle w:val="TableParagraph"/>
              <w:ind w:left="465" w:right="101" w:hanging="358"/>
              <w:rPr>
                <w:rFonts w:ascii="Cambria"/>
                <w:b/>
                <w:sz w:val="20"/>
              </w:rPr>
            </w:pPr>
            <w:r>
              <w:rPr>
                <w:rFonts w:ascii="Cambria"/>
                <w:b/>
                <w:w w:val="95"/>
                <w:sz w:val="20"/>
              </w:rPr>
              <w:t>Pertemuan </w:t>
            </w:r>
            <w:r>
              <w:rPr>
                <w:rFonts w:ascii="Cambria"/>
                <w:b/>
                <w:sz w:val="20"/>
              </w:rPr>
              <w:t>Ke-</w:t>
            </w:r>
          </w:p>
        </w:tc>
        <w:tc>
          <w:tcPr>
            <w:tcW w:w="1699" w:type="dxa"/>
          </w:tcPr>
          <w:p>
            <w:pPr>
              <w:pStyle w:val="TableParagraph"/>
              <w:ind w:left="203" w:right="197" w:firstLine="3"/>
              <w:jc w:val="center"/>
              <w:rPr>
                <w:rFonts w:ascii="Cambria"/>
                <w:b/>
                <w:sz w:val="20"/>
              </w:rPr>
            </w:pPr>
            <w:r>
              <w:rPr>
                <w:rFonts w:ascii="Cambria"/>
                <w:b/>
                <w:sz w:val="20"/>
              </w:rPr>
              <w:t>Sub Capaian </w:t>
            </w:r>
            <w:r>
              <w:rPr>
                <w:rFonts w:ascii="Cambria"/>
                <w:b/>
                <w:w w:val="95"/>
                <w:sz w:val="20"/>
              </w:rPr>
              <w:t>Pembelajaran </w:t>
            </w:r>
            <w:r>
              <w:rPr>
                <w:rFonts w:ascii="Cambria"/>
                <w:b/>
                <w:sz w:val="20"/>
              </w:rPr>
              <w:t>(Sub Komp)</w:t>
            </w:r>
          </w:p>
        </w:tc>
        <w:tc>
          <w:tcPr>
            <w:tcW w:w="1793" w:type="dxa"/>
          </w:tcPr>
          <w:p>
            <w:pPr>
              <w:pStyle w:val="TableParagraph"/>
              <w:ind w:left="189" w:firstLine="45"/>
              <w:rPr>
                <w:rFonts w:ascii="Cambria"/>
                <w:b/>
                <w:sz w:val="20"/>
              </w:rPr>
            </w:pPr>
            <w:r>
              <w:rPr>
                <w:rFonts w:ascii="Cambria"/>
                <w:b/>
                <w:sz w:val="20"/>
              </w:rPr>
              <w:t>Bahan Kajian/ Pokok Bahasan</w:t>
            </w:r>
          </w:p>
        </w:tc>
        <w:tc>
          <w:tcPr>
            <w:tcW w:w="1752" w:type="dxa"/>
          </w:tcPr>
          <w:p>
            <w:pPr>
              <w:pStyle w:val="TableParagraph"/>
              <w:ind w:left="230" w:hanging="46"/>
              <w:rPr>
                <w:rFonts w:ascii="Cambria"/>
                <w:b/>
                <w:sz w:val="20"/>
              </w:rPr>
            </w:pPr>
            <w:r>
              <w:rPr>
                <w:rFonts w:ascii="Cambria"/>
                <w:b/>
                <w:sz w:val="20"/>
              </w:rPr>
              <w:t>Bentuk/ Model Pembelajaran</w:t>
            </w:r>
          </w:p>
        </w:tc>
        <w:tc>
          <w:tcPr>
            <w:tcW w:w="1889" w:type="dxa"/>
          </w:tcPr>
          <w:p>
            <w:pPr>
              <w:pStyle w:val="TableParagraph"/>
              <w:ind w:left="609" w:hanging="236"/>
              <w:rPr>
                <w:rFonts w:ascii="Cambria"/>
                <w:b/>
                <w:sz w:val="20"/>
              </w:rPr>
            </w:pPr>
            <w:r>
              <w:rPr>
                <w:rFonts w:ascii="Cambria"/>
                <w:b/>
                <w:w w:val="95"/>
                <w:sz w:val="20"/>
              </w:rPr>
              <w:t>Pengalaman </w:t>
            </w:r>
            <w:r>
              <w:rPr>
                <w:rFonts w:ascii="Cambria"/>
                <w:b/>
                <w:sz w:val="20"/>
              </w:rPr>
              <w:t>Belajar</w:t>
            </w:r>
          </w:p>
        </w:tc>
        <w:tc>
          <w:tcPr>
            <w:tcW w:w="1800" w:type="dxa"/>
          </w:tcPr>
          <w:p>
            <w:pPr>
              <w:pStyle w:val="TableParagraph"/>
              <w:ind w:left="463" w:right="435" w:hanging="3"/>
              <w:rPr>
                <w:rFonts w:ascii="Cambria"/>
                <w:b/>
                <w:sz w:val="20"/>
              </w:rPr>
            </w:pPr>
            <w:r>
              <w:rPr>
                <w:rFonts w:ascii="Cambria"/>
                <w:b/>
                <w:w w:val="95"/>
                <w:sz w:val="20"/>
              </w:rPr>
              <w:t>Indikator </w:t>
            </w:r>
            <w:r>
              <w:rPr>
                <w:rFonts w:ascii="Cambria"/>
                <w:b/>
                <w:sz w:val="20"/>
              </w:rPr>
              <w:t>Penilaian</w:t>
            </w:r>
          </w:p>
        </w:tc>
        <w:tc>
          <w:tcPr>
            <w:tcW w:w="1225" w:type="dxa"/>
          </w:tcPr>
          <w:p>
            <w:pPr>
              <w:pStyle w:val="TableParagraph"/>
              <w:ind w:left="175" w:firstLine="108"/>
              <w:rPr>
                <w:rFonts w:ascii="Cambria"/>
                <w:b/>
                <w:sz w:val="20"/>
              </w:rPr>
            </w:pPr>
            <w:r>
              <w:rPr>
                <w:rFonts w:ascii="Cambria"/>
                <w:b/>
                <w:sz w:val="20"/>
              </w:rPr>
              <w:t>Teknik </w:t>
            </w:r>
            <w:r>
              <w:rPr>
                <w:rFonts w:ascii="Cambria"/>
                <w:b/>
                <w:w w:val="95"/>
                <w:sz w:val="20"/>
              </w:rPr>
              <w:t>Penilaian</w:t>
            </w:r>
          </w:p>
        </w:tc>
        <w:tc>
          <w:tcPr>
            <w:tcW w:w="1325" w:type="dxa"/>
          </w:tcPr>
          <w:p>
            <w:pPr>
              <w:pStyle w:val="TableParagraph"/>
              <w:ind w:left="223" w:right="220" w:firstLine="5"/>
              <w:jc w:val="center"/>
              <w:rPr>
                <w:rFonts w:ascii="Cambria"/>
                <w:b/>
                <w:sz w:val="20"/>
              </w:rPr>
            </w:pPr>
            <w:r>
              <w:rPr>
                <w:rFonts w:ascii="Cambria"/>
                <w:b/>
                <w:sz w:val="20"/>
              </w:rPr>
              <w:t>Bobot </w:t>
            </w:r>
            <w:r>
              <w:rPr>
                <w:rFonts w:ascii="Cambria"/>
                <w:b/>
                <w:w w:val="95"/>
                <w:sz w:val="20"/>
              </w:rPr>
              <w:t>Penilaian</w:t>
            </w:r>
          </w:p>
          <w:p>
            <w:pPr>
              <w:pStyle w:val="TableParagraph"/>
              <w:spacing w:line="232" w:lineRule="exact" w:before="5"/>
              <w:ind w:left="189" w:right="185" w:firstLine="3"/>
              <w:jc w:val="center"/>
              <w:rPr>
                <w:rFonts w:ascii="Cambria"/>
                <w:b/>
                <w:sz w:val="20"/>
              </w:rPr>
            </w:pPr>
            <w:r>
              <w:rPr>
                <w:rFonts w:ascii="Cambria"/>
                <w:b/>
                <w:sz w:val="20"/>
              </w:rPr>
              <w:t>(per </w:t>
            </w:r>
            <w:r>
              <w:rPr>
                <w:rFonts w:ascii="Cambria"/>
                <w:b/>
                <w:spacing w:val="-1"/>
                <w:sz w:val="20"/>
              </w:rPr>
              <w:t>subkomp)</w:t>
            </w:r>
          </w:p>
        </w:tc>
        <w:tc>
          <w:tcPr>
            <w:tcW w:w="1261" w:type="dxa"/>
          </w:tcPr>
          <w:p>
            <w:pPr>
              <w:pStyle w:val="TableParagraph"/>
              <w:spacing w:line="234" w:lineRule="exact"/>
              <w:ind w:left="321"/>
              <w:rPr>
                <w:rFonts w:ascii="Cambria"/>
                <w:b/>
                <w:sz w:val="20"/>
              </w:rPr>
            </w:pPr>
            <w:r>
              <w:rPr>
                <w:rFonts w:ascii="Cambria"/>
                <w:b/>
                <w:sz w:val="20"/>
              </w:rPr>
              <w:t>Waktu</w:t>
            </w:r>
          </w:p>
        </w:tc>
        <w:tc>
          <w:tcPr>
            <w:tcW w:w="1179" w:type="dxa"/>
          </w:tcPr>
          <w:p>
            <w:pPr>
              <w:pStyle w:val="TableParagraph"/>
              <w:spacing w:line="234" w:lineRule="exact"/>
              <w:ind w:left="122" w:right="123"/>
              <w:jc w:val="center"/>
              <w:rPr>
                <w:rFonts w:ascii="Cambria"/>
                <w:b/>
                <w:sz w:val="20"/>
              </w:rPr>
            </w:pPr>
            <w:r>
              <w:rPr>
                <w:rFonts w:ascii="Cambria"/>
                <w:b/>
                <w:sz w:val="20"/>
              </w:rPr>
              <w:t>Referensi</w:t>
            </w:r>
          </w:p>
        </w:tc>
      </w:tr>
      <w:tr>
        <w:trPr>
          <w:trHeight w:val="1932" w:hRule="atLeast"/>
        </w:trPr>
        <w:tc>
          <w:tcPr>
            <w:tcW w:w="1244" w:type="dxa"/>
          </w:tcPr>
          <w:p>
            <w:pPr>
              <w:pStyle w:val="TableParagraph"/>
              <w:spacing w:line="234" w:lineRule="exact"/>
              <w:ind w:left="8"/>
              <w:jc w:val="center"/>
              <w:rPr>
                <w:rFonts w:ascii="Cambria"/>
                <w:sz w:val="20"/>
              </w:rPr>
            </w:pPr>
            <w:r>
              <w:rPr>
                <w:rFonts w:ascii="Cambria"/>
                <w:w w:val="99"/>
                <w:sz w:val="20"/>
              </w:rPr>
              <w:t>1</w:t>
            </w:r>
          </w:p>
        </w:tc>
        <w:tc>
          <w:tcPr>
            <w:tcW w:w="1699" w:type="dxa"/>
          </w:tcPr>
          <w:p>
            <w:pPr>
              <w:pStyle w:val="TableParagraph"/>
              <w:ind w:left="104" w:right="432"/>
              <w:rPr>
                <w:sz w:val="24"/>
              </w:rPr>
            </w:pPr>
            <w:r>
              <w:rPr>
                <w:sz w:val="24"/>
              </w:rPr>
              <w:t>Pengenalan program perkuliahan</w:t>
            </w:r>
          </w:p>
        </w:tc>
        <w:tc>
          <w:tcPr>
            <w:tcW w:w="1793" w:type="dxa"/>
          </w:tcPr>
          <w:p>
            <w:pPr>
              <w:pStyle w:val="TableParagraph"/>
              <w:ind w:left="107" w:right="460"/>
              <w:rPr>
                <w:rFonts w:ascii="Cambria"/>
                <w:sz w:val="20"/>
              </w:rPr>
            </w:pPr>
            <w:r>
              <w:rPr>
                <w:rFonts w:ascii="Cambria"/>
                <w:sz w:val="20"/>
              </w:rPr>
              <w:t>Tujuan dan cakupan mata kuliah</w:t>
            </w:r>
          </w:p>
        </w:tc>
        <w:tc>
          <w:tcPr>
            <w:tcW w:w="1752" w:type="dxa"/>
          </w:tcPr>
          <w:p>
            <w:pPr>
              <w:pStyle w:val="TableParagraph"/>
              <w:spacing w:line="234" w:lineRule="exact"/>
              <w:ind w:left="108"/>
              <w:rPr>
                <w:rFonts w:ascii="Cambria"/>
                <w:sz w:val="20"/>
              </w:rPr>
            </w:pPr>
            <w:r>
              <w:rPr>
                <w:rFonts w:ascii="Cambria"/>
                <w:sz w:val="20"/>
              </w:rPr>
              <w:t>Diskusi</w:t>
            </w:r>
          </w:p>
        </w:tc>
        <w:tc>
          <w:tcPr>
            <w:tcW w:w="1889" w:type="dxa"/>
          </w:tcPr>
          <w:p>
            <w:pPr>
              <w:pStyle w:val="TableParagraph"/>
              <w:ind w:left="105" w:right="287"/>
              <w:rPr>
                <w:sz w:val="24"/>
              </w:rPr>
            </w:pPr>
            <w:r>
              <w:rPr>
                <w:sz w:val="24"/>
              </w:rPr>
              <w:t>Mendiskusikan tujuan perkulihan silabus perkuliahan Buku</w:t>
            </w:r>
            <w:r>
              <w:rPr>
                <w:spacing w:val="-1"/>
                <w:sz w:val="24"/>
              </w:rPr>
              <w:t> </w:t>
            </w:r>
            <w:r>
              <w:rPr>
                <w:sz w:val="24"/>
              </w:rPr>
              <w:t>acuan</w:t>
            </w:r>
          </w:p>
          <w:p>
            <w:pPr>
              <w:pStyle w:val="TableParagraph"/>
              <w:spacing w:line="257" w:lineRule="exact"/>
              <w:ind w:left="105"/>
              <w:rPr>
                <w:sz w:val="24"/>
              </w:rPr>
            </w:pPr>
            <w:r>
              <w:rPr>
                <w:sz w:val="24"/>
              </w:rPr>
              <w:t>perkuliahan</w:t>
            </w:r>
          </w:p>
        </w:tc>
        <w:tc>
          <w:tcPr>
            <w:tcW w:w="1800" w:type="dxa"/>
          </w:tcPr>
          <w:p>
            <w:pPr>
              <w:pStyle w:val="TableParagraph"/>
              <w:ind w:left="108" w:right="446"/>
              <w:rPr>
                <w:sz w:val="24"/>
              </w:rPr>
            </w:pPr>
            <w:r>
              <w:rPr>
                <w:spacing w:val="-1"/>
                <w:sz w:val="24"/>
              </w:rPr>
              <w:t>Menjelaskan </w:t>
            </w:r>
            <w:r>
              <w:rPr>
                <w:sz w:val="24"/>
              </w:rPr>
              <w:t>tujuan perkulihan silabus perkuliahan Buku</w:t>
            </w:r>
            <w:r>
              <w:rPr>
                <w:spacing w:val="-2"/>
                <w:sz w:val="24"/>
              </w:rPr>
              <w:t> </w:t>
            </w:r>
            <w:r>
              <w:rPr>
                <w:sz w:val="24"/>
              </w:rPr>
              <w:t>acuan</w:t>
            </w:r>
          </w:p>
          <w:p>
            <w:pPr>
              <w:pStyle w:val="TableParagraph"/>
              <w:spacing w:line="257" w:lineRule="exact"/>
              <w:ind w:left="108"/>
              <w:rPr>
                <w:sz w:val="24"/>
              </w:rPr>
            </w:pPr>
            <w:r>
              <w:rPr>
                <w:sz w:val="24"/>
              </w:rPr>
              <w:t>perkuliahan</w:t>
            </w:r>
          </w:p>
        </w:tc>
        <w:tc>
          <w:tcPr>
            <w:tcW w:w="1225" w:type="dxa"/>
          </w:tcPr>
          <w:p>
            <w:pPr>
              <w:pStyle w:val="TableParagraph"/>
              <w:rPr>
                <w:sz w:val="22"/>
              </w:rPr>
            </w:pPr>
          </w:p>
        </w:tc>
        <w:tc>
          <w:tcPr>
            <w:tcW w:w="1325" w:type="dxa"/>
          </w:tcPr>
          <w:p>
            <w:pPr>
              <w:pStyle w:val="TableParagraph"/>
              <w:spacing w:line="234" w:lineRule="exact"/>
              <w:ind w:left="167" w:right="165"/>
              <w:jc w:val="center"/>
              <w:rPr>
                <w:rFonts w:ascii="Cambria"/>
                <w:sz w:val="20"/>
              </w:rPr>
            </w:pPr>
            <w:r>
              <w:rPr>
                <w:rFonts w:ascii="Cambria"/>
                <w:sz w:val="20"/>
              </w:rPr>
              <w:t>3.5%</w:t>
            </w:r>
          </w:p>
        </w:tc>
        <w:tc>
          <w:tcPr>
            <w:tcW w:w="1261" w:type="dxa"/>
          </w:tcPr>
          <w:p>
            <w:pPr>
              <w:pStyle w:val="TableParagraph"/>
              <w:spacing w:line="234" w:lineRule="exact"/>
              <w:ind w:left="105"/>
              <w:rPr>
                <w:rFonts w:ascii="Cambria"/>
                <w:sz w:val="20"/>
              </w:rPr>
            </w:pPr>
            <w:r>
              <w:rPr>
                <w:rFonts w:ascii="Cambria"/>
                <w:sz w:val="20"/>
              </w:rPr>
              <w:t>150 Menit</w:t>
            </w:r>
          </w:p>
        </w:tc>
        <w:tc>
          <w:tcPr>
            <w:tcW w:w="1179" w:type="dxa"/>
          </w:tcPr>
          <w:p>
            <w:pPr>
              <w:pStyle w:val="TableParagraph"/>
              <w:rPr>
                <w:sz w:val="22"/>
              </w:rPr>
            </w:pPr>
          </w:p>
        </w:tc>
      </w:tr>
      <w:tr>
        <w:trPr>
          <w:trHeight w:val="2483" w:hRule="atLeast"/>
        </w:trPr>
        <w:tc>
          <w:tcPr>
            <w:tcW w:w="1244" w:type="dxa"/>
          </w:tcPr>
          <w:p>
            <w:pPr>
              <w:pStyle w:val="TableParagraph"/>
              <w:spacing w:line="234" w:lineRule="exact"/>
              <w:ind w:left="8"/>
              <w:jc w:val="center"/>
              <w:rPr>
                <w:rFonts w:ascii="Cambria"/>
                <w:sz w:val="20"/>
              </w:rPr>
            </w:pPr>
            <w:r>
              <w:rPr>
                <w:rFonts w:ascii="Cambria"/>
                <w:w w:val="99"/>
                <w:sz w:val="20"/>
              </w:rPr>
              <w:t>2</w:t>
            </w:r>
          </w:p>
        </w:tc>
        <w:tc>
          <w:tcPr>
            <w:tcW w:w="1699" w:type="dxa"/>
          </w:tcPr>
          <w:p>
            <w:pPr>
              <w:pStyle w:val="TableParagraph"/>
              <w:spacing w:before="1"/>
              <w:ind w:left="104" w:right="805"/>
              <w:rPr>
                <w:sz w:val="24"/>
              </w:rPr>
            </w:pPr>
            <w:r>
              <w:rPr>
                <w:sz w:val="24"/>
              </w:rPr>
              <w:t>Hakikat wacana</w:t>
            </w:r>
          </w:p>
        </w:tc>
        <w:tc>
          <w:tcPr>
            <w:tcW w:w="1793" w:type="dxa"/>
          </w:tcPr>
          <w:p>
            <w:pPr>
              <w:pStyle w:val="TableParagraph"/>
              <w:ind w:left="107" w:right="665"/>
              <w:jc w:val="both"/>
              <w:rPr>
                <w:rFonts w:ascii="Cambria"/>
                <w:sz w:val="20"/>
              </w:rPr>
            </w:pPr>
            <w:r>
              <w:rPr>
                <w:rFonts w:ascii="Cambria"/>
                <w:sz w:val="20"/>
              </w:rPr>
              <w:t>Konsep dan </w:t>
            </w:r>
            <w:r>
              <w:rPr>
                <w:rFonts w:ascii="Cambria"/>
                <w:w w:val="95"/>
                <w:sz w:val="20"/>
              </w:rPr>
              <w:t>pendekatan </w:t>
            </w:r>
            <w:r>
              <w:rPr>
                <w:rFonts w:ascii="Cambria"/>
                <w:sz w:val="20"/>
              </w:rPr>
              <w:t>wacana</w:t>
            </w:r>
          </w:p>
        </w:tc>
        <w:tc>
          <w:tcPr>
            <w:tcW w:w="1752" w:type="dxa"/>
          </w:tcPr>
          <w:p>
            <w:pPr>
              <w:pStyle w:val="TableParagraph"/>
              <w:spacing w:line="234" w:lineRule="exact"/>
              <w:ind w:left="108"/>
              <w:rPr>
                <w:rFonts w:ascii="Cambria"/>
                <w:sz w:val="20"/>
              </w:rPr>
            </w:pPr>
            <w:r>
              <w:rPr>
                <w:rFonts w:ascii="Cambria"/>
                <w:sz w:val="20"/>
              </w:rPr>
              <w:t>Diskusi</w:t>
            </w:r>
          </w:p>
        </w:tc>
        <w:tc>
          <w:tcPr>
            <w:tcW w:w="1889" w:type="dxa"/>
          </w:tcPr>
          <w:p>
            <w:pPr>
              <w:pStyle w:val="TableParagraph"/>
              <w:spacing w:before="1"/>
              <w:ind w:left="105" w:right="287"/>
              <w:rPr>
                <w:sz w:val="24"/>
              </w:rPr>
            </w:pPr>
            <w:r>
              <w:rPr>
                <w:sz w:val="24"/>
              </w:rPr>
              <w:t>Mendiskusikan pendekatan dalama kajian bahasa dari sisi linguistik, sosiolinguistik, pragmatik, dan wacana</w:t>
            </w:r>
          </w:p>
          <w:p>
            <w:pPr>
              <w:pStyle w:val="TableParagraph"/>
              <w:spacing w:line="255" w:lineRule="exact"/>
              <w:ind w:left="105"/>
              <w:rPr>
                <w:sz w:val="24"/>
              </w:rPr>
            </w:pPr>
            <w:r>
              <w:rPr>
                <w:sz w:val="24"/>
              </w:rPr>
              <w:t>konsep wacana</w:t>
            </w:r>
          </w:p>
        </w:tc>
        <w:tc>
          <w:tcPr>
            <w:tcW w:w="1800" w:type="dxa"/>
          </w:tcPr>
          <w:p>
            <w:pPr>
              <w:pStyle w:val="TableParagraph"/>
              <w:spacing w:before="1"/>
              <w:ind w:left="108" w:right="195"/>
              <w:rPr>
                <w:sz w:val="24"/>
              </w:rPr>
            </w:pPr>
            <w:r>
              <w:rPr>
                <w:sz w:val="24"/>
              </w:rPr>
              <w:t>Menjelaskan pendekatan dalama kajian bahasa dari sisi linguistik, sosiolinguistik, pragmatik, dan wacana</w:t>
            </w:r>
          </w:p>
          <w:p>
            <w:pPr>
              <w:pStyle w:val="TableParagraph"/>
              <w:spacing w:line="255" w:lineRule="exact"/>
              <w:ind w:left="108"/>
              <w:rPr>
                <w:sz w:val="24"/>
              </w:rPr>
            </w:pPr>
            <w:r>
              <w:rPr>
                <w:sz w:val="24"/>
              </w:rPr>
              <w:t>konsep wacana</w:t>
            </w:r>
          </w:p>
        </w:tc>
        <w:tc>
          <w:tcPr>
            <w:tcW w:w="1225" w:type="dxa"/>
          </w:tcPr>
          <w:p>
            <w:pPr>
              <w:pStyle w:val="TableParagraph"/>
              <w:spacing w:line="234" w:lineRule="exact"/>
              <w:ind w:left="260" w:right="256"/>
              <w:jc w:val="center"/>
              <w:rPr>
                <w:rFonts w:ascii="Cambria"/>
                <w:sz w:val="20"/>
              </w:rPr>
            </w:pPr>
            <w:r>
              <w:rPr>
                <w:rFonts w:ascii="Cambria"/>
                <w:sz w:val="20"/>
              </w:rPr>
              <w:t>Tes</w:t>
            </w:r>
          </w:p>
        </w:tc>
        <w:tc>
          <w:tcPr>
            <w:tcW w:w="1325" w:type="dxa"/>
          </w:tcPr>
          <w:p>
            <w:pPr>
              <w:pStyle w:val="TableParagraph"/>
              <w:spacing w:line="234" w:lineRule="exact"/>
              <w:ind w:left="167" w:right="165"/>
              <w:jc w:val="center"/>
              <w:rPr>
                <w:rFonts w:ascii="Cambria"/>
                <w:sz w:val="20"/>
              </w:rPr>
            </w:pPr>
            <w:r>
              <w:rPr>
                <w:rFonts w:ascii="Cambria"/>
                <w:sz w:val="20"/>
              </w:rPr>
              <w:t>3.5%</w:t>
            </w:r>
          </w:p>
        </w:tc>
        <w:tc>
          <w:tcPr>
            <w:tcW w:w="1261" w:type="dxa"/>
          </w:tcPr>
          <w:p>
            <w:pPr>
              <w:pStyle w:val="TableParagraph"/>
              <w:spacing w:line="234" w:lineRule="exact"/>
              <w:ind w:left="105"/>
              <w:rPr>
                <w:rFonts w:ascii="Cambria"/>
                <w:sz w:val="20"/>
              </w:rPr>
            </w:pPr>
            <w:r>
              <w:rPr>
                <w:rFonts w:ascii="Cambria"/>
                <w:sz w:val="20"/>
              </w:rPr>
              <w:t>150 Menit</w:t>
            </w:r>
          </w:p>
        </w:tc>
        <w:tc>
          <w:tcPr>
            <w:tcW w:w="1179" w:type="dxa"/>
          </w:tcPr>
          <w:p>
            <w:pPr>
              <w:pStyle w:val="TableParagraph"/>
              <w:spacing w:line="234" w:lineRule="exact"/>
              <w:ind w:left="122" w:right="122"/>
              <w:jc w:val="center"/>
              <w:rPr>
                <w:rFonts w:ascii="Cambria"/>
                <w:sz w:val="20"/>
              </w:rPr>
            </w:pPr>
            <w:r>
              <w:rPr>
                <w:rFonts w:ascii="Cambria"/>
                <w:sz w:val="20"/>
              </w:rPr>
              <w:t>1,2,5,7,8</w:t>
            </w:r>
          </w:p>
        </w:tc>
      </w:tr>
      <w:tr>
        <w:trPr>
          <w:trHeight w:val="1382" w:hRule="atLeast"/>
        </w:trPr>
        <w:tc>
          <w:tcPr>
            <w:tcW w:w="1244" w:type="dxa"/>
          </w:tcPr>
          <w:p>
            <w:pPr>
              <w:pStyle w:val="TableParagraph"/>
              <w:spacing w:line="234" w:lineRule="exact"/>
              <w:ind w:left="8"/>
              <w:jc w:val="center"/>
              <w:rPr>
                <w:rFonts w:ascii="Cambria"/>
                <w:sz w:val="20"/>
              </w:rPr>
            </w:pPr>
            <w:r>
              <w:rPr>
                <w:rFonts w:ascii="Cambria"/>
                <w:w w:val="99"/>
                <w:sz w:val="20"/>
              </w:rPr>
              <w:t>3</w:t>
            </w:r>
          </w:p>
        </w:tc>
        <w:tc>
          <w:tcPr>
            <w:tcW w:w="1699" w:type="dxa"/>
          </w:tcPr>
          <w:p>
            <w:pPr>
              <w:pStyle w:val="TableParagraph"/>
              <w:spacing w:before="1"/>
              <w:ind w:left="104" w:right="371"/>
              <w:rPr>
                <w:sz w:val="24"/>
              </w:rPr>
            </w:pPr>
            <w:r>
              <w:rPr>
                <w:sz w:val="24"/>
              </w:rPr>
              <w:t>Pembedaan teks, koteks, dan tekstualitas</w:t>
            </w:r>
          </w:p>
        </w:tc>
        <w:tc>
          <w:tcPr>
            <w:tcW w:w="1793" w:type="dxa"/>
          </w:tcPr>
          <w:p>
            <w:pPr>
              <w:pStyle w:val="TableParagraph"/>
              <w:ind w:left="107"/>
              <w:rPr>
                <w:rFonts w:ascii="Cambria"/>
                <w:sz w:val="20"/>
              </w:rPr>
            </w:pPr>
            <w:r>
              <w:rPr>
                <w:rFonts w:ascii="Cambria"/>
                <w:sz w:val="20"/>
              </w:rPr>
              <w:t>Konsep teks, ko- teks, dan jenisnya.</w:t>
            </w:r>
          </w:p>
        </w:tc>
        <w:tc>
          <w:tcPr>
            <w:tcW w:w="1752" w:type="dxa"/>
          </w:tcPr>
          <w:p>
            <w:pPr>
              <w:pStyle w:val="TableParagraph"/>
              <w:spacing w:line="234" w:lineRule="exact"/>
              <w:ind w:left="108"/>
              <w:rPr>
                <w:rFonts w:ascii="Cambria"/>
                <w:sz w:val="20"/>
              </w:rPr>
            </w:pPr>
            <w:r>
              <w:rPr>
                <w:rFonts w:ascii="Cambria"/>
                <w:sz w:val="20"/>
              </w:rPr>
              <w:t>Diskusi</w:t>
            </w:r>
          </w:p>
        </w:tc>
        <w:tc>
          <w:tcPr>
            <w:tcW w:w="1889" w:type="dxa"/>
          </w:tcPr>
          <w:p>
            <w:pPr>
              <w:pStyle w:val="TableParagraph"/>
              <w:spacing w:before="1"/>
              <w:ind w:left="105" w:right="154"/>
              <w:rPr>
                <w:sz w:val="24"/>
              </w:rPr>
            </w:pPr>
            <w:r>
              <w:rPr>
                <w:sz w:val="24"/>
              </w:rPr>
              <w:t>Mendiskusikan konsep dan jenis teks</w:t>
            </w:r>
          </w:p>
          <w:p>
            <w:pPr>
              <w:pStyle w:val="TableParagraph"/>
              <w:spacing w:line="270" w:lineRule="atLeast"/>
              <w:ind w:left="105" w:right="307"/>
              <w:rPr>
                <w:sz w:val="24"/>
              </w:rPr>
            </w:pPr>
            <w:r>
              <w:rPr>
                <w:sz w:val="24"/>
              </w:rPr>
              <w:t>konsep ko-teks tekstualitas</w:t>
            </w:r>
          </w:p>
        </w:tc>
        <w:tc>
          <w:tcPr>
            <w:tcW w:w="1800" w:type="dxa"/>
          </w:tcPr>
          <w:p>
            <w:pPr>
              <w:pStyle w:val="TableParagraph"/>
              <w:spacing w:line="270" w:lineRule="atLeast" w:before="1"/>
              <w:ind w:left="108" w:right="215"/>
              <w:rPr>
                <w:sz w:val="24"/>
              </w:rPr>
            </w:pPr>
            <w:r>
              <w:rPr>
                <w:sz w:val="24"/>
              </w:rPr>
              <w:t>Menjelaskan konsep dan jenis teks konsep ko-teks tekstualitas</w:t>
            </w:r>
          </w:p>
        </w:tc>
        <w:tc>
          <w:tcPr>
            <w:tcW w:w="1225" w:type="dxa"/>
          </w:tcPr>
          <w:p>
            <w:pPr>
              <w:pStyle w:val="TableParagraph"/>
              <w:spacing w:line="234" w:lineRule="exact"/>
              <w:ind w:left="260" w:right="256"/>
              <w:jc w:val="center"/>
              <w:rPr>
                <w:rFonts w:ascii="Cambria"/>
                <w:sz w:val="20"/>
              </w:rPr>
            </w:pPr>
            <w:r>
              <w:rPr>
                <w:rFonts w:ascii="Cambria"/>
                <w:sz w:val="20"/>
              </w:rPr>
              <w:t>Tes</w:t>
            </w:r>
          </w:p>
        </w:tc>
        <w:tc>
          <w:tcPr>
            <w:tcW w:w="1325" w:type="dxa"/>
          </w:tcPr>
          <w:p>
            <w:pPr>
              <w:pStyle w:val="TableParagraph"/>
              <w:spacing w:line="234" w:lineRule="exact"/>
              <w:ind w:left="167" w:right="163"/>
              <w:jc w:val="center"/>
              <w:rPr>
                <w:rFonts w:ascii="Cambria"/>
                <w:sz w:val="20"/>
              </w:rPr>
            </w:pPr>
            <w:r>
              <w:rPr>
                <w:rFonts w:ascii="Cambria"/>
                <w:sz w:val="20"/>
              </w:rPr>
              <w:t>4%</w:t>
            </w:r>
          </w:p>
        </w:tc>
        <w:tc>
          <w:tcPr>
            <w:tcW w:w="1261" w:type="dxa"/>
          </w:tcPr>
          <w:p>
            <w:pPr>
              <w:pStyle w:val="TableParagraph"/>
              <w:spacing w:line="234" w:lineRule="exact"/>
              <w:ind w:left="105"/>
              <w:rPr>
                <w:rFonts w:ascii="Cambria"/>
                <w:sz w:val="20"/>
              </w:rPr>
            </w:pPr>
            <w:r>
              <w:rPr>
                <w:rFonts w:ascii="Cambria"/>
                <w:sz w:val="20"/>
              </w:rPr>
              <w:t>150 Menit</w:t>
            </w:r>
          </w:p>
        </w:tc>
        <w:tc>
          <w:tcPr>
            <w:tcW w:w="1179" w:type="dxa"/>
          </w:tcPr>
          <w:p>
            <w:pPr>
              <w:pStyle w:val="TableParagraph"/>
              <w:spacing w:line="234" w:lineRule="exact"/>
              <w:ind w:left="122" w:right="123"/>
              <w:jc w:val="center"/>
              <w:rPr>
                <w:rFonts w:ascii="Cambria"/>
                <w:sz w:val="20"/>
              </w:rPr>
            </w:pPr>
            <w:r>
              <w:rPr>
                <w:rFonts w:ascii="Cambria"/>
                <w:sz w:val="20"/>
              </w:rPr>
              <w:t>1,5,7,8,9,1</w:t>
            </w:r>
          </w:p>
          <w:p>
            <w:pPr>
              <w:pStyle w:val="TableParagraph"/>
              <w:jc w:val="center"/>
              <w:rPr>
                <w:rFonts w:ascii="Cambria"/>
                <w:sz w:val="20"/>
              </w:rPr>
            </w:pPr>
            <w:r>
              <w:rPr>
                <w:rFonts w:ascii="Cambria"/>
                <w:w w:val="99"/>
                <w:sz w:val="20"/>
              </w:rPr>
              <w:t>1</w:t>
            </w:r>
          </w:p>
        </w:tc>
      </w:tr>
      <w:tr>
        <w:trPr>
          <w:trHeight w:val="1380" w:hRule="atLeast"/>
        </w:trPr>
        <w:tc>
          <w:tcPr>
            <w:tcW w:w="1244" w:type="dxa"/>
          </w:tcPr>
          <w:p>
            <w:pPr>
              <w:pStyle w:val="TableParagraph"/>
              <w:spacing w:line="231" w:lineRule="exact"/>
              <w:ind w:left="8"/>
              <w:jc w:val="center"/>
              <w:rPr>
                <w:rFonts w:ascii="Cambria"/>
                <w:sz w:val="20"/>
              </w:rPr>
            </w:pPr>
            <w:r>
              <w:rPr>
                <w:rFonts w:ascii="Cambria"/>
                <w:w w:val="99"/>
                <w:sz w:val="20"/>
              </w:rPr>
              <w:t>4</w:t>
            </w:r>
          </w:p>
        </w:tc>
        <w:tc>
          <w:tcPr>
            <w:tcW w:w="1699" w:type="dxa"/>
          </w:tcPr>
          <w:p>
            <w:pPr>
              <w:pStyle w:val="TableParagraph"/>
              <w:ind w:left="104" w:right="818"/>
              <w:rPr>
                <w:sz w:val="24"/>
              </w:rPr>
            </w:pPr>
            <w:r>
              <w:rPr>
                <w:sz w:val="24"/>
              </w:rPr>
              <w:t>konteks wacana</w:t>
            </w:r>
          </w:p>
        </w:tc>
        <w:tc>
          <w:tcPr>
            <w:tcW w:w="1793" w:type="dxa"/>
          </w:tcPr>
          <w:p>
            <w:pPr>
              <w:pStyle w:val="TableParagraph"/>
              <w:ind w:left="107" w:right="267"/>
              <w:rPr>
                <w:rFonts w:ascii="Cambria"/>
                <w:sz w:val="20"/>
              </w:rPr>
            </w:pPr>
            <w:r>
              <w:rPr>
                <w:rFonts w:ascii="Cambria"/>
                <w:sz w:val="20"/>
              </w:rPr>
              <w:t>Hakikat konteks dan jenisnya</w:t>
            </w:r>
          </w:p>
        </w:tc>
        <w:tc>
          <w:tcPr>
            <w:tcW w:w="1752" w:type="dxa"/>
          </w:tcPr>
          <w:p>
            <w:pPr>
              <w:pStyle w:val="TableParagraph"/>
              <w:ind w:left="108" w:right="185"/>
              <w:rPr>
                <w:rFonts w:ascii="Cambria"/>
                <w:sz w:val="22"/>
              </w:rPr>
            </w:pPr>
            <w:r>
              <w:rPr>
                <w:rFonts w:ascii="Cambria"/>
                <w:sz w:val="22"/>
              </w:rPr>
              <w:t>Resitasi, presentasi, dan diskusi</w:t>
            </w:r>
          </w:p>
        </w:tc>
        <w:tc>
          <w:tcPr>
            <w:tcW w:w="1889" w:type="dxa"/>
          </w:tcPr>
          <w:p>
            <w:pPr>
              <w:pStyle w:val="TableParagraph"/>
              <w:ind w:left="105" w:right="154"/>
              <w:rPr>
                <w:sz w:val="24"/>
              </w:rPr>
            </w:pPr>
            <w:r>
              <w:rPr>
                <w:sz w:val="24"/>
              </w:rPr>
              <w:t>Mensdiskusikan konsep dan jenis konteks dalam kajian wacana</w:t>
            </w:r>
          </w:p>
        </w:tc>
        <w:tc>
          <w:tcPr>
            <w:tcW w:w="1800" w:type="dxa"/>
          </w:tcPr>
          <w:p>
            <w:pPr>
              <w:pStyle w:val="TableParagraph"/>
              <w:ind w:left="108" w:right="402"/>
              <w:rPr>
                <w:sz w:val="24"/>
              </w:rPr>
            </w:pPr>
            <w:r>
              <w:rPr>
                <w:sz w:val="24"/>
              </w:rPr>
              <w:t>Menjelaskan konsep dan jenis konteks dalam kajian</w:t>
            </w:r>
          </w:p>
          <w:p>
            <w:pPr>
              <w:pStyle w:val="TableParagraph"/>
              <w:spacing w:line="257" w:lineRule="exact"/>
              <w:ind w:left="108"/>
              <w:rPr>
                <w:sz w:val="24"/>
              </w:rPr>
            </w:pPr>
            <w:r>
              <w:rPr>
                <w:sz w:val="24"/>
              </w:rPr>
              <w:t>wacana</w:t>
            </w:r>
          </w:p>
        </w:tc>
        <w:tc>
          <w:tcPr>
            <w:tcW w:w="1225" w:type="dxa"/>
          </w:tcPr>
          <w:p>
            <w:pPr>
              <w:pStyle w:val="TableParagraph"/>
              <w:spacing w:line="231" w:lineRule="exact"/>
              <w:ind w:left="259" w:right="256"/>
              <w:jc w:val="center"/>
              <w:rPr>
                <w:rFonts w:ascii="Cambria"/>
                <w:sz w:val="20"/>
              </w:rPr>
            </w:pPr>
            <w:r>
              <w:rPr>
                <w:rFonts w:ascii="Cambria"/>
                <w:sz w:val="20"/>
              </w:rPr>
              <w:t>Nontes</w:t>
            </w:r>
          </w:p>
        </w:tc>
        <w:tc>
          <w:tcPr>
            <w:tcW w:w="1325" w:type="dxa"/>
          </w:tcPr>
          <w:p>
            <w:pPr>
              <w:pStyle w:val="TableParagraph"/>
              <w:spacing w:line="231" w:lineRule="exact"/>
              <w:ind w:left="167" w:right="163"/>
              <w:jc w:val="center"/>
              <w:rPr>
                <w:rFonts w:ascii="Cambria"/>
                <w:sz w:val="20"/>
              </w:rPr>
            </w:pPr>
            <w:r>
              <w:rPr>
                <w:rFonts w:ascii="Cambria"/>
                <w:sz w:val="20"/>
              </w:rPr>
              <w:t>4%</w:t>
            </w:r>
          </w:p>
        </w:tc>
        <w:tc>
          <w:tcPr>
            <w:tcW w:w="1261" w:type="dxa"/>
          </w:tcPr>
          <w:p>
            <w:pPr>
              <w:pStyle w:val="TableParagraph"/>
              <w:spacing w:line="231" w:lineRule="exact"/>
              <w:ind w:left="105"/>
              <w:rPr>
                <w:rFonts w:ascii="Cambria"/>
                <w:sz w:val="20"/>
              </w:rPr>
            </w:pPr>
            <w:r>
              <w:rPr>
                <w:rFonts w:ascii="Cambria"/>
                <w:sz w:val="20"/>
              </w:rPr>
              <w:t>150 Menit</w:t>
            </w:r>
          </w:p>
        </w:tc>
        <w:tc>
          <w:tcPr>
            <w:tcW w:w="1179" w:type="dxa"/>
          </w:tcPr>
          <w:p>
            <w:pPr>
              <w:pStyle w:val="TableParagraph"/>
              <w:spacing w:line="231" w:lineRule="exact"/>
              <w:ind w:left="122" w:right="122"/>
              <w:jc w:val="center"/>
              <w:rPr>
                <w:rFonts w:ascii="Cambria"/>
                <w:sz w:val="20"/>
              </w:rPr>
            </w:pPr>
            <w:r>
              <w:rPr>
                <w:rFonts w:ascii="Cambria"/>
                <w:sz w:val="20"/>
              </w:rPr>
              <w:t>1,5,7,8,11</w:t>
            </w:r>
          </w:p>
        </w:tc>
      </w:tr>
      <w:tr>
        <w:trPr>
          <w:trHeight w:val="827" w:hRule="atLeast"/>
        </w:trPr>
        <w:tc>
          <w:tcPr>
            <w:tcW w:w="1244" w:type="dxa"/>
          </w:tcPr>
          <w:p>
            <w:pPr>
              <w:pStyle w:val="TableParagraph"/>
              <w:spacing w:line="234" w:lineRule="exact"/>
              <w:ind w:left="8"/>
              <w:jc w:val="center"/>
              <w:rPr>
                <w:rFonts w:ascii="Cambria"/>
                <w:sz w:val="20"/>
              </w:rPr>
            </w:pPr>
            <w:r>
              <w:rPr>
                <w:rFonts w:ascii="Cambria"/>
                <w:w w:val="99"/>
                <w:sz w:val="20"/>
              </w:rPr>
              <w:t>5</w:t>
            </w:r>
          </w:p>
        </w:tc>
        <w:tc>
          <w:tcPr>
            <w:tcW w:w="1699" w:type="dxa"/>
          </w:tcPr>
          <w:p>
            <w:pPr>
              <w:pStyle w:val="TableParagraph"/>
              <w:spacing w:line="275" w:lineRule="exact"/>
              <w:ind w:left="104"/>
              <w:rPr>
                <w:sz w:val="24"/>
              </w:rPr>
            </w:pPr>
            <w:r>
              <w:rPr>
                <w:sz w:val="24"/>
              </w:rPr>
              <w:t>Jenis Wacana</w:t>
            </w:r>
          </w:p>
        </w:tc>
        <w:tc>
          <w:tcPr>
            <w:tcW w:w="1793" w:type="dxa"/>
          </w:tcPr>
          <w:p>
            <w:pPr>
              <w:pStyle w:val="TableParagraph"/>
              <w:ind w:left="107" w:right="297"/>
              <w:rPr>
                <w:rFonts w:ascii="Cambria"/>
                <w:sz w:val="20"/>
              </w:rPr>
            </w:pPr>
            <w:r>
              <w:rPr>
                <w:rFonts w:ascii="Cambria"/>
                <w:sz w:val="20"/>
              </w:rPr>
              <w:t>Jenis wcana dan </w:t>
            </w:r>
            <w:r>
              <w:rPr>
                <w:rFonts w:ascii="Cambria"/>
                <w:w w:val="95"/>
                <w:sz w:val="20"/>
              </w:rPr>
              <w:t>unsur-unsurnya</w:t>
            </w:r>
          </w:p>
        </w:tc>
        <w:tc>
          <w:tcPr>
            <w:tcW w:w="1752" w:type="dxa"/>
          </w:tcPr>
          <w:p>
            <w:pPr>
              <w:pStyle w:val="TableParagraph"/>
              <w:ind w:left="108" w:right="185"/>
              <w:rPr>
                <w:rFonts w:ascii="Cambria"/>
                <w:sz w:val="22"/>
              </w:rPr>
            </w:pPr>
            <w:r>
              <w:rPr>
                <w:rFonts w:ascii="Cambria"/>
                <w:sz w:val="22"/>
              </w:rPr>
              <w:t>Resitasi, presentasi, dan diskusi</w:t>
            </w:r>
          </w:p>
        </w:tc>
        <w:tc>
          <w:tcPr>
            <w:tcW w:w="1889" w:type="dxa"/>
          </w:tcPr>
          <w:p>
            <w:pPr>
              <w:pStyle w:val="TableParagraph"/>
              <w:ind w:left="105" w:right="237"/>
              <w:rPr>
                <w:rFonts w:ascii="Calibri"/>
                <w:sz w:val="22"/>
              </w:rPr>
            </w:pPr>
            <w:r>
              <w:rPr>
                <w:rFonts w:ascii="Cambria"/>
                <w:sz w:val="20"/>
              </w:rPr>
              <w:t>Mendiskusikan </w:t>
            </w:r>
            <w:r>
              <w:rPr>
                <w:rFonts w:ascii="Calibri"/>
                <w:sz w:val="22"/>
              </w:rPr>
              <w:t>jenis wacana dan ciri-cinya</w:t>
            </w:r>
          </w:p>
        </w:tc>
        <w:tc>
          <w:tcPr>
            <w:tcW w:w="1800" w:type="dxa"/>
          </w:tcPr>
          <w:p>
            <w:pPr>
              <w:pStyle w:val="TableParagraph"/>
              <w:spacing w:line="276" w:lineRule="exact" w:before="2"/>
              <w:ind w:left="108" w:right="354"/>
              <w:jc w:val="both"/>
              <w:rPr>
                <w:sz w:val="24"/>
              </w:rPr>
            </w:pPr>
            <w:r>
              <w:rPr>
                <w:sz w:val="24"/>
              </w:rPr>
              <w:t>Menjelaskan jenis wacana dan ciri-cinya</w:t>
            </w:r>
          </w:p>
        </w:tc>
        <w:tc>
          <w:tcPr>
            <w:tcW w:w="1225" w:type="dxa"/>
          </w:tcPr>
          <w:p>
            <w:pPr>
              <w:pStyle w:val="TableParagraph"/>
              <w:spacing w:line="234" w:lineRule="exact"/>
              <w:ind w:left="261" w:right="256"/>
              <w:jc w:val="center"/>
              <w:rPr>
                <w:rFonts w:ascii="Cambria"/>
                <w:sz w:val="20"/>
              </w:rPr>
            </w:pPr>
            <w:r>
              <w:rPr>
                <w:rFonts w:ascii="Cambria"/>
                <w:sz w:val="20"/>
              </w:rPr>
              <w:t>Notnes</w:t>
            </w:r>
          </w:p>
        </w:tc>
        <w:tc>
          <w:tcPr>
            <w:tcW w:w="1325" w:type="dxa"/>
          </w:tcPr>
          <w:p>
            <w:pPr>
              <w:pStyle w:val="TableParagraph"/>
              <w:spacing w:line="234" w:lineRule="exact"/>
              <w:ind w:left="167" w:right="163"/>
              <w:jc w:val="center"/>
              <w:rPr>
                <w:rFonts w:ascii="Cambria"/>
                <w:sz w:val="20"/>
              </w:rPr>
            </w:pPr>
            <w:r>
              <w:rPr>
                <w:rFonts w:ascii="Cambria"/>
                <w:sz w:val="20"/>
              </w:rPr>
              <w:t>4%</w:t>
            </w:r>
          </w:p>
        </w:tc>
        <w:tc>
          <w:tcPr>
            <w:tcW w:w="1261" w:type="dxa"/>
          </w:tcPr>
          <w:p>
            <w:pPr>
              <w:pStyle w:val="TableParagraph"/>
              <w:spacing w:line="234" w:lineRule="exact"/>
              <w:ind w:left="105"/>
              <w:rPr>
                <w:rFonts w:ascii="Cambria"/>
                <w:sz w:val="20"/>
              </w:rPr>
            </w:pPr>
            <w:r>
              <w:rPr>
                <w:rFonts w:ascii="Cambria"/>
                <w:sz w:val="20"/>
              </w:rPr>
              <w:t>150 Menit</w:t>
            </w:r>
          </w:p>
        </w:tc>
        <w:tc>
          <w:tcPr>
            <w:tcW w:w="1179" w:type="dxa"/>
          </w:tcPr>
          <w:p>
            <w:pPr>
              <w:pStyle w:val="TableParagraph"/>
              <w:spacing w:line="234" w:lineRule="exact"/>
              <w:ind w:left="122" w:right="122"/>
              <w:jc w:val="center"/>
              <w:rPr>
                <w:rFonts w:ascii="Cambria"/>
                <w:sz w:val="20"/>
              </w:rPr>
            </w:pPr>
            <w:r>
              <w:rPr>
                <w:rFonts w:ascii="Cambria"/>
                <w:sz w:val="20"/>
              </w:rPr>
              <w:t>1,5,7,8,11</w:t>
            </w:r>
          </w:p>
        </w:tc>
      </w:tr>
      <w:tr>
        <w:trPr>
          <w:trHeight w:val="1101" w:hRule="atLeast"/>
        </w:trPr>
        <w:tc>
          <w:tcPr>
            <w:tcW w:w="1244" w:type="dxa"/>
          </w:tcPr>
          <w:p>
            <w:pPr>
              <w:pStyle w:val="TableParagraph"/>
              <w:spacing w:line="231" w:lineRule="exact"/>
              <w:ind w:left="8"/>
              <w:jc w:val="center"/>
              <w:rPr>
                <w:rFonts w:ascii="Cambria"/>
                <w:sz w:val="20"/>
              </w:rPr>
            </w:pPr>
            <w:r>
              <w:rPr>
                <w:rFonts w:ascii="Cambria"/>
                <w:w w:val="99"/>
                <w:sz w:val="20"/>
              </w:rPr>
              <w:t>6</w:t>
            </w:r>
          </w:p>
        </w:tc>
        <w:tc>
          <w:tcPr>
            <w:tcW w:w="1699" w:type="dxa"/>
          </w:tcPr>
          <w:p>
            <w:pPr>
              <w:pStyle w:val="TableParagraph"/>
              <w:ind w:left="104"/>
              <w:rPr>
                <w:sz w:val="24"/>
              </w:rPr>
            </w:pPr>
            <w:r>
              <w:rPr>
                <w:sz w:val="24"/>
              </w:rPr>
              <w:t>Wacana dan Teks</w:t>
            </w:r>
          </w:p>
        </w:tc>
        <w:tc>
          <w:tcPr>
            <w:tcW w:w="1793" w:type="dxa"/>
          </w:tcPr>
          <w:p>
            <w:pPr>
              <w:pStyle w:val="TableParagraph"/>
              <w:ind w:left="107" w:right="138"/>
              <w:rPr>
                <w:rFonts w:ascii="Calibri"/>
                <w:sz w:val="22"/>
              </w:rPr>
            </w:pPr>
            <w:r>
              <w:rPr>
                <w:rFonts w:ascii="Calibri"/>
                <w:sz w:val="22"/>
              </w:rPr>
              <w:t>Analisis linguistik dan intertektualitas dalam analisis</w:t>
            </w:r>
          </w:p>
        </w:tc>
        <w:tc>
          <w:tcPr>
            <w:tcW w:w="1752" w:type="dxa"/>
          </w:tcPr>
          <w:p>
            <w:pPr>
              <w:pStyle w:val="TableParagraph"/>
              <w:ind w:left="180" w:right="113" w:firstLine="43"/>
              <w:rPr>
                <w:rFonts w:ascii="Cambria"/>
                <w:sz w:val="22"/>
              </w:rPr>
            </w:pPr>
            <w:r>
              <w:rPr>
                <w:rFonts w:ascii="Cambria"/>
                <w:sz w:val="22"/>
              </w:rPr>
              <w:t>Resitasi, presentasi, dan diskusi</w:t>
            </w:r>
          </w:p>
        </w:tc>
        <w:tc>
          <w:tcPr>
            <w:tcW w:w="1889" w:type="dxa"/>
          </w:tcPr>
          <w:p>
            <w:pPr>
              <w:pStyle w:val="TableParagraph"/>
              <w:ind w:left="105" w:right="257"/>
              <w:rPr>
                <w:rFonts w:ascii="Calibri"/>
                <w:sz w:val="22"/>
              </w:rPr>
            </w:pPr>
            <w:r>
              <w:rPr>
                <w:rFonts w:ascii="Calibri"/>
                <w:sz w:val="22"/>
              </w:rPr>
              <w:t>Mendiskusikan analisis linguistik dan intertektual dalam analisis</w:t>
            </w:r>
          </w:p>
        </w:tc>
        <w:tc>
          <w:tcPr>
            <w:tcW w:w="1800" w:type="dxa"/>
          </w:tcPr>
          <w:p>
            <w:pPr>
              <w:pStyle w:val="TableParagraph"/>
              <w:ind w:left="108" w:right="348"/>
              <w:rPr>
                <w:sz w:val="24"/>
              </w:rPr>
            </w:pPr>
            <w:r>
              <w:rPr>
                <w:sz w:val="24"/>
              </w:rPr>
              <w:t>menjelaskan analisis linguistik dan</w:t>
            </w:r>
          </w:p>
          <w:p>
            <w:pPr>
              <w:pStyle w:val="TableParagraph"/>
              <w:spacing w:line="257" w:lineRule="exact"/>
              <w:ind w:left="108"/>
              <w:rPr>
                <w:sz w:val="24"/>
              </w:rPr>
            </w:pPr>
            <w:r>
              <w:rPr>
                <w:sz w:val="24"/>
              </w:rPr>
              <w:t>intertektual</w:t>
            </w:r>
          </w:p>
        </w:tc>
        <w:tc>
          <w:tcPr>
            <w:tcW w:w="1225" w:type="dxa"/>
          </w:tcPr>
          <w:p>
            <w:pPr>
              <w:pStyle w:val="TableParagraph"/>
              <w:spacing w:line="231" w:lineRule="exact"/>
              <w:ind w:left="262" w:right="255"/>
              <w:jc w:val="center"/>
              <w:rPr>
                <w:rFonts w:ascii="Cambria"/>
                <w:sz w:val="20"/>
              </w:rPr>
            </w:pPr>
            <w:r>
              <w:rPr>
                <w:rFonts w:ascii="Cambria"/>
                <w:sz w:val="20"/>
              </w:rPr>
              <w:t>tes</w:t>
            </w:r>
          </w:p>
        </w:tc>
        <w:tc>
          <w:tcPr>
            <w:tcW w:w="1325" w:type="dxa"/>
          </w:tcPr>
          <w:p>
            <w:pPr>
              <w:pStyle w:val="TableParagraph"/>
              <w:spacing w:line="231" w:lineRule="exact"/>
              <w:ind w:left="167" w:right="163"/>
              <w:jc w:val="center"/>
              <w:rPr>
                <w:rFonts w:ascii="Cambria"/>
                <w:sz w:val="20"/>
              </w:rPr>
            </w:pPr>
            <w:r>
              <w:rPr>
                <w:rFonts w:ascii="Cambria"/>
                <w:sz w:val="20"/>
              </w:rPr>
              <w:t>5%</w:t>
            </w:r>
          </w:p>
        </w:tc>
        <w:tc>
          <w:tcPr>
            <w:tcW w:w="1261" w:type="dxa"/>
          </w:tcPr>
          <w:p>
            <w:pPr>
              <w:pStyle w:val="TableParagraph"/>
              <w:spacing w:line="231" w:lineRule="exact"/>
              <w:ind w:left="105"/>
              <w:rPr>
                <w:rFonts w:ascii="Cambria"/>
                <w:sz w:val="20"/>
              </w:rPr>
            </w:pPr>
            <w:r>
              <w:rPr>
                <w:rFonts w:ascii="Cambria"/>
                <w:sz w:val="20"/>
              </w:rPr>
              <w:t>150 Menit</w:t>
            </w:r>
          </w:p>
        </w:tc>
        <w:tc>
          <w:tcPr>
            <w:tcW w:w="1179" w:type="dxa"/>
          </w:tcPr>
          <w:p>
            <w:pPr>
              <w:pStyle w:val="TableParagraph"/>
              <w:spacing w:line="231" w:lineRule="exact"/>
              <w:ind w:left="122" w:right="123"/>
              <w:jc w:val="center"/>
              <w:rPr>
                <w:rFonts w:ascii="Cambria"/>
                <w:sz w:val="20"/>
              </w:rPr>
            </w:pPr>
            <w:r>
              <w:rPr>
                <w:rFonts w:ascii="Cambria"/>
                <w:sz w:val="20"/>
              </w:rPr>
              <w:t>1, 5,7,8</w:t>
            </w:r>
          </w:p>
        </w:tc>
      </w:tr>
    </w:tbl>
    <w:p>
      <w:pPr>
        <w:spacing w:after="0" w:line="231" w:lineRule="exact"/>
        <w:jc w:val="center"/>
        <w:rPr>
          <w:rFonts w:ascii="Cambria"/>
          <w:sz w:val="20"/>
        </w:rPr>
        <w:sectPr>
          <w:pgSz w:w="16840" w:h="11910" w:orient="landscape"/>
          <w:pgMar w:top="840" w:bottom="280" w:left="620" w:right="740"/>
        </w:sectPr>
      </w:pP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44"/>
        <w:gridCol w:w="1699"/>
        <w:gridCol w:w="1793"/>
        <w:gridCol w:w="1752"/>
        <w:gridCol w:w="1889"/>
        <w:gridCol w:w="1800"/>
        <w:gridCol w:w="1225"/>
        <w:gridCol w:w="1325"/>
        <w:gridCol w:w="1261"/>
        <w:gridCol w:w="1179"/>
      </w:tblGrid>
      <w:tr>
        <w:trPr>
          <w:trHeight w:val="234" w:hRule="atLeast"/>
        </w:trPr>
        <w:tc>
          <w:tcPr>
            <w:tcW w:w="1244" w:type="dxa"/>
          </w:tcPr>
          <w:p>
            <w:pPr>
              <w:pStyle w:val="TableParagraph"/>
              <w:spacing w:line="215" w:lineRule="exact"/>
              <w:ind w:left="6"/>
              <w:jc w:val="center"/>
              <w:rPr>
                <w:rFonts w:ascii="Cambria"/>
                <w:b/>
                <w:sz w:val="20"/>
              </w:rPr>
            </w:pPr>
            <w:r>
              <w:rPr>
                <w:rFonts w:ascii="Cambria"/>
                <w:b/>
                <w:w w:val="99"/>
                <w:sz w:val="20"/>
              </w:rPr>
              <w:t>1</w:t>
            </w:r>
          </w:p>
        </w:tc>
        <w:tc>
          <w:tcPr>
            <w:tcW w:w="1699" w:type="dxa"/>
          </w:tcPr>
          <w:p>
            <w:pPr>
              <w:pStyle w:val="TableParagraph"/>
              <w:spacing w:line="215" w:lineRule="exact"/>
              <w:ind w:left="6"/>
              <w:jc w:val="center"/>
              <w:rPr>
                <w:rFonts w:ascii="Cambria"/>
                <w:b/>
                <w:sz w:val="20"/>
              </w:rPr>
            </w:pPr>
            <w:r>
              <w:rPr>
                <w:rFonts w:ascii="Cambria"/>
                <w:b/>
                <w:w w:val="99"/>
                <w:sz w:val="20"/>
              </w:rPr>
              <w:t>2</w:t>
            </w:r>
          </w:p>
        </w:tc>
        <w:tc>
          <w:tcPr>
            <w:tcW w:w="1793" w:type="dxa"/>
          </w:tcPr>
          <w:p>
            <w:pPr>
              <w:pStyle w:val="TableParagraph"/>
              <w:spacing w:line="215" w:lineRule="exact"/>
              <w:ind w:left="9"/>
              <w:jc w:val="center"/>
              <w:rPr>
                <w:rFonts w:ascii="Cambria"/>
                <w:b/>
                <w:sz w:val="20"/>
              </w:rPr>
            </w:pPr>
            <w:r>
              <w:rPr>
                <w:rFonts w:ascii="Cambria"/>
                <w:b/>
                <w:w w:val="99"/>
                <w:sz w:val="20"/>
              </w:rPr>
              <w:t>3</w:t>
            </w:r>
          </w:p>
        </w:tc>
        <w:tc>
          <w:tcPr>
            <w:tcW w:w="1752" w:type="dxa"/>
          </w:tcPr>
          <w:p>
            <w:pPr>
              <w:pStyle w:val="TableParagraph"/>
              <w:spacing w:line="215" w:lineRule="exact"/>
              <w:ind w:left="7"/>
              <w:jc w:val="center"/>
              <w:rPr>
                <w:rFonts w:ascii="Cambria"/>
                <w:b/>
                <w:sz w:val="20"/>
              </w:rPr>
            </w:pPr>
            <w:r>
              <w:rPr>
                <w:rFonts w:ascii="Cambria"/>
                <w:b/>
                <w:w w:val="99"/>
                <w:sz w:val="20"/>
              </w:rPr>
              <w:t>4</w:t>
            </w:r>
          </w:p>
        </w:tc>
        <w:tc>
          <w:tcPr>
            <w:tcW w:w="1889" w:type="dxa"/>
          </w:tcPr>
          <w:p>
            <w:pPr>
              <w:pStyle w:val="TableParagraph"/>
              <w:spacing w:line="215" w:lineRule="exact"/>
              <w:ind w:left="6"/>
              <w:jc w:val="center"/>
              <w:rPr>
                <w:rFonts w:ascii="Cambria"/>
                <w:b/>
                <w:sz w:val="20"/>
              </w:rPr>
            </w:pPr>
            <w:r>
              <w:rPr>
                <w:rFonts w:ascii="Cambria"/>
                <w:b/>
                <w:w w:val="99"/>
                <w:sz w:val="20"/>
              </w:rPr>
              <w:t>5</w:t>
            </w:r>
          </w:p>
        </w:tc>
        <w:tc>
          <w:tcPr>
            <w:tcW w:w="1800" w:type="dxa"/>
          </w:tcPr>
          <w:p>
            <w:pPr>
              <w:pStyle w:val="TableParagraph"/>
              <w:spacing w:line="215" w:lineRule="exact"/>
              <w:ind w:left="8"/>
              <w:jc w:val="center"/>
              <w:rPr>
                <w:rFonts w:ascii="Cambria"/>
                <w:b/>
                <w:sz w:val="20"/>
              </w:rPr>
            </w:pPr>
            <w:r>
              <w:rPr>
                <w:rFonts w:ascii="Cambria"/>
                <w:b/>
                <w:w w:val="99"/>
                <w:sz w:val="20"/>
              </w:rPr>
              <w:t>6</w:t>
            </w:r>
          </w:p>
        </w:tc>
        <w:tc>
          <w:tcPr>
            <w:tcW w:w="1225" w:type="dxa"/>
          </w:tcPr>
          <w:p>
            <w:pPr>
              <w:pStyle w:val="TableParagraph"/>
              <w:spacing w:line="215" w:lineRule="exact"/>
              <w:ind w:left="8"/>
              <w:jc w:val="center"/>
              <w:rPr>
                <w:rFonts w:ascii="Cambria"/>
                <w:b/>
                <w:sz w:val="20"/>
              </w:rPr>
            </w:pPr>
            <w:r>
              <w:rPr>
                <w:rFonts w:ascii="Cambria"/>
                <w:b/>
                <w:w w:val="99"/>
                <w:sz w:val="20"/>
              </w:rPr>
              <w:t>7</w:t>
            </w:r>
          </w:p>
        </w:tc>
        <w:tc>
          <w:tcPr>
            <w:tcW w:w="1325" w:type="dxa"/>
          </w:tcPr>
          <w:p>
            <w:pPr>
              <w:pStyle w:val="TableParagraph"/>
              <w:spacing w:line="215" w:lineRule="exact"/>
              <w:ind w:left="2"/>
              <w:jc w:val="center"/>
              <w:rPr>
                <w:rFonts w:ascii="Cambria"/>
                <w:b/>
                <w:sz w:val="20"/>
              </w:rPr>
            </w:pPr>
            <w:r>
              <w:rPr>
                <w:rFonts w:ascii="Cambria"/>
                <w:b/>
                <w:w w:val="99"/>
                <w:sz w:val="20"/>
              </w:rPr>
              <w:t>8</w:t>
            </w:r>
          </w:p>
        </w:tc>
        <w:tc>
          <w:tcPr>
            <w:tcW w:w="1261" w:type="dxa"/>
          </w:tcPr>
          <w:p>
            <w:pPr>
              <w:pStyle w:val="TableParagraph"/>
              <w:spacing w:line="215" w:lineRule="exact"/>
              <w:ind w:left="3"/>
              <w:jc w:val="center"/>
              <w:rPr>
                <w:rFonts w:ascii="Cambria"/>
                <w:b/>
                <w:sz w:val="20"/>
              </w:rPr>
            </w:pPr>
            <w:r>
              <w:rPr>
                <w:rFonts w:ascii="Cambria"/>
                <w:b/>
                <w:w w:val="99"/>
                <w:sz w:val="20"/>
              </w:rPr>
              <w:t>9</w:t>
            </w:r>
          </w:p>
        </w:tc>
        <w:tc>
          <w:tcPr>
            <w:tcW w:w="1179" w:type="dxa"/>
          </w:tcPr>
          <w:p>
            <w:pPr>
              <w:pStyle w:val="TableParagraph"/>
              <w:spacing w:line="215" w:lineRule="exact"/>
              <w:ind w:left="122" w:right="122"/>
              <w:jc w:val="center"/>
              <w:rPr>
                <w:rFonts w:ascii="Cambria"/>
                <w:b/>
                <w:sz w:val="20"/>
              </w:rPr>
            </w:pPr>
            <w:r>
              <w:rPr>
                <w:rFonts w:ascii="Cambria"/>
                <w:b/>
                <w:sz w:val="20"/>
              </w:rPr>
              <w:t>10</w:t>
            </w:r>
          </w:p>
        </w:tc>
      </w:tr>
      <w:tr>
        <w:trPr>
          <w:trHeight w:val="938" w:hRule="atLeast"/>
        </w:trPr>
        <w:tc>
          <w:tcPr>
            <w:tcW w:w="1244" w:type="dxa"/>
          </w:tcPr>
          <w:p>
            <w:pPr>
              <w:pStyle w:val="TableParagraph"/>
              <w:ind w:left="465" w:right="101" w:hanging="358"/>
              <w:rPr>
                <w:rFonts w:ascii="Cambria"/>
                <w:b/>
                <w:sz w:val="20"/>
              </w:rPr>
            </w:pPr>
            <w:r>
              <w:rPr>
                <w:rFonts w:ascii="Cambria"/>
                <w:b/>
                <w:w w:val="95"/>
                <w:sz w:val="20"/>
              </w:rPr>
              <w:t>Pertemuan </w:t>
            </w:r>
            <w:r>
              <w:rPr>
                <w:rFonts w:ascii="Cambria"/>
                <w:b/>
                <w:sz w:val="20"/>
              </w:rPr>
              <w:t>Ke-</w:t>
            </w:r>
          </w:p>
        </w:tc>
        <w:tc>
          <w:tcPr>
            <w:tcW w:w="1699" w:type="dxa"/>
          </w:tcPr>
          <w:p>
            <w:pPr>
              <w:pStyle w:val="TableParagraph"/>
              <w:ind w:left="203" w:right="197" w:firstLine="3"/>
              <w:jc w:val="center"/>
              <w:rPr>
                <w:rFonts w:ascii="Cambria"/>
                <w:b/>
                <w:sz w:val="20"/>
              </w:rPr>
            </w:pPr>
            <w:r>
              <w:rPr>
                <w:rFonts w:ascii="Cambria"/>
                <w:b/>
                <w:sz w:val="20"/>
              </w:rPr>
              <w:t>Sub Capaian </w:t>
            </w:r>
            <w:r>
              <w:rPr>
                <w:rFonts w:ascii="Cambria"/>
                <w:b/>
                <w:w w:val="95"/>
                <w:sz w:val="20"/>
              </w:rPr>
              <w:t>Pembelajaran </w:t>
            </w:r>
            <w:r>
              <w:rPr>
                <w:rFonts w:ascii="Cambria"/>
                <w:b/>
                <w:sz w:val="20"/>
              </w:rPr>
              <w:t>(Sub Komp)</w:t>
            </w:r>
          </w:p>
        </w:tc>
        <w:tc>
          <w:tcPr>
            <w:tcW w:w="1793" w:type="dxa"/>
          </w:tcPr>
          <w:p>
            <w:pPr>
              <w:pStyle w:val="TableParagraph"/>
              <w:ind w:left="189" w:firstLine="45"/>
              <w:rPr>
                <w:rFonts w:ascii="Cambria"/>
                <w:b/>
                <w:sz w:val="20"/>
              </w:rPr>
            </w:pPr>
            <w:r>
              <w:rPr>
                <w:rFonts w:ascii="Cambria"/>
                <w:b/>
                <w:sz w:val="20"/>
              </w:rPr>
              <w:t>Bahan Kajian/ Pokok Bahasan</w:t>
            </w:r>
          </w:p>
        </w:tc>
        <w:tc>
          <w:tcPr>
            <w:tcW w:w="1752" w:type="dxa"/>
          </w:tcPr>
          <w:p>
            <w:pPr>
              <w:pStyle w:val="TableParagraph"/>
              <w:ind w:left="230" w:hanging="46"/>
              <w:rPr>
                <w:rFonts w:ascii="Cambria"/>
                <w:b/>
                <w:sz w:val="20"/>
              </w:rPr>
            </w:pPr>
            <w:r>
              <w:rPr>
                <w:rFonts w:ascii="Cambria"/>
                <w:b/>
                <w:sz w:val="20"/>
              </w:rPr>
              <w:t>Bentuk/ Model Pembelajaran</w:t>
            </w:r>
          </w:p>
        </w:tc>
        <w:tc>
          <w:tcPr>
            <w:tcW w:w="1889" w:type="dxa"/>
          </w:tcPr>
          <w:p>
            <w:pPr>
              <w:pStyle w:val="TableParagraph"/>
              <w:ind w:left="609" w:hanging="236"/>
              <w:rPr>
                <w:rFonts w:ascii="Cambria"/>
                <w:b/>
                <w:sz w:val="20"/>
              </w:rPr>
            </w:pPr>
            <w:r>
              <w:rPr>
                <w:rFonts w:ascii="Cambria"/>
                <w:b/>
                <w:w w:val="95"/>
                <w:sz w:val="20"/>
              </w:rPr>
              <w:t>Pengalaman </w:t>
            </w:r>
            <w:r>
              <w:rPr>
                <w:rFonts w:ascii="Cambria"/>
                <w:b/>
                <w:sz w:val="20"/>
              </w:rPr>
              <w:t>Belajar</w:t>
            </w:r>
          </w:p>
        </w:tc>
        <w:tc>
          <w:tcPr>
            <w:tcW w:w="1800" w:type="dxa"/>
          </w:tcPr>
          <w:p>
            <w:pPr>
              <w:pStyle w:val="TableParagraph"/>
              <w:ind w:left="463" w:right="435" w:hanging="3"/>
              <w:rPr>
                <w:rFonts w:ascii="Cambria"/>
                <w:b/>
                <w:sz w:val="20"/>
              </w:rPr>
            </w:pPr>
            <w:r>
              <w:rPr>
                <w:rFonts w:ascii="Cambria"/>
                <w:b/>
                <w:w w:val="95"/>
                <w:sz w:val="20"/>
              </w:rPr>
              <w:t>Indikator </w:t>
            </w:r>
            <w:r>
              <w:rPr>
                <w:rFonts w:ascii="Cambria"/>
                <w:b/>
                <w:sz w:val="20"/>
              </w:rPr>
              <w:t>Penilaian</w:t>
            </w:r>
          </w:p>
        </w:tc>
        <w:tc>
          <w:tcPr>
            <w:tcW w:w="1225" w:type="dxa"/>
          </w:tcPr>
          <w:p>
            <w:pPr>
              <w:pStyle w:val="TableParagraph"/>
              <w:ind w:left="175" w:firstLine="108"/>
              <w:rPr>
                <w:rFonts w:ascii="Cambria"/>
                <w:b/>
                <w:sz w:val="20"/>
              </w:rPr>
            </w:pPr>
            <w:r>
              <w:rPr>
                <w:rFonts w:ascii="Cambria"/>
                <w:b/>
                <w:sz w:val="20"/>
              </w:rPr>
              <w:t>Teknik </w:t>
            </w:r>
            <w:r>
              <w:rPr>
                <w:rFonts w:ascii="Cambria"/>
                <w:b/>
                <w:w w:val="95"/>
                <w:sz w:val="20"/>
              </w:rPr>
              <w:t>Penilaian</w:t>
            </w:r>
          </w:p>
        </w:tc>
        <w:tc>
          <w:tcPr>
            <w:tcW w:w="1325" w:type="dxa"/>
          </w:tcPr>
          <w:p>
            <w:pPr>
              <w:pStyle w:val="TableParagraph"/>
              <w:ind w:left="223" w:right="220" w:firstLine="5"/>
              <w:jc w:val="center"/>
              <w:rPr>
                <w:rFonts w:ascii="Cambria"/>
                <w:b/>
                <w:sz w:val="20"/>
              </w:rPr>
            </w:pPr>
            <w:r>
              <w:rPr>
                <w:rFonts w:ascii="Cambria"/>
                <w:b/>
                <w:sz w:val="20"/>
              </w:rPr>
              <w:t>Bobot </w:t>
            </w:r>
            <w:r>
              <w:rPr>
                <w:rFonts w:ascii="Cambria"/>
                <w:b/>
                <w:w w:val="95"/>
                <w:sz w:val="20"/>
              </w:rPr>
              <w:t>Penilaian </w:t>
            </w:r>
            <w:r>
              <w:rPr>
                <w:rFonts w:ascii="Cambria"/>
                <w:b/>
                <w:sz w:val="20"/>
              </w:rPr>
              <w:t>(per</w:t>
            </w:r>
          </w:p>
          <w:p>
            <w:pPr>
              <w:pStyle w:val="TableParagraph"/>
              <w:spacing w:line="215" w:lineRule="exact"/>
              <w:ind w:left="167" w:right="166"/>
              <w:jc w:val="center"/>
              <w:rPr>
                <w:rFonts w:ascii="Cambria"/>
                <w:b/>
                <w:sz w:val="20"/>
              </w:rPr>
            </w:pPr>
            <w:r>
              <w:rPr>
                <w:rFonts w:ascii="Cambria"/>
                <w:b/>
                <w:sz w:val="20"/>
              </w:rPr>
              <w:t>subkomp)</w:t>
            </w:r>
          </w:p>
        </w:tc>
        <w:tc>
          <w:tcPr>
            <w:tcW w:w="1261" w:type="dxa"/>
          </w:tcPr>
          <w:p>
            <w:pPr>
              <w:pStyle w:val="TableParagraph"/>
              <w:spacing w:line="234" w:lineRule="exact"/>
              <w:ind w:left="321"/>
              <w:rPr>
                <w:rFonts w:ascii="Cambria"/>
                <w:b/>
                <w:sz w:val="20"/>
              </w:rPr>
            </w:pPr>
            <w:r>
              <w:rPr>
                <w:rFonts w:ascii="Cambria"/>
                <w:b/>
                <w:sz w:val="20"/>
              </w:rPr>
              <w:t>Waktu</w:t>
            </w:r>
          </w:p>
        </w:tc>
        <w:tc>
          <w:tcPr>
            <w:tcW w:w="1179" w:type="dxa"/>
          </w:tcPr>
          <w:p>
            <w:pPr>
              <w:pStyle w:val="TableParagraph"/>
              <w:spacing w:line="234" w:lineRule="exact"/>
              <w:ind w:left="122" w:right="123"/>
              <w:jc w:val="center"/>
              <w:rPr>
                <w:rFonts w:ascii="Cambria"/>
                <w:b/>
                <w:sz w:val="20"/>
              </w:rPr>
            </w:pPr>
            <w:r>
              <w:rPr>
                <w:rFonts w:ascii="Cambria"/>
                <w:b/>
                <w:sz w:val="20"/>
              </w:rPr>
              <w:t>Referensi</w:t>
            </w:r>
          </w:p>
        </w:tc>
      </w:tr>
      <w:tr>
        <w:trPr>
          <w:trHeight w:val="551" w:hRule="atLeast"/>
        </w:trPr>
        <w:tc>
          <w:tcPr>
            <w:tcW w:w="1244" w:type="dxa"/>
          </w:tcPr>
          <w:p>
            <w:pPr>
              <w:pStyle w:val="TableParagraph"/>
              <w:rPr>
                <w:sz w:val="22"/>
              </w:rPr>
            </w:pPr>
          </w:p>
        </w:tc>
        <w:tc>
          <w:tcPr>
            <w:tcW w:w="1699" w:type="dxa"/>
          </w:tcPr>
          <w:p>
            <w:pPr>
              <w:pStyle w:val="TableParagraph"/>
              <w:rPr>
                <w:sz w:val="22"/>
              </w:rPr>
            </w:pPr>
          </w:p>
        </w:tc>
        <w:tc>
          <w:tcPr>
            <w:tcW w:w="1793" w:type="dxa"/>
          </w:tcPr>
          <w:p>
            <w:pPr>
              <w:pStyle w:val="TableParagraph"/>
              <w:spacing w:line="268" w:lineRule="exact"/>
              <w:ind w:left="107"/>
              <w:rPr>
                <w:rFonts w:ascii="Calibri"/>
                <w:sz w:val="22"/>
              </w:rPr>
            </w:pPr>
            <w:r>
              <w:rPr>
                <w:rFonts w:ascii="Calibri"/>
                <w:sz w:val="22"/>
              </w:rPr>
              <w:t>wacana</w:t>
            </w:r>
          </w:p>
        </w:tc>
        <w:tc>
          <w:tcPr>
            <w:tcW w:w="1752" w:type="dxa"/>
          </w:tcPr>
          <w:p>
            <w:pPr>
              <w:pStyle w:val="TableParagraph"/>
              <w:rPr>
                <w:sz w:val="22"/>
              </w:rPr>
            </w:pPr>
          </w:p>
        </w:tc>
        <w:tc>
          <w:tcPr>
            <w:tcW w:w="1889" w:type="dxa"/>
          </w:tcPr>
          <w:p>
            <w:pPr>
              <w:pStyle w:val="TableParagraph"/>
              <w:spacing w:line="268" w:lineRule="exact"/>
              <w:ind w:left="105"/>
              <w:rPr>
                <w:rFonts w:ascii="Calibri"/>
                <w:sz w:val="22"/>
              </w:rPr>
            </w:pPr>
            <w:r>
              <w:rPr>
                <w:rFonts w:ascii="Calibri"/>
                <w:sz w:val="22"/>
              </w:rPr>
              <w:t>wacana</w:t>
            </w:r>
          </w:p>
        </w:tc>
        <w:tc>
          <w:tcPr>
            <w:tcW w:w="1800" w:type="dxa"/>
          </w:tcPr>
          <w:p>
            <w:pPr>
              <w:pStyle w:val="TableParagraph"/>
              <w:spacing w:line="276" w:lineRule="exact" w:before="2"/>
              <w:ind w:left="108" w:right="295"/>
              <w:rPr>
                <w:sz w:val="24"/>
              </w:rPr>
            </w:pPr>
            <w:r>
              <w:rPr>
                <w:sz w:val="24"/>
              </w:rPr>
              <w:t>dalam analisis wacana</w:t>
            </w:r>
          </w:p>
        </w:tc>
        <w:tc>
          <w:tcPr>
            <w:tcW w:w="1225" w:type="dxa"/>
          </w:tcPr>
          <w:p>
            <w:pPr>
              <w:pStyle w:val="TableParagraph"/>
              <w:rPr>
                <w:sz w:val="22"/>
              </w:rPr>
            </w:pPr>
          </w:p>
        </w:tc>
        <w:tc>
          <w:tcPr>
            <w:tcW w:w="1325" w:type="dxa"/>
          </w:tcPr>
          <w:p>
            <w:pPr>
              <w:pStyle w:val="TableParagraph"/>
              <w:rPr>
                <w:sz w:val="22"/>
              </w:rPr>
            </w:pPr>
          </w:p>
        </w:tc>
        <w:tc>
          <w:tcPr>
            <w:tcW w:w="1261" w:type="dxa"/>
          </w:tcPr>
          <w:p>
            <w:pPr>
              <w:pStyle w:val="TableParagraph"/>
              <w:rPr>
                <w:sz w:val="22"/>
              </w:rPr>
            </w:pPr>
          </w:p>
        </w:tc>
        <w:tc>
          <w:tcPr>
            <w:tcW w:w="1179" w:type="dxa"/>
          </w:tcPr>
          <w:p>
            <w:pPr>
              <w:pStyle w:val="TableParagraph"/>
              <w:rPr>
                <w:sz w:val="22"/>
              </w:rPr>
            </w:pPr>
          </w:p>
        </w:tc>
      </w:tr>
      <w:tr>
        <w:trPr>
          <w:trHeight w:val="2482" w:hRule="atLeast"/>
        </w:trPr>
        <w:tc>
          <w:tcPr>
            <w:tcW w:w="1244" w:type="dxa"/>
          </w:tcPr>
          <w:p>
            <w:pPr>
              <w:pStyle w:val="TableParagraph"/>
              <w:spacing w:line="231" w:lineRule="exact"/>
              <w:ind w:left="8"/>
              <w:jc w:val="center"/>
              <w:rPr>
                <w:rFonts w:ascii="Cambria"/>
                <w:sz w:val="20"/>
              </w:rPr>
            </w:pPr>
            <w:r>
              <w:rPr>
                <w:rFonts w:ascii="Cambria"/>
                <w:w w:val="99"/>
                <w:sz w:val="20"/>
              </w:rPr>
              <w:t>7</w:t>
            </w:r>
          </w:p>
        </w:tc>
        <w:tc>
          <w:tcPr>
            <w:tcW w:w="1699" w:type="dxa"/>
          </w:tcPr>
          <w:p>
            <w:pPr>
              <w:pStyle w:val="TableParagraph"/>
              <w:ind w:left="104" w:right="778"/>
              <w:rPr>
                <w:sz w:val="24"/>
              </w:rPr>
            </w:pPr>
            <w:r>
              <w:rPr>
                <w:sz w:val="24"/>
              </w:rPr>
              <w:t>Struktur wacana</w:t>
            </w:r>
          </w:p>
        </w:tc>
        <w:tc>
          <w:tcPr>
            <w:tcW w:w="1793" w:type="dxa"/>
          </w:tcPr>
          <w:p>
            <w:pPr>
              <w:pStyle w:val="TableParagraph"/>
              <w:ind w:left="107" w:right="309"/>
              <w:rPr>
                <w:rFonts w:ascii="Calibri"/>
                <w:sz w:val="22"/>
              </w:rPr>
            </w:pPr>
            <w:r>
              <w:rPr>
                <w:rFonts w:ascii="Calibri"/>
                <w:sz w:val="22"/>
              </w:rPr>
              <w:t>mikrostruktur, makrostruktur, dan superstruktur wacana</w:t>
            </w:r>
          </w:p>
        </w:tc>
        <w:tc>
          <w:tcPr>
            <w:tcW w:w="1752" w:type="dxa"/>
          </w:tcPr>
          <w:p>
            <w:pPr>
              <w:pStyle w:val="TableParagraph"/>
              <w:ind w:left="108" w:right="185" w:firstLine="43"/>
              <w:rPr>
                <w:rFonts w:ascii="Cambria"/>
                <w:sz w:val="22"/>
              </w:rPr>
            </w:pPr>
            <w:r>
              <w:rPr>
                <w:rFonts w:ascii="Cambria"/>
                <w:sz w:val="22"/>
              </w:rPr>
              <w:t>Resitasi, presentasi, dan diskusi</w:t>
            </w:r>
          </w:p>
        </w:tc>
        <w:tc>
          <w:tcPr>
            <w:tcW w:w="1889" w:type="dxa"/>
          </w:tcPr>
          <w:p>
            <w:pPr>
              <w:pStyle w:val="TableParagraph"/>
              <w:ind w:left="105" w:right="146"/>
              <w:rPr>
                <w:rFonts w:ascii="Calibri"/>
                <w:sz w:val="22"/>
              </w:rPr>
            </w:pPr>
            <w:r>
              <w:rPr>
                <w:rFonts w:ascii="Calibri"/>
                <w:sz w:val="22"/>
              </w:rPr>
              <w:t>Mendiskusikan mikrostruktur, makrostruktur, dan superstruktur wacana serta penerapannya dalam berbagai jenis wacana</w:t>
            </w:r>
          </w:p>
        </w:tc>
        <w:tc>
          <w:tcPr>
            <w:tcW w:w="1800" w:type="dxa"/>
          </w:tcPr>
          <w:p>
            <w:pPr>
              <w:pStyle w:val="TableParagraph"/>
              <w:ind w:left="108" w:right="189"/>
              <w:rPr>
                <w:sz w:val="24"/>
              </w:rPr>
            </w:pPr>
            <w:r>
              <w:rPr>
                <w:sz w:val="24"/>
              </w:rPr>
              <w:t>Menganalisis mikrostruktur, makrostruktur, dan superstruktur wacana serta penerapannya dalam berbagai</w:t>
            </w:r>
          </w:p>
          <w:p>
            <w:pPr>
              <w:pStyle w:val="TableParagraph"/>
              <w:spacing w:line="257" w:lineRule="exact"/>
              <w:ind w:left="108"/>
              <w:rPr>
                <w:sz w:val="24"/>
              </w:rPr>
            </w:pPr>
            <w:r>
              <w:rPr>
                <w:sz w:val="24"/>
              </w:rPr>
              <w:t>jenis wacana</w:t>
            </w:r>
          </w:p>
        </w:tc>
        <w:tc>
          <w:tcPr>
            <w:tcW w:w="1225" w:type="dxa"/>
          </w:tcPr>
          <w:p>
            <w:pPr>
              <w:pStyle w:val="TableParagraph"/>
              <w:spacing w:line="231" w:lineRule="exact"/>
              <w:ind w:left="262" w:right="255"/>
              <w:jc w:val="center"/>
              <w:rPr>
                <w:rFonts w:ascii="Cambria"/>
                <w:sz w:val="20"/>
              </w:rPr>
            </w:pPr>
            <w:r>
              <w:rPr>
                <w:rFonts w:ascii="Cambria"/>
                <w:sz w:val="20"/>
              </w:rPr>
              <w:t>tes</w:t>
            </w:r>
          </w:p>
        </w:tc>
        <w:tc>
          <w:tcPr>
            <w:tcW w:w="1325" w:type="dxa"/>
          </w:tcPr>
          <w:p>
            <w:pPr>
              <w:pStyle w:val="TableParagraph"/>
              <w:spacing w:line="231" w:lineRule="exact"/>
              <w:ind w:left="167" w:right="163"/>
              <w:jc w:val="center"/>
              <w:rPr>
                <w:rFonts w:ascii="Cambria"/>
                <w:sz w:val="20"/>
              </w:rPr>
            </w:pPr>
            <w:r>
              <w:rPr>
                <w:rFonts w:ascii="Cambria"/>
                <w:sz w:val="20"/>
              </w:rPr>
              <w:t>4%</w:t>
            </w:r>
          </w:p>
        </w:tc>
        <w:tc>
          <w:tcPr>
            <w:tcW w:w="1261" w:type="dxa"/>
          </w:tcPr>
          <w:p>
            <w:pPr>
              <w:pStyle w:val="TableParagraph"/>
              <w:spacing w:line="231" w:lineRule="exact"/>
              <w:ind w:left="105"/>
              <w:rPr>
                <w:rFonts w:ascii="Cambria"/>
                <w:sz w:val="20"/>
              </w:rPr>
            </w:pPr>
            <w:r>
              <w:rPr>
                <w:rFonts w:ascii="Cambria"/>
                <w:sz w:val="20"/>
              </w:rPr>
              <w:t>150 Menit</w:t>
            </w:r>
          </w:p>
        </w:tc>
        <w:tc>
          <w:tcPr>
            <w:tcW w:w="1179" w:type="dxa"/>
          </w:tcPr>
          <w:p>
            <w:pPr>
              <w:pStyle w:val="TableParagraph"/>
              <w:spacing w:line="231" w:lineRule="exact"/>
              <w:ind w:left="122" w:right="122"/>
              <w:jc w:val="center"/>
              <w:rPr>
                <w:rFonts w:ascii="Cambria"/>
                <w:sz w:val="20"/>
              </w:rPr>
            </w:pPr>
            <w:r>
              <w:rPr>
                <w:rFonts w:ascii="Cambria"/>
                <w:sz w:val="20"/>
              </w:rPr>
              <w:t>1,7,12</w:t>
            </w:r>
          </w:p>
        </w:tc>
      </w:tr>
      <w:tr>
        <w:trPr>
          <w:trHeight w:val="827" w:hRule="atLeast"/>
        </w:trPr>
        <w:tc>
          <w:tcPr>
            <w:tcW w:w="1244" w:type="dxa"/>
          </w:tcPr>
          <w:p>
            <w:pPr>
              <w:pStyle w:val="TableParagraph"/>
              <w:spacing w:line="234" w:lineRule="exact"/>
              <w:ind w:left="8"/>
              <w:jc w:val="center"/>
              <w:rPr>
                <w:rFonts w:ascii="Cambria"/>
                <w:sz w:val="20"/>
              </w:rPr>
            </w:pPr>
            <w:r>
              <w:rPr>
                <w:rFonts w:ascii="Cambria"/>
                <w:w w:val="99"/>
                <w:sz w:val="20"/>
              </w:rPr>
              <w:t>8</w:t>
            </w:r>
          </w:p>
        </w:tc>
        <w:tc>
          <w:tcPr>
            <w:tcW w:w="1699" w:type="dxa"/>
          </w:tcPr>
          <w:p>
            <w:pPr>
              <w:pStyle w:val="TableParagraph"/>
              <w:spacing w:line="275" w:lineRule="exact"/>
              <w:ind w:left="164"/>
              <w:rPr>
                <w:sz w:val="24"/>
              </w:rPr>
            </w:pPr>
            <w:r>
              <w:rPr>
                <w:sz w:val="24"/>
              </w:rPr>
              <w:t>UTS</w:t>
            </w:r>
          </w:p>
        </w:tc>
        <w:tc>
          <w:tcPr>
            <w:tcW w:w="1793" w:type="dxa"/>
          </w:tcPr>
          <w:p>
            <w:pPr>
              <w:pStyle w:val="TableParagraph"/>
              <w:rPr>
                <w:sz w:val="22"/>
              </w:rPr>
            </w:pPr>
          </w:p>
        </w:tc>
        <w:tc>
          <w:tcPr>
            <w:tcW w:w="1752" w:type="dxa"/>
          </w:tcPr>
          <w:p>
            <w:pPr>
              <w:pStyle w:val="TableParagraph"/>
              <w:rPr>
                <w:sz w:val="22"/>
              </w:rPr>
            </w:pPr>
          </w:p>
        </w:tc>
        <w:tc>
          <w:tcPr>
            <w:tcW w:w="1889" w:type="dxa"/>
          </w:tcPr>
          <w:p>
            <w:pPr>
              <w:pStyle w:val="TableParagraph"/>
              <w:rPr>
                <w:sz w:val="22"/>
              </w:rPr>
            </w:pPr>
          </w:p>
        </w:tc>
        <w:tc>
          <w:tcPr>
            <w:tcW w:w="1800" w:type="dxa"/>
          </w:tcPr>
          <w:p>
            <w:pPr>
              <w:pStyle w:val="TableParagraph"/>
              <w:rPr>
                <w:sz w:val="22"/>
              </w:rPr>
            </w:pPr>
          </w:p>
        </w:tc>
        <w:tc>
          <w:tcPr>
            <w:tcW w:w="1225" w:type="dxa"/>
          </w:tcPr>
          <w:p>
            <w:pPr>
              <w:pStyle w:val="TableParagraph"/>
              <w:spacing w:line="234" w:lineRule="exact"/>
              <w:ind w:left="260" w:right="256"/>
              <w:jc w:val="center"/>
              <w:rPr>
                <w:rFonts w:ascii="Cambria"/>
                <w:sz w:val="20"/>
              </w:rPr>
            </w:pPr>
            <w:r>
              <w:rPr>
                <w:rFonts w:ascii="Cambria"/>
                <w:sz w:val="20"/>
              </w:rPr>
              <w:t>Tes</w:t>
            </w:r>
          </w:p>
        </w:tc>
        <w:tc>
          <w:tcPr>
            <w:tcW w:w="1325" w:type="dxa"/>
          </w:tcPr>
          <w:p>
            <w:pPr>
              <w:pStyle w:val="TableParagraph"/>
              <w:spacing w:line="234" w:lineRule="exact"/>
              <w:ind w:left="167" w:right="163"/>
              <w:jc w:val="center"/>
              <w:rPr>
                <w:rFonts w:ascii="Cambria"/>
                <w:sz w:val="20"/>
              </w:rPr>
            </w:pPr>
            <w:r>
              <w:rPr>
                <w:rFonts w:ascii="Cambria"/>
                <w:sz w:val="20"/>
              </w:rPr>
              <w:t>15%</w:t>
            </w:r>
          </w:p>
        </w:tc>
        <w:tc>
          <w:tcPr>
            <w:tcW w:w="1261" w:type="dxa"/>
          </w:tcPr>
          <w:p>
            <w:pPr>
              <w:pStyle w:val="TableParagraph"/>
              <w:rPr>
                <w:sz w:val="22"/>
              </w:rPr>
            </w:pPr>
          </w:p>
        </w:tc>
        <w:tc>
          <w:tcPr>
            <w:tcW w:w="1179" w:type="dxa"/>
          </w:tcPr>
          <w:p>
            <w:pPr>
              <w:pStyle w:val="TableParagraph"/>
              <w:rPr>
                <w:sz w:val="22"/>
              </w:rPr>
            </w:pPr>
          </w:p>
        </w:tc>
      </w:tr>
      <w:tr>
        <w:trPr>
          <w:trHeight w:val="2207" w:hRule="atLeast"/>
        </w:trPr>
        <w:tc>
          <w:tcPr>
            <w:tcW w:w="1244" w:type="dxa"/>
          </w:tcPr>
          <w:p>
            <w:pPr>
              <w:pStyle w:val="TableParagraph"/>
              <w:spacing w:line="234" w:lineRule="exact"/>
              <w:ind w:left="8"/>
              <w:jc w:val="center"/>
              <w:rPr>
                <w:rFonts w:ascii="Cambria"/>
                <w:sz w:val="20"/>
              </w:rPr>
            </w:pPr>
            <w:r>
              <w:rPr>
                <w:rFonts w:ascii="Cambria"/>
                <w:w w:val="99"/>
                <w:sz w:val="20"/>
              </w:rPr>
              <w:t>9</w:t>
            </w:r>
          </w:p>
        </w:tc>
        <w:tc>
          <w:tcPr>
            <w:tcW w:w="1699" w:type="dxa"/>
          </w:tcPr>
          <w:p>
            <w:pPr>
              <w:pStyle w:val="TableParagraph"/>
              <w:ind w:left="104" w:right="158"/>
              <w:rPr>
                <w:sz w:val="24"/>
              </w:rPr>
            </w:pPr>
            <w:r>
              <w:rPr>
                <w:sz w:val="24"/>
              </w:rPr>
              <w:t>Peran Konteks dalam Interpretasi</w:t>
            </w:r>
          </w:p>
        </w:tc>
        <w:tc>
          <w:tcPr>
            <w:tcW w:w="1793" w:type="dxa"/>
          </w:tcPr>
          <w:p>
            <w:pPr>
              <w:pStyle w:val="TableParagraph"/>
              <w:ind w:left="107" w:right="389" w:firstLine="60"/>
              <w:rPr>
                <w:sz w:val="24"/>
              </w:rPr>
            </w:pPr>
            <w:r>
              <w:rPr>
                <w:sz w:val="24"/>
              </w:rPr>
              <w:t>Konteks dan interpretasi wacana</w:t>
            </w:r>
          </w:p>
        </w:tc>
        <w:tc>
          <w:tcPr>
            <w:tcW w:w="1752" w:type="dxa"/>
          </w:tcPr>
          <w:p>
            <w:pPr>
              <w:pStyle w:val="TableParagraph"/>
              <w:ind w:left="108" w:right="185"/>
              <w:rPr>
                <w:rFonts w:ascii="Cambria"/>
                <w:sz w:val="22"/>
              </w:rPr>
            </w:pPr>
            <w:r>
              <w:rPr>
                <w:rFonts w:ascii="Cambria"/>
                <w:sz w:val="22"/>
              </w:rPr>
              <w:t>Resitasi, presentasi, dan diskusi</w:t>
            </w:r>
          </w:p>
        </w:tc>
        <w:tc>
          <w:tcPr>
            <w:tcW w:w="1889" w:type="dxa"/>
          </w:tcPr>
          <w:p>
            <w:pPr>
              <w:pStyle w:val="TableParagraph"/>
              <w:ind w:left="105" w:right="225"/>
              <w:rPr>
                <w:sz w:val="24"/>
              </w:rPr>
            </w:pPr>
            <w:r>
              <w:rPr>
                <w:sz w:val="24"/>
              </w:rPr>
              <w:t>Mendiksuiskan inferensi analogi implikatur pengetahuan lokal dan </w:t>
            </w:r>
            <w:r>
              <w:rPr>
                <w:spacing w:val="-3"/>
                <w:sz w:val="24"/>
              </w:rPr>
              <w:t>global </w:t>
            </w:r>
            <w:r>
              <w:rPr>
                <w:sz w:val="24"/>
              </w:rPr>
              <w:t>sebagai</w:t>
            </w:r>
            <w:r>
              <w:rPr>
                <w:spacing w:val="-2"/>
                <w:sz w:val="24"/>
              </w:rPr>
              <w:t> </w:t>
            </w:r>
            <w:r>
              <w:rPr>
                <w:sz w:val="24"/>
              </w:rPr>
              <w:t>piranti</w:t>
            </w:r>
          </w:p>
          <w:p>
            <w:pPr>
              <w:pStyle w:val="TableParagraph"/>
              <w:spacing w:line="257" w:lineRule="exact"/>
              <w:ind w:left="105"/>
              <w:rPr>
                <w:sz w:val="24"/>
              </w:rPr>
            </w:pPr>
            <w:r>
              <w:rPr>
                <w:sz w:val="24"/>
              </w:rPr>
              <w:t>interpretasi</w:t>
            </w:r>
          </w:p>
        </w:tc>
        <w:tc>
          <w:tcPr>
            <w:tcW w:w="1800" w:type="dxa"/>
          </w:tcPr>
          <w:p>
            <w:pPr>
              <w:pStyle w:val="TableParagraph"/>
              <w:ind w:left="108" w:right="262" w:firstLine="43"/>
              <w:rPr>
                <w:rFonts w:ascii="Calibri"/>
                <w:sz w:val="22"/>
              </w:rPr>
            </w:pPr>
            <w:r>
              <w:rPr>
                <w:rFonts w:ascii="Cambria"/>
                <w:sz w:val="20"/>
              </w:rPr>
              <w:t>Menjelaskan </w:t>
            </w:r>
            <w:r>
              <w:rPr>
                <w:sz w:val="24"/>
              </w:rPr>
              <w:t>inferensi analogi implikatur </w:t>
            </w:r>
            <w:r>
              <w:rPr>
                <w:rFonts w:ascii="Calibri"/>
                <w:sz w:val="22"/>
              </w:rPr>
              <w:t>pengetahuan lokal dan global</w:t>
            </w:r>
          </w:p>
        </w:tc>
        <w:tc>
          <w:tcPr>
            <w:tcW w:w="1225" w:type="dxa"/>
          </w:tcPr>
          <w:p>
            <w:pPr>
              <w:pStyle w:val="TableParagraph"/>
              <w:spacing w:line="234" w:lineRule="exact"/>
              <w:ind w:left="260" w:right="256"/>
              <w:jc w:val="center"/>
              <w:rPr>
                <w:rFonts w:ascii="Cambria"/>
                <w:sz w:val="20"/>
              </w:rPr>
            </w:pPr>
            <w:r>
              <w:rPr>
                <w:rFonts w:ascii="Cambria"/>
                <w:sz w:val="20"/>
              </w:rPr>
              <w:t>Tes</w:t>
            </w:r>
          </w:p>
        </w:tc>
        <w:tc>
          <w:tcPr>
            <w:tcW w:w="1325" w:type="dxa"/>
          </w:tcPr>
          <w:p>
            <w:pPr>
              <w:pStyle w:val="TableParagraph"/>
              <w:spacing w:line="234" w:lineRule="exact"/>
              <w:ind w:left="167" w:right="163"/>
              <w:jc w:val="center"/>
              <w:rPr>
                <w:rFonts w:ascii="Cambria"/>
                <w:sz w:val="20"/>
              </w:rPr>
            </w:pPr>
            <w:r>
              <w:rPr>
                <w:rFonts w:ascii="Cambria"/>
                <w:sz w:val="20"/>
              </w:rPr>
              <w:t>4%</w:t>
            </w:r>
          </w:p>
        </w:tc>
        <w:tc>
          <w:tcPr>
            <w:tcW w:w="1261" w:type="dxa"/>
          </w:tcPr>
          <w:p>
            <w:pPr>
              <w:pStyle w:val="TableParagraph"/>
              <w:spacing w:line="234" w:lineRule="exact"/>
              <w:ind w:left="105"/>
              <w:rPr>
                <w:rFonts w:ascii="Cambria"/>
                <w:sz w:val="20"/>
              </w:rPr>
            </w:pPr>
            <w:r>
              <w:rPr>
                <w:rFonts w:ascii="Cambria"/>
                <w:sz w:val="20"/>
              </w:rPr>
              <w:t>150 Menit</w:t>
            </w:r>
          </w:p>
        </w:tc>
        <w:tc>
          <w:tcPr>
            <w:tcW w:w="1179" w:type="dxa"/>
          </w:tcPr>
          <w:p>
            <w:pPr>
              <w:pStyle w:val="TableParagraph"/>
              <w:spacing w:line="234" w:lineRule="exact"/>
              <w:ind w:left="122" w:right="123"/>
              <w:jc w:val="center"/>
              <w:rPr>
                <w:rFonts w:ascii="Cambria"/>
                <w:sz w:val="20"/>
              </w:rPr>
            </w:pPr>
            <w:r>
              <w:rPr>
                <w:rFonts w:ascii="Cambria"/>
                <w:sz w:val="20"/>
              </w:rPr>
              <w:t>1, 5,9,11</w:t>
            </w:r>
          </w:p>
        </w:tc>
      </w:tr>
      <w:tr>
        <w:trPr>
          <w:trHeight w:val="2193" w:hRule="atLeast"/>
        </w:trPr>
        <w:tc>
          <w:tcPr>
            <w:tcW w:w="1244" w:type="dxa"/>
          </w:tcPr>
          <w:p>
            <w:pPr>
              <w:pStyle w:val="TableParagraph"/>
              <w:spacing w:line="234" w:lineRule="exact"/>
              <w:ind w:left="346" w:right="338"/>
              <w:jc w:val="center"/>
              <w:rPr>
                <w:rFonts w:ascii="Cambria"/>
                <w:sz w:val="20"/>
              </w:rPr>
            </w:pPr>
            <w:r>
              <w:rPr>
                <w:rFonts w:ascii="Cambria"/>
                <w:sz w:val="20"/>
              </w:rPr>
              <w:t>10</w:t>
            </w:r>
          </w:p>
        </w:tc>
        <w:tc>
          <w:tcPr>
            <w:tcW w:w="1699" w:type="dxa"/>
          </w:tcPr>
          <w:p>
            <w:pPr>
              <w:pStyle w:val="TableParagraph"/>
              <w:spacing w:line="275" w:lineRule="exact"/>
              <w:ind w:left="104"/>
              <w:rPr>
                <w:sz w:val="24"/>
              </w:rPr>
            </w:pPr>
            <w:r>
              <w:rPr>
                <w:sz w:val="24"/>
              </w:rPr>
              <w:t>Wacana kritis</w:t>
            </w:r>
          </w:p>
        </w:tc>
        <w:tc>
          <w:tcPr>
            <w:tcW w:w="1793" w:type="dxa"/>
          </w:tcPr>
          <w:p>
            <w:pPr>
              <w:pStyle w:val="TableParagraph"/>
              <w:ind w:left="107" w:right="136"/>
              <w:rPr>
                <w:rFonts w:ascii="Calibri"/>
                <w:sz w:val="22"/>
              </w:rPr>
            </w:pPr>
            <w:r>
              <w:rPr>
                <w:sz w:val="24"/>
              </w:rPr>
              <w:t>Hakikat wacana kritis dan </w:t>
            </w:r>
            <w:r>
              <w:rPr>
                <w:rFonts w:ascii="Calibri"/>
                <w:sz w:val="22"/>
              </w:rPr>
              <w:t>Prinsip-prinsip analisis wacana</w:t>
            </w:r>
          </w:p>
        </w:tc>
        <w:tc>
          <w:tcPr>
            <w:tcW w:w="1752" w:type="dxa"/>
          </w:tcPr>
          <w:p>
            <w:pPr>
              <w:pStyle w:val="TableParagraph"/>
              <w:rPr>
                <w:sz w:val="22"/>
              </w:rPr>
            </w:pPr>
          </w:p>
        </w:tc>
        <w:tc>
          <w:tcPr>
            <w:tcW w:w="1889" w:type="dxa"/>
          </w:tcPr>
          <w:p>
            <w:pPr>
              <w:pStyle w:val="TableParagraph"/>
              <w:ind w:left="105" w:right="305"/>
              <w:jc w:val="both"/>
              <w:rPr>
                <w:sz w:val="24"/>
              </w:rPr>
            </w:pPr>
            <w:r>
              <w:rPr>
                <w:sz w:val="24"/>
              </w:rPr>
              <w:t>Mendiskusikan konsep wacana kritis</w:t>
            </w:r>
          </w:p>
          <w:p>
            <w:pPr>
              <w:pStyle w:val="TableParagraph"/>
              <w:ind w:left="105" w:right="273"/>
              <w:jc w:val="both"/>
              <w:rPr>
                <w:sz w:val="24"/>
              </w:rPr>
            </w:pPr>
            <w:r>
              <w:rPr>
                <w:sz w:val="24"/>
              </w:rPr>
              <w:t>Prinsip-prinsip analisis wacana</w:t>
            </w:r>
          </w:p>
        </w:tc>
        <w:tc>
          <w:tcPr>
            <w:tcW w:w="1800" w:type="dxa"/>
          </w:tcPr>
          <w:p>
            <w:pPr>
              <w:pStyle w:val="TableParagraph"/>
              <w:ind w:left="108" w:right="202"/>
              <w:rPr>
                <w:sz w:val="24"/>
              </w:rPr>
            </w:pPr>
            <w:r>
              <w:rPr>
                <w:sz w:val="24"/>
              </w:rPr>
              <w:t>Menjelaskan konsep wacana kritis dan tujuannya dilihat dari beberapa </w:t>
            </w:r>
            <w:r>
              <w:rPr>
                <w:spacing w:val="-4"/>
                <w:sz w:val="24"/>
              </w:rPr>
              <w:t>aspek</w:t>
            </w:r>
          </w:p>
          <w:p>
            <w:pPr>
              <w:pStyle w:val="TableParagraph"/>
              <w:spacing w:line="270" w:lineRule="atLeast"/>
              <w:ind w:left="108"/>
              <w:rPr>
                <w:rFonts w:ascii="Calibri"/>
                <w:sz w:val="22"/>
              </w:rPr>
            </w:pPr>
            <w:r>
              <w:rPr>
                <w:rFonts w:ascii="Calibri"/>
                <w:sz w:val="22"/>
              </w:rPr>
              <w:t>Prinsip-prinsip analisis</w:t>
            </w:r>
            <w:r>
              <w:rPr>
                <w:rFonts w:ascii="Calibri"/>
                <w:spacing w:val="9"/>
                <w:sz w:val="22"/>
              </w:rPr>
              <w:t> </w:t>
            </w:r>
            <w:r>
              <w:rPr>
                <w:rFonts w:ascii="Calibri"/>
                <w:spacing w:val="-4"/>
                <w:sz w:val="22"/>
              </w:rPr>
              <w:t>wacana</w:t>
            </w:r>
          </w:p>
        </w:tc>
        <w:tc>
          <w:tcPr>
            <w:tcW w:w="1225" w:type="dxa"/>
          </w:tcPr>
          <w:p>
            <w:pPr>
              <w:pStyle w:val="TableParagraph"/>
              <w:spacing w:line="234" w:lineRule="exact"/>
              <w:ind w:left="262" w:right="256"/>
              <w:jc w:val="center"/>
              <w:rPr>
                <w:rFonts w:ascii="Cambria"/>
                <w:sz w:val="20"/>
              </w:rPr>
            </w:pPr>
            <w:r>
              <w:rPr>
                <w:rFonts w:ascii="Cambria"/>
                <w:sz w:val="20"/>
              </w:rPr>
              <w:t>NonTes</w:t>
            </w:r>
          </w:p>
        </w:tc>
        <w:tc>
          <w:tcPr>
            <w:tcW w:w="1325" w:type="dxa"/>
          </w:tcPr>
          <w:p>
            <w:pPr>
              <w:pStyle w:val="TableParagraph"/>
              <w:spacing w:line="234" w:lineRule="exact"/>
              <w:ind w:left="105"/>
              <w:rPr>
                <w:rFonts w:ascii="Cambria"/>
                <w:sz w:val="20"/>
              </w:rPr>
            </w:pPr>
            <w:r>
              <w:rPr>
                <w:rFonts w:ascii="Cambria"/>
                <w:sz w:val="20"/>
              </w:rPr>
              <w:t>4%</w:t>
            </w:r>
          </w:p>
        </w:tc>
        <w:tc>
          <w:tcPr>
            <w:tcW w:w="1261" w:type="dxa"/>
          </w:tcPr>
          <w:p>
            <w:pPr>
              <w:pStyle w:val="TableParagraph"/>
              <w:spacing w:line="234" w:lineRule="exact"/>
              <w:ind w:left="105"/>
              <w:rPr>
                <w:rFonts w:ascii="Cambria"/>
                <w:sz w:val="20"/>
              </w:rPr>
            </w:pPr>
            <w:r>
              <w:rPr>
                <w:rFonts w:ascii="Cambria"/>
                <w:sz w:val="20"/>
              </w:rPr>
              <w:t>300 Menit</w:t>
            </w:r>
          </w:p>
        </w:tc>
        <w:tc>
          <w:tcPr>
            <w:tcW w:w="1179" w:type="dxa"/>
          </w:tcPr>
          <w:p>
            <w:pPr>
              <w:pStyle w:val="TableParagraph"/>
              <w:spacing w:line="234" w:lineRule="exact"/>
              <w:ind w:left="122" w:right="122"/>
              <w:jc w:val="center"/>
              <w:rPr>
                <w:rFonts w:ascii="Cambria"/>
                <w:sz w:val="20"/>
              </w:rPr>
            </w:pPr>
            <w:r>
              <w:rPr>
                <w:rFonts w:ascii="Cambria"/>
                <w:sz w:val="20"/>
              </w:rPr>
              <w:t>3,4,10</w:t>
            </w:r>
          </w:p>
        </w:tc>
      </w:tr>
      <w:tr>
        <w:trPr>
          <w:trHeight w:val="1240" w:hRule="atLeast"/>
        </w:trPr>
        <w:tc>
          <w:tcPr>
            <w:tcW w:w="1244" w:type="dxa"/>
          </w:tcPr>
          <w:p>
            <w:pPr>
              <w:pStyle w:val="TableParagraph"/>
              <w:spacing w:line="232" w:lineRule="exact"/>
              <w:ind w:left="346" w:right="338"/>
              <w:jc w:val="center"/>
              <w:rPr>
                <w:rFonts w:ascii="Cambria"/>
                <w:sz w:val="20"/>
              </w:rPr>
            </w:pPr>
            <w:r>
              <w:rPr>
                <w:rFonts w:ascii="Cambria"/>
                <w:sz w:val="20"/>
              </w:rPr>
              <w:t>11-13</w:t>
            </w:r>
          </w:p>
        </w:tc>
        <w:tc>
          <w:tcPr>
            <w:tcW w:w="1699" w:type="dxa"/>
          </w:tcPr>
          <w:p>
            <w:pPr>
              <w:pStyle w:val="TableParagraph"/>
              <w:ind w:left="104" w:right="92"/>
              <w:rPr>
                <w:sz w:val="24"/>
              </w:rPr>
            </w:pPr>
            <w:r>
              <w:rPr>
                <w:sz w:val="24"/>
              </w:rPr>
              <w:t>Hubungan wacana dengan aspek sosial, ideologi,</w:t>
            </w:r>
          </w:p>
        </w:tc>
        <w:tc>
          <w:tcPr>
            <w:tcW w:w="1793" w:type="dxa"/>
          </w:tcPr>
          <w:p>
            <w:pPr>
              <w:pStyle w:val="TableParagraph"/>
              <w:ind w:left="141" w:right="149" w:hanging="34"/>
              <w:rPr>
                <w:sz w:val="24"/>
              </w:rPr>
            </w:pPr>
            <w:r>
              <w:rPr>
                <w:sz w:val="24"/>
              </w:rPr>
              <w:t>Hubungan wacana dengan berbagai aspek (sosial,</w:t>
            </w:r>
          </w:p>
        </w:tc>
        <w:tc>
          <w:tcPr>
            <w:tcW w:w="1752" w:type="dxa"/>
          </w:tcPr>
          <w:p>
            <w:pPr>
              <w:pStyle w:val="TableParagraph"/>
              <w:ind w:left="108" w:right="185" w:firstLine="43"/>
              <w:rPr>
                <w:rFonts w:ascii="Cambria"/>
                <w:sz w:val="22"/>
              </w:rPr>
            </w:pPr>
            <w:r>
              <w:rPr>
                <w:rFonts w:ascii="Cambria"/>
                <w:sz w:val="22"/>
              </w:rPr>
              <w:t>Resitasi, presentasi, dan diskusi</w:t>
            </w:r>
          </w:p>
        </w:tc>
        <w:tc>
          <w:tcPr>
            <w:tcW w:w="1889" w:type="dxa"/>
          </w:tcPr>
          <w:p>
            <w:pPr>
              <w:pStyle w:val="TableParagraph"/>
              <w:ind w:left="105"/>
              <w:rPr>
                <w:sz w:val="24"/>
              </w:rPr>
            </w:pPr>
            <w:r>
              <w:rPr>
                <w:sz w:val="24"/>
              </w:rPr>
              <w:t>Mendiskusikan wacana sebagai praktik sosial Wacana dan</w:t>
            </w:r>
          </w:p>
        </w:tc>
        <w:tc>
          <w:tcPr>
            <w:tcW w:w="1800" w:type="dxa"/>
          </w:tcPr>
          <w:p>
            <w:pPr>
              <w:pStyle w:val="TableParagraph"/>
              <w:ind w:left="108"/>
              <w:rPr>
                <w:sz w:val="24"/>
              </w:rPr>
            </w:pPr>
            <w:r>
              <w:rPr>
                <w:sz w:val="24"/>
              </w:rPr>
              <w:t>Menjelaskan wacana sebagai praktik sosial Wacana dan</w:t>
            </w:r>
          </w:p>
        </w:tc>
        <w:tc>
          <w:tcPr>
            <w:tcW w:w="1225" w:type="dxa"/>
          </w:tcPr>
          <w:p>
            <w:pPr>
              <w:pStyle w:val="TableParagraph"/>
              <w:spacing w:line="232" w:lineRule="exact"/>
              <w:ind w:left="259" w:right="256"/>
              <w:jc w:val="center"/>
              <w:rPr>
                <w:rFonts w:ascii="Cambria"/>
                <w:sz w:val="20"/>
              </w:rPr>
            </w:pPr>
            <w:r>
              <w:rPr>
                <w:rFonts w:ascii="Cambria"/>
                <w:sz w:val="20"/>
              </w:rPr>
              <w:t>Nontes</w:t>
            </w:r>
          </w:p>
        </w:tc>
        <w:tc>
          <w:tcPr>
            <w:tcW w:w="1325" w:type="dxa"/>
          </w:tcPr>
          <w:p>
            <w:pPr>
              <w:pStyle w:val="TableParagraph"/>
              <w:spacing w:line="232" w:lineRule="exact"/>
              <w:ind w:left="167" w:right="163"/>
              <w:jc w:val="center"/>
              <w:rPr>
                <w:rFonts w:ascii="Cambria"/>
                <w:sz w:val="20"/>
              </w:rPr>
            </w:pPr>
            <w:r>
              <w:rPr>
                <w:rFonts w:ascii="Cambria"/>
                <w:sz w:val="20"/>
              </w:rPr>
              <w:t>9%</w:t>
            </w:r>
          </w:p>
        </w:tc>
        <w:tc>
          <w:tcPr>
            <w:tcW w:w="1261" w:type="dxa"/>
          </w:tcPr>
          <w:p>
            <w:pPr>
              <w:pStyle w:val="TableParagraph"/>
              <w:spacing w:line="232" w:lineRule="exact"/>
              <w:ind w:left="105"/>
              <w:rPr>
                <w:rFonts w:ascii="Cambria"/>
                <w:sz w:val="20"/>
              </w:rPr>
            </w:pPr>
            <w:r>
              <w:rPr>
                <w:rFonts w:ascii="Cambria"/>
                <w:sz w:val="20"/>
              </w:rPr>
              <w:t>150 Menit</w:t>
            </w:r>
          </w:p>
        </w:tc>
        <w:tc>
          <w:tcPr>
            <w:tcW w:w="1179" w:type="dxa"/>
          </w:tcPr>
          <w:p>
            <w:pPr>
              <w:pStyle w:val="TableParagraph"/>
              <w:spacing w:line="232" w:lineRule="exact"/>
              <w:ind w:left="122" w:right="119"/>
              <w:jc w:val="center"/>
              <w:rPr>
                <w:rFonts w:ascii="Cambria"/>
                <w:sz w:val="20"/>
              </w:rPr>
            </w:pPr>
            <w:r>
              <w:rPr>
                <w:rFonts w:ascii="Cambria"/>
                <w:sz w:val="20"/>
              </w:rPr>
              <w:t>3,4,6,10</w:t>
            </w:r>
          </w:p>
        </w:tc>
      </w:tr>
    </w:tbl>
    <w:p>
      <w:pPr>
        <w:spacing w:after="0" w:line="232" w:lineRule="exact"/>
        <w:jc w:val="center"/>
        <w:rPr>
          <w:rFonts w:ascii="Cambria"/>
          <w:sz w:val="20"/>
        </w:rPr>
        <w:sectPr>
          <w:pgSz w:w="16840" w:h="11910" w:orient="landscape"/>
          <w:pgMar w:top="560" w:bottom="280" w:left="620" w:right="740"/>
        </w:sectPr>
      </w:pP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44"/>
        <w:gridCol w:w="1699"/>
        <w:gridCol w:w="1793"/>
        <w:gridCol w:w="1752"/>
        <w:gridCol w:w="1889"/>
        <w:gridCol w:w="1800"/>
        <w:gridCol w:w="1225"/>
        <w:gridCol w:w="1325"/>
        <w:gridCol w:w="1261"/>
        <w:gridCol w:w="1179"/>
      </w:tblGrid>
      <w:tr>
        <w:trPr>
          <w:trHeight w:val="234" w:hRule="atLeast"/>
        </w:trPr>
        <w:tc>
          <w:tcPr>
            <w:tcW w:w="1244" w:type="dxa"/>
          </w:tcPr>
          <w:p>
            <w:pPr>
              <w:pStyle w:val="TableParagraph"/>
              <w:spacing w:line="215" w:lineRule="exact"/>
              <w:ind w:left="6"/>
              <w:jc w:val="center"/>
              <w:rPr>
                <w:rFonts w:ascii="Cambria"/>
                <w:b/>
                <w:sz w:val="20"/>
              </w:rPr>
            </w:pPr>
            <w:r>
              <w:rPr>
                <w:rFonts w:ascii="Cambria"/>
                <w:b/>
                <w:w w:val="99"/>
                <w:sz w:val="20"/>
              </w:rPr>
              <w:t>1</w:t>
            </w:r>
          </w:p>
        </w:tc>
        <w:tc>
          <w:tcPr>
            <w:tcW w:w="1699" w:type="dxa"/>
          </w:tcPr>
          <w:p>
            <w:pPr>
              <w:pStyle w:val="TableParagraph"/>
              <w:spacing w:line="215" w:lineRule="exact"/>
              <w:ind w:left="6"/>
              <w:jc w:val="center"/>
              <w:rPr>
                <w:rFonts w:ascii="Cambria"/>
                <w:b/>
                <w:sz w:val="20"/>
              </w:rPr>
            </w:pPr>
            <w:r>
              <w:rPr>
                <w:rFonts w:ascii="Cambria"/>
                <w:b/>
                <w:w w:val="99"/>
                <w:sz w:val="20"/>
              </w:rPr>
              <w:t>2</w:t>
            </w:r>
          </w:p>
        </w:tc>
        <w:tc>
          <w:tcPr>
            <w:tcW w:w="1793" w:type="dxa"/>
          </w:tcPr>
          <w:p>
            <w:pPr>
              <w:pStyle w:val="TableParagraph"/>
              <w:spacing w:line="215" w:lineRule="exact"/>
              <w:ind w:left="9"/>
              <w:jc w:val="center"/>
              <w:rPr>
                <w:rFonts w:ascii="Cambria"/>
                <w:b/>
                <w:sz w:val="20"/>
              </w:rPr>
            </w:pPr>
            <w:r>
              <w:rPr>
                <w:rFonts w:ascii="Cambria"/>
                <w:b/>
                <w:w w:val="99"/>
                <w:sz w:val="20"/>
              </w:rPr>
              <w:t>3</w:t>
            </w:r>
          </w:p>
        </w:tc>
        <w:tc>
          <w:tcPr>
            <w:tcW w:w="1752" w:type="dxa"/>
          </w:tcPr>
          <w:p>
            <w:pPr>
              <w:pStyle w:val="TableParagraph"/>
              <w:spacing w:line="215" w:lineRule="exact"/>
              <w:ind w:left="7"/>
              <w:jc w:val="center"/>
              <w:rPr>
                <w:rFonts w:ascii="Cambria"/>
                <w:b/>
                <w:sz w:val="20"/>
              </w:rPr>
            </w:pPr>
            <w:r>
              <w:rPr>
                <w:rFonts w:ascii="Cambria"/>
                <w:b/>
                <w:w w:val="99"/>
                <w:sz w:val="20"/>
              </w:rPr>
              <w:t>4</w:t>
            </w:r>
          </w:p>
        </w:tc>
        <w:tc>
          <w:tcPr>
            <w:tcW w:w="1889" w:type="dxa"/>
          </w:tcPr>
          <w:p>
            <w:pPr>
              <w:pStyle w:val="TableParagraph"/>
              <w:spacing w:line="215" w:lineRule="exact"/>
              <w:ind w:left="6"/>
              <w:jc w:val="center"/>
              <w:rPr>
                <w:rFonts w:ascii="Cambria"/>
                <w:b/>
                <w:sz w:val="20"/>
              </w:rPr>
            </w:pPr>
            <w:r>
              <w:rPr>
                <w:rFonts w:ascii="Cambria"/>
                <w:b/>
                <w:w w:val="99"/>
                <w:sz w:val="20"/>
              </w:rPr>
              <w:t>5</w:t>
            </w:r>
          </w:p>
        </w:tc>
        <w:tc>
          <w:tcPr>
            <w:tcW w:w="1800" w:type="dxa"/>
          </w:tcPr>
          <w:p>
            <w:pPr>
              <w:pStyle w:val="TableParagraph"/>
              <w:spacing w:line="215" w:lineRule="exact"/>
              <w:ind w:left="8"/>
              <w:jc w:val="center"/>
              <w:rPr>
                <w:rFonts w:ascii="Cambria"/>
                <w:b/>
                <w:sz w:val="20"/>
              </w:rPr>
            </w:pPr>
            <w:r>
              <w:rPr>
                <w:rFonts w:ascii="Cambria"/>
                <w:b/>
                <w:w w:val="99"/>
                <w:sz w:val="20"/>
              </w:rPr>
              <w:t>6</w:t>
            </w:r>
          </w:p>
        </w:tc>
        <w:tc>
          <w:tcPr>
            <w:tcW w:w="1225" w:type="dxa"/>
          </w:tcPr>
          <w:p>
            <w:pPr>
              <w:pStyle w:val="TableParagraph"/>
              <w:spacing w:line="215" w:lineRule="exact"/>
              <w:ind w:left="8"/>
              <w:jc w:val="center"/>
              <w:rPr>
                <w:rFonts w:ascii="Cambria"/>
                <w:b/>
                <w:sz w:val="20"/>
              </w:rPr>
            </w:pPr>
            <w:r>
              <w:rPr>
                <w:rFonts w:ascii="Cambria"/>
                <w:b/>
                <w:w w:val="99"/>
                <w:sz w:val="20"/>
              </w:rPr>
              <w:t>7</w:t>
            </w:r>
          </w:p>
        </w:tc>
        <w:tc>
          <w:tcPr>
            <w:tcW w:w="1325" w:type="dxa"/>
          </w:tcPr>
          <w:p>
            <w:pPr>
              <w:pStyle w:val="TableParagraph"/>
              <w:spacing w:line="215" w:lineRule="exact"/>
              <w:ind w:left="2"/>
              <w:jc w:val="center"/>
              <w:rPr>
                <w:rFonts w:ascii="Cambria"/>
                <w:b/>
                <w:sz w:val="20"/>
              </w:rPr>
            </w:pPr>
            <w:r>
              <w:rPr>
                <w:rFonts w:ascii="Cambria"/>
                <w:b/>
                <w:w w:val="99"/>
                <w:sz w:val="20"/>
              </w:rPr>
              <w:t>8</w:t>
            </w:r>
          </w:p>
        </w:tc>
        <w:tc>
          <w:tcPr>
            <w:tcW w:w="1261" w:type="dxa"/>
          </w:tcPr>
          <w:p>
            <w:pPr>
              <w:pStyle w:val="TableParagraph"/>
              <w:spacing w:line="215" w:lineRule="exact"/>
              <w:ind w:left="3"/>
              <w:jc w:val="center"/>
              <w:rPr>
                <w:rFonts w:ascii="Cambria"/>
                <w:b/>
                <w:sz w:val="20"/>
              </w:rPr>
            </w:pPr>
            <w:r>
              <w:rPr>
                <w:rFonts w:ascii="Cambria"/>
                <w:b/>
                <w:w w:val="99"/>
                <w:sz w:val="20"/>
              </w:rPr>
              <w:t>9</w:t>
            </w:r>
          </w:p>
        </w:tc>
        <w:tc>
          <w:tcPr>
            <w:tcW w:w="1179" w:type="dxa"/>
          </w:tcPr>
          <w:p>
            <w:pPr>
              <w:pStyle w:val="TableParagraph"/>
              <w:spacing w:line="215" w:lineRule="exact"/>
              <w:ind w:left="122" w:right="122"/>
              <w:jc w:val="center"/>
              <w:rPr>
                <w:rFonts w:ascii="Cambria"/>
                <w:b/>
                <w:sz w:val="20"/>
              </w:rPr>
            </w:pPr>
            <w:r>
              <w:rPr>
                <w:rFonts w:ascii="Cambria"/>
                <w:b/>
                <w:sz w:val="20"/>
              </w:rPr>
              <w:t>10</w:t>
            </w:r>
          </w:p>
        </w:tc>
      </w:tr>
      <w:tr>
        <w:trPr>
          <w:trHeight w:val="938" w:hRule="atLeast"/>
        </w:trPr>
        <w:tc>
          <w:tcPr>
            <w:tcW w:w="1244" w:type="dxa"/>
          </w:tcPr>
          <w:p>
            <w:pPr>
              <w:pStyle w:val="TableParagraph"/>
              <w:ind w:left="465" w:right="101" w:hanging="358"/>
              <w:rPr>
                <w:rFonts w:ascii="Cambria"/>
                <w:b/>
                <w:sz w:val="20"/>
              </w:rPr>
            </w:pPr>
            <w:r>
              <w:rPr>
                <w:rFonts w:ascii="Cambria"/>
                <w:b/>
                <w:w w:val="95"/>
                <w:sz w:val="20"/>
              </w:rPr>
              <w:t>Pertemuan </w:t>
            </w:r>
            <w:r>
              <w:rPr>
                <w:rFonts w:ascii="Cambria"/>
                <w:b/>
                <w:sz w:val="20"/>
              </w:rPr>
              <w:t>Ke-</w:t>
            </w:r>
          </w:p>
        </w:tc>
        <w:tc>
          <w:tcPr>
            <w:tcW w:w="1699" w:type="dxa"/>
          </w:tcPr>
          <w:p>
            <w:pPr>
              <w:pStyle w:val="TableParagraph"/>
              <w:ind w:left="203" w:right="197" w:firstLine="3"/>
              <w:jc w:val="center"/>
              <w:rPr>
                <w:rFonts w:ascii="Cambria"/>
                <w:b/>
                <w:sz w:val="20"/>
              </w:rPr>
            </w:pPr>
            <w:r>
              <w:rPr>
                <w:rFonts w:ascii="Cambria"/>
                <w:b/>
                <w:sz w:val="20"/>
              </w:rPr>
              <w:t>Sub Capaian </w:t>
            </w:r>
            <w:r>
              <w:rPr>
                <w:rFonts w:ascii="Cambria"/>
                <w:b/>
                <w:w w:val="95"/>
                <w:sz w:val="20"/>
              </w:rPr>
              <w:t>Pembelajaran </w:t>
            </w:r>
            <w:r>
              <w:rPr>
                <w:rFonts w:ascii="Cambria"/>
                <w:b/>
                <w:sz w:val="20"/>
              </w:rPr>
              <w:t>(Sub Komp)</w:t>
            </w:r>
          </w:p>
        </w:tc>
        <w:tc>
          <w:tcPr>
            <w:tcW w:w="1793" w:type="dxa"/>
          </w:tcPr>
          <w:p>
            <w:pPr>
              <w:pStyle w:val="TableParagraph"/>
              <w:ind w:left="189" w:firstLine="45"/>
              <w:rPr>
                <w:rFonts w:ascii="Cambria"/>
                <w:b/>
                <w:sz w:val="20"/>
              </w:rPr>
            </w:pPr>
            <w:r>
              <w:rPr>
                <w:rFonts w:ascii="Cambria"/>
                <w:b/>
                <w:sz w:val="20"/>
              </w:rPr>
              <w:t>Bahan Kajian/ Pokok Bahasan</w:t>
            </w:r>
          </w:p>
        </w:tc>
        <w:tc>
          <w:tcPr>
            <w:tcW w:w="1752" w:type="dxa"/>
          </w:tcPr>
          <w:p>
            <w:pPr>
              <w:pStyle w:val="TableParagraph"/>
              <w:ind w:left="230" w:hanging="46"/>
              <w:rPr>
                <w:rFonts w:ascii="Cambria"/>
                <w:b/>
                <w:sz w:val="20"/>
              </w:rPr>
            </w:pPr>
            <w:r>
              <w:rPr>
                <w:rFonts w:ascii="Cambria"/>
                <w:b/>
                <w:sz w:val="20"/>
              </w:rPr>
              <w:t>Bentuk/ Model Pembelajaran</w:t>
            </w:r>
          </w:p>
        </w:tc>
        <w:tc>
          <w:tcPr>
            <w:tcW w:w="1889" w:type="dxa"/>
          </w:tcPr>
          <w:p>
            <w:pPr>
              <w:pStyle w:val="TableParagraph"/>
              <w:ind w:left="609" w:hanging="236"/>
              <w:rPr>
                <w:rFonts w:ascii="Cambria"/>
                <w:b/>
                <w:sz w:val="20"/>
              </w:rPr>
            </w:pPr>
            <w:r>
              <w:rPr>
                <w:rFonts w:ascii="Cambria"/>
                <w:b/>
                <w:w w:val="95"/>
                <w:sz w:val="20"/>
              </w:rPr>
              <w:t>Pengalaman </w:t>
            </w:r>
            <w:r>
              <w:rPr>
                <w:rFonts w:ascii="Cambria"/>
                <w:b/>
                <w:sz w:val="20"/>
              </w:rPr>
              <w:t>Belajar</w:t>
            </w:r>
          </w:p>
        </w:tc>
        <w:tc>
          <w:tcPr>
            <w:tcW w:w="1800" w:type="dxa"/>
          </w:tcPr>
          <w:p>
            <w:pPr>
              <w:pStyle w:val="TableParagraph"/>
              <w:ind w:left="463" w:right="435" w:hanging="3"/>
              <w:rPr>
                <w:rFonts w:ascii="Cambria"/>
                <w:b/>
                <w:sz w:val="20"/>
              </w:rPr>
            </w:pPr>
            <w:r>
              <w:rPr>
                <w:rFonts w:ascii="Cambria"/>
                <w:b/>
                <w:w w:val="95"/>
                <w:sz w:val="20"/>
              </w:rPr>
              <w:t>Indikator </w:t>
            </w:r>
            <w:r>
              <w:rPr>
                <w:rFonts w:ascii="Cambria"/>
                <w:b/>
                <w:sz w:val="20"/>
              </w:rPr>
              <w:t>Penilaian</w:t>
            </w:r>
          </w:p>
        </w:tc>
        <w:tc>
          <w:tcPr>
            <w:tcW w:w="1225" w:type="dxa"/>
          </w:tcPr>
          <w:p>
            <w:pPr>
              <w:pStyle w:val="TableParagraph"/>
              <w:ind w:left="175" w:firstLine="108"/>
              <w:rPr>
                <w:rFonts w:ascii="Cambria"/>
                <w:b/>
                <w:sz w:val="20"/>
              </w:rPr>
            </w:pPr>
            <w:r>
              <w:rPr>
                <w:rFonts w:ascii="Cambria"/>
                <w:b/>
                <w:sz w:val="20"/>
              </w:rPr>
              <w:t>Teknik </w:t>
            </w:r>
            <w:r>
              <w:rPr>
                <w:rFonts w:ascii="Cambria"/>
                <w:b/>
                <w:w w:val="95"/>
                <w:sz w:val="20"/>
              </w:rPr>
              <w:t>Penilaian</w:t>
            </w:r>
          </w:p>
        </w:tc>
        <w:tc>
          <w:tcPr>
            <w:tcW w:w="1325" w:type="dxa"/>
          </w:tcPr>
          <w:p>
            <w:pPr>
              <w:pStyle w:val="TableParagraph"/>
              <w:ind w:left="223" w:right="220" w:firstLine="5"/>
              <w:jc w:val="center"/>
              <w:rPr>
                <w:rFonts w:ascii="Cambria"/>
                <w:b/>
                <w:sz w:val="20"/>
              </w:rPr>
            </w:pPr>
            <w:r>
              <w:rPr>
                <w:rFonts w:ascii="Cambria"/>
                <w:b/>
                <w:sz w:val="20"/>
              </w:rPr>
              <w:t>Bobot </w:t>
            </w:r>
            <w:r>
              <w:rPr>
                <w:rFonts w:ascii="Cambria"/>
                <w:b/>
                <w:w w:val="95"/>
                <w:sz w:val="20"/>
              </w:rPr>
              <w:t>Penilaian </w:t>
            </w:r>
            <w:r>
              <w:rPr>
                <w:rFonts w:ascii="Cambria"/>
                <w:b/>
                <w:sz w:val="20"/>
              </w:rPr>
              <w:t>(per</w:t>
            </w:r>
          </w:p>
          <w:p>
            <w:pPr>
              <w:pStyle w:val="TableParagraph"/>
              <w:spacing w:line="215" w:lineRule="exact"/>
              <w:ind w:left="167" w:right="166"/>
              <w:jc w:val="center"/>
              <w:rPr>
                <w:rFonts w:ascii="Cambria"/>
                <w:b/>
                <w:sz w:val="20"/>
              </w:rPr>
            </w:pPr>
            <w:r>
              <w:rPr>
                <w:rFonts w:ascii="Cambria"/>
                <w:b/>
                <w:sz w:val="20"/>
              </w:rPr>
              <w:t>subkomp)</w:t>
            </w:r>
          </w:p>
        </w:tc>
        <w:tc>
          <w:tcPr>
            <w:tcW w:w="1261" w:type="dxa"/>
          </w:tcPr>
          <w:p>
            <w:pPr>
              <w:pStyle w:val="TableParagraph"/>
              <w:spacing w:line="234" w:lineRule="exact"/>
              <w:ind w:left="321"/>
              <w:rPr>
                <w:rFonts w:ascii="Cambria"/>
                <w:b/>
                <w:sz w:val="20"/>
              </w:rPr>
            </w:pPr>
            <w:r>
              <w:rPr>
                <w:rFonts w:ascii="Cambria"/>
                <w:b/>
                <w:sz w:val="20"/>
              </w:rPr>
              <w:t>Waktu</w:t>
            </w:r>
          </w:p>
        </w:tc>
        <w:tc>
          <w:tcPr>
            <w:tcW w:w="1179" w:type="dxa"/>
          </w:tcPr>
          <w:p>
            <w:pPr>
              <w:pStyle w:val="TableParagraph"/>
              <w:spacing w:line="234" w:lineRule="exact"/>
              <w:ind w:left="122" w:right="123"/>
              <w:jc w:val="center"/>
              <w:rPr>
                <w:rFonts w:ascii="Cambria"/>
                <w:b/>
                <w:sz w:val="20"/>
              </w:rPr>
            </w:pPr>
            <w:r>
              <w:rPr>
                <w:rFonts w:ascii="Cambria"/>
                <w:b/>
                <w:sz w:val="20"/>
              </w:rPr>
              <w:t>Referensi</w:t>
            </w:r>
          </w:p>
        </w:tc>
      </w:tr>
      <w:tr>
        <w:trPr>
          <w:trHeight w:val="1379" w:hRule="atLeast"/>
        </w:trPr>
        <w:tc>
          <w:tcPr>
            <w:tcW w:w="1244" w:type="dxa"/>
          </w:tcPr>
          <w:p>
            <w:pPr>
              <w:pStyle w:val="TableParagraph"/>
              <w:rPr>
                <w:sz w:val="22"/>
              </w:rPr>
            </w:pPr>
          </w:p>
        </w:tc>
        <w:tc>
          <w:tcPr>
            <w:tcW w:w="1699" w:type="dxa"/>
          </w:tcPr>
          <w:p>
            <w:pPr>
              <w:pStyle w:val="TableParagraph"/>
              <w:ind w:left="104" w:right="98"/>
              <w:rPr>
                <w:sz w:val="24"/>
              </w:rPr>
            </w:pPr>
            <w:r>
              <w:rPr>
                <w:sz w:val="24"/>
              </w:rPr>
              <w:t>kekuasaan, dan perubahan sosikultural</w:t>
            </w:r>
          </w:p>
        </w:tc>
        <w:tc>
          <w:tcPr>
            <w:tcW w:w="1793" w:type="dxa"/>
          </w:tcPr>
          <w:p>
            <w:pPr>
              <w:pStyle w:val="TableParagraph"/>
              <w:ind w:left="141" w:right="8"/>
              <w:rPr>
                <w:sz w:val="24"/>
              </w:rPr>
            </w:pPr>
            <w:r>
              <w:rPr>
                <w:sz w:val="24"/>
              </w:rPr>
              <w:t>kekuasaan, dan ideologi ideologi)</w:t>
            </w:r>
          </w:p>
        </w:tc>
        <w:tc>
          <w:tcPr>
            <w:tcW w:w="1752" w:type="dxa"/>
          </w:tcPr>
          <w:p>
            <w:pPr>
              <w:pStyle w:val="TableParagraph"/>
              <w:rPr>
                <w:sz w:val="22"/>
              </w:rPr>
            </w:pPr>
          </w:p>
        </w:tc>
        <w:tc>
          <w:tcPr>
            <w:tcW w:w="1889" w:type="dxa"/>
          </w:tcPr>
          <w:p>
            <w:pPr>
              <w:pStyle w:val="TableParagraph"/>
              <w:ind w:left="105" w:firstLine="33"/>
              <w:rPr>
                <w:sz w:val="24"/>
              </w:rPr>
            </w:pPr>
            <w:r>
              <w:rPr>
                <w:sz w:val="24"/>
              </w:rPr>
              <w:t>kekuasaan Wacana dan Ideologi</w:t>
            </w:r>
          </w:p>
        </w:tc>
        <w:tc>
          <w:tcPr>
            <w:tcW w:w="1800" w:type="dxa"/>
          </w:tcPr>
          <w:p>
            <w:pPr>
              <w:pStyle w:val="TableParagraph"/>
              <w:ind w:left="108"/>
              <w:rPr>
                <w:rFonts w:ascii="Cambria"/>
                <w:sz w:val="20"/>
              </w:rPr>
            </w:pPr>
            <w:r>
              <w:rPr>
                <w:sz w:val="24"/>
              </w:rPr>
              <w:t>kekuasaan Wacana dan Ideologi </w:t>
            </w:r>
            <w:r>
              <w:rPr>
                <w:rFonts w:ascii="Cambria"/>
                <w:w w:val="95"/>
                <w:sz w:val="20"/>
              </w:rPr>
              <w:t>permukaan/lahir</w:t>
            </w:r>
          </w:p>
        </w:tc>
        <w:tc>
          <w:tcPr>
            <w:tcW w:w="1225" w:type="dxa"/>
          </w:tcPr>
          <w:p>
            <w:pPr>
              <w:pStyle w:val="TableParagraph"/>
              <w:rPr>
                <w:sz w:val="22"/>
              </w:rPr>
            </w:pPr>
          </w:p>
        </w:tc>
        <w:tc>
          <w:tcPr>
            <w:tcW w:w="1325" w:type="dxa"/>
          </w:tcPr>
          <w:p>
            <w:pPr>
              <w:pStyle w:val="TableParagraph"/>
              <w:rPr>
                <w:sz w:val="22"/>
              </w:rPr>
            </w:pPr>
          </w:p>
        </w:tc>
        <w:tc>
          <w:tcPr>
            <w:tcW w:w="1261" w:type="dxa"/>
          </w:tcPr>
          <w:p>
            <w:pPr>
              <w:pStyle w:val="TableParagraph"/>
              <w:rPr>
                <w:sz w:val="22"/>
              </w:rPr>
            </w:pPr>
          </w:p>
        </w:tc>
        <w:tc>
          <w:tcPr>
            <w:tcW w:w="1179" w:type="dxa"/>
          </w:tcPr>
          <w:p>
            <w:pPr>
              <w:pStyle w:val="TableParagraph"/>
              <w:rPr>
                <w:sz w:val="22"/>
              </w:rPr>
            </w:pPr>
          </w:p>
        </w:tc>
      </w:tr>
      <w:tr>
        <w:trPr>
          <w:trHeight w:val="1104" w:hRule="atLeast"/>
        </w:trPr>
        <w:tc>
          <w:tcPr>
            <w:tcW w:w="1244" w:type="dxa"/>
          </w:tcPr>
          <w:p>
            <w:pPr>
              <w:pStyle w:val="TableParagraph"/>
              <w:spacing w:line="234" w:lineRule="exact"/>
              <w:ind w:left="346" w:right="338"/>
              <w:jc w:val="center"/>
              <w:rPr>
                <w:rFonts w:ascii="Cambria"/>
                <w:sz w:val="20"/>
              </w:rPr>
            </w:pPr>
            <w:r>
              <w:rPr>
                <w:rFonts w:ascii="Cambria"/>
                <w:sz w:val="20"/>
              </w:rPr>
              <w:t>14</w:t>
            </w:r>
          </w:p>
        </w:tc>
        <w:tc>
          <w:tcPr>
            <w:tcW w:w="1699" w:type="dxa"/>
          </w:tcPr>
          <w:p>
            <w:pPr>
              <w:pStyle w:val="TableParagraph"/>
              <w:ind w:left="104" w:right="158"/>
              <w:rPr>
                <w:sz w:val="24"/>
              </w:rPr>
            </w:pPr>
            <w:r>
              <w:rPr>
                <w:sz w:val="24"/>
              </w:rPr>
              <w:t>Analisis wacana tahap desktipsi</w:t>
            </w:r>
          </w:p>
        </w:tc>
        <w:tc>
          <w:tcPr>
            <w:tcW w:w="1793" w:type="dxa"/>
          </w:tcPr>
          <w:p>
            <w:pPr>
              <w:pStyle w:val="TableParagraph"/>
              <w:ind w:left="107" w:right="209" w:firstLine="43"/>
              <w:rPr>
                <w:rFonts w:ascii="Calibri"/>
                <w:sz w:val="22"/>
              </w:rPr>
            </w:pPr>
            <w:r>
              <w:rPr>
                <w:rFonts w:ascii="Calibri"/>
                <w:sz w:val="22"/>
              </w:rPr>
              <w:t>Analisis wacana kritis: deskripsi</w:t>
            </w:r>
          </w:p>
        </w:tc>
        <w:tc>
          <w:tcPr>
            <w:tcW w:w="1752" w:type="dxa"/>
          </w:tcPr>
          <w:p>
            <w:pPr>
              <w:pStyle w:val="TableParagraph"/>
              <w:ind w:left="108" w:right="185"/>
              <w:rPr>
                <w:rFonts w:ascii="Cambria"/>
                <w:sz w:val="22"/>
              </w:rPr>
            </w:pPr>
            <w:r>
              <w:rPr>
                <w:rFonts w:ascii="Cambria"/>
                <w:sz w:val="22"/>
              </w:rPr>
              <w:t>Resitasi, presentasi, dan diskusi</w:t>
            </w:r>
          </w:p>
        </w:tc>
        <w:tc>
          <w:tcPr>
            <w:tcW w:w="1889" w:type="dxa"/>
          </w:tcPr>
          <w:p>
            <w:pPr>
              <w:pStyle w:val="TableParagraph"/>
              <w:ind w:left="105" w:right="187"/>
              <w:rPr>
                <w:sz w:val="24"/>
              </w:rPr>
            </w:pPr>
            <w:r>
              <w:rPr>
                <w:sz w:val="24"/>
              </w:rPr>
              <w:t>Mendiskusikan Analisis wacana kritis tahap</w:t>
            </w:r>
          </w:p>
          <w:p>
            <w:pPr>
              <w:pStyle w:val="TableParagraph"/>
              <w:spacing w:line="257" w:lineRule="exact"/>
              <w:ind w:left="105"/>
              <w:rPr>
                <w:sz w:val="24"/>
              </w:rPr>
            </w:pPr>
            <w:r>
              <w:rPr>
                <w:sz w:val="24"/>
              </w:rPr>
              <w:t>deskripsi</w:t>
            </w:r>
          </w:p>
        </w:tc>
        <w:tc>
          <w:tcPr>
            <w:tcW w:w="1800" w:type="dxa"/>
          </w:tcPr>
          <w:p>
            <w:pPr>
              <w:pStyle w:val="TableParagraph"/>
              <w:ind w:left="108" w:right="258"/>
              <w:rPr>
                <w:rFonts w:ascii="Calibri"/>
                <w:sz w:val="22"/>
              </w:rPr>
            </w:pPr>
            <w:r>
              <w:rPr>
                <w:rFonts w:ascii="Calibri"/>
                <w:sz w:val="22"/>
              </w:rPr>
              <w:t>Menjelaskan Analisis wacana kritis: deskripsi</w:t>
            </w:r>
          </w:p>
        </w:tc>
        <w:tc>
          <w:tcPr>
            <w:tcW w:w="1225" w:type="dxa"/>
          </w:tcPr>
          <w:p>
            <w:pPr>
              <w:pStyle w:val="TableParagraph"/>
              <w:spacing w:line="234" w:lineRule="exact"/>
              <w:ind w:right="452"/>
              <w:jc w:val="right"/>
              <w:rPr>
                <w:rFonts w:ascii="Cambria"/>
                <w:sz w:val="20"/>
              </w:rPr>
            </w:pPr>
            <w:r>
              <w:rPr>
                <w:rFonts w:ascii="Cambria"/>
                <w:w w:val="95"/>
                <w:sz w:val="20"/>
              </w:rPr>
              <w:t>Tes</w:t>
            </w:r>
          </w:p>
        </w:tc>
        <w:tc>
          <w:tcPr>
            <w:tcW w:w="1325" w:type="dxa"/>
          </w:tcPr>
          <w:p>
            <w:pPr>
              <w:pStyle w:val="TableParagraph"/>
              <w:spacing w:line="234" w:lineRule="exact"/>
              <w:ind w:left="515"/>
              <w:rPr>
                <w:rFonts w:ascii="Cambria"/>
                <w:sz w:val="20"/>
              </w:rPr>
            </w:pPr>
            <w:r>
              <w:rPr>
                <w:rFonts w:ascii="Cambria"/>
                <w:sz w:val="20"/>
              </w:rPr>
              <w:t>5%</w:t>
            </w:r>
          </w:p>
        </w:tc>
        <w:tc>
          <w:tcPr>
            <w:tcW w:w="1261" w:type="dxa"/>
          </w:tcPr>
          <w:p>
            <w:pPr>
              <w:pStyle w:val="TableParagraph"/>
              <w:spacing w:line="234" w:lineRule="exact"/>
              <w:ind w:left="105"/>
              <w:rPr>
                <w:rFonts w:ascii="Cambria"/>
                <w:sz w:val="20"/>
              </w:rPr>
            </w:pPr>
            <w:r>
              <w:rPr>
                <w:rFonts w:ascii="Cambria"/>
                <w:sz w:val="20"/>
              </w:rPr>
              <w:t>150 Menit</w:t>
            </w:r>
          </w:p>
        </w:tc>
        <w:tc>
          <w:tcPr>
            <w:tcW w:w="1179" w:type="dxa"/>
          </w:tcPr>
          <w:p>
            <w:pPr>
              <w:pStyle w:val="TableParagraph"/>
              <w:spacing w:line="234" w:lineRule="exact"/>
              <w:ind w:left="122" w:right="122"/>
              <w:jc w:val="center"/>
              <w:rPr>
                <w:rFonts w:ascii="Cambria"/>
                <w:sz w:val="20"/>
              </w:rPr>
            </w:pPr>
            <w:r>
              <w:rPr>
                <w:rFonts w:ascii="Cambria"/>
                <w:sz w:val="20"/>
              </w:rPr>
              <w:t>3,4,10</w:t>
            </w:r>
          </w:p>
        </w:tc>
      </w:tr>
      <w:tr>
        <w:trPr>
          <w:trHeight w:val="1343" w:hRule="atLeast"/>
        </w:trPr>
        <w:tc>
          <w:tcPr>
            <w:tcW w:w="1244" w:type="dxa"/>
          </w:tcPr>
          <w:p>
            <w:pPr>
              <w:pStyle w:val="TableParagraph"/>
              <w:spacing w:line="234" w:lineRule="exact"/>
              <w:ind w:left="346" w:right="338"/>
              <w:jc w:val="center"/>
              <w:rPr>
                <w:rFonts w:ascii="Cambria"/>
                <w:sz w:val="20"/>
              </w:rPr>
            </w:pPr>
            <w:r>
              <w:rPr>
                <w:rFonts w:ascii="Cambria"/>
                <w:sz w:val="20"/>
              </w:rPr>
              <w:t>15</w:t>
            </w:r>
          </w:p>
        </w:tc>
        <w:tc>
          <w:tcPr>
            <w:tcW w:w="1699" w:type="dxa"/>
          </w:tcPr>
          <w:p>
            <w:pPr>
              <w:pStyle w:val="TableParagraph"/>
              <w:ind w:left="104" w:right="198"/>
              <w:rPr>
                <w:sz w:val="24"/>
              </w:rPr>
            </w:pPr>
            <w:r>
              <w:rPr>
                <w:sz w:val="24"/>
              </w:rPr>
              <w:t>Ekplanasi dalam analisis wacana kritis</w:t>
            </w:r>
          </w:p>
        </w:tc>
        <w:tc>
          <w:tcPr>
            <w:tcW w:w="1793" w:type="dxa"/>
          </w:tcPr>
          <w:p>
            <w:pPr>
              <w:pStyle w:val="TableParagraph"/>
              <w:ind w:left="107" w:right="226"/>
              <w:rPr>
                <w:rFonts w:ascii="Calibri"/>
                <w:sz w:val="22"/>
              </w:rPr>
            </w:pPr>
            <w:r>
              <w:rPr>
                <w:rFonts w:ascii="Calibri"/>
                <w:sz w:val="22"/>
              </w:rPr>
              <w:t>Analisis wacana kritis: interpretasi dan eksplanasi</w:t>
            </w:r>
          </w:p>
        </w:tc>
        <w:tc>
          <w:tcPr>
            <w:tcW w:w="1752" w:type="dxa"/>
          </w:tcPr>
          <w:p>
            <w:pPr>
              <w:pStyle w:val="TableParagraph"/>
              <w:ind w:left="108" w:right="185"/>
              <w:rPr>
                <w:rFonts w:ascii="Cambria"/>
                <w:sz w:val="22"/>
              </w:rPr>
            </w:pPr>
            <w:r>
              <w:rPr>
                <w:rFonts w:ascii="Cambria"/>
                <w:sz w:val="22"/>
              </w:rPr>
              <w:t>Resitasi, presentasi, dan diskusi</w:t>
            </w:r>
          </w:p>
        </w:tc>
        <w:tc>
          <w:tcPr>
            <w:tcW w:w="1889" w:type="dxa"/>
          </w:tcPr>
          <w:p>
            <w:pPr>
              <w:pStyle w:val="TableParagraph"/>
              <w:ind w:left="105"/>
              <w:rPr>
                <w:rFonts w:ascii="Calibri"/>
                <w:sz w:val="22"/>
              </w:rPr>
            </w:pPr>
            <w:r>
              <w:rPr>
                <w:rFonts w:ascii="Calibri"/>
                <w:sz w:val="22"/>
              </w:rPr>
              <w:t>Mendiskusikan Analisis wacana kritis: interpretasi dan eksplanasi</w:t>
            </w:r>
          </w:p>
        </w:tc>
        <w:tc>
          <w:tcPr>
            <w:tcW w:w="1800" w:type="dxa"/>
          </w:tcPr>
          <w:p>
            <w:pPr>
              <w:pStyle w:val="TableParagraph"/>
              <w:ind w:left="108" w:right="232"/>
              <w:rPr>
                <w:rFonts w:ascii="Calibri"/>
                <w:sz w:val="22"/>
              </w:rPr>
            </w:pPr>
            <w:r>
              <w:rPr>
                <w:rFonts w:ascii="Calibri"/>
                <w:sz w:val="22"/>
              </w:rPr>
              <w:t>Menjelaskan Analisis wacana kritis: interpretasi dan</w:t>
            </w:r>
          </w:p>
          <w:p>
            <w:pPr>
              <w:pStyle w:val="TableParagraph"/>
              <w:spacing w:line="249" w:lineRule="exact"/>
              <w:ind w:left="108"/>
              <w:rPr>
                <w:rFonts w:ascii="Calibri"/>
                <w:sz w:val="22"/>
              </w:rPr>
            </w:pPr>
            <w:r>
              <w:rPr>
                <w:rFonts w:ascii="Calibri"/>
                <w:sz w:val="22"/>
              </w:rPr>
              <w:t>eksplanasi</w:t>
            </w:r>
          </w:p>
        </w:tc>
        <w:tc>
          <w:tcPr>
            <w:tcW w:w="1225" w:type="dxa"/>
          </w:tcPr>
          <w:p>
            <w:pPr>
              <w:pStyle w:val="TableParagraph"/>
              <w:spacing w:line="234" w:lineRule="exact"/>
              <w:ind w:right="476"/>
              <w:jc w:val="right"/>
              <w:rPr>
                <w:rFonts w:ascii="Cambria"/>
                <w:sz w:val="20"/>
              </w:rPr>
            </w:pPr>
            <w:r>
              <w:rPr>
                <w:rFonts w:ascii="Cambria"/>
                <w:sz w:val="20"/>
              </w:rPr>
              <w:t>tes</w:t>
            </w:r>
          </w:p>
        </w:tc>
        <w:tc>
          <w:tcPr>
            <w:tcW w:w="1325" w:type="dxa"/>
          </w:tcPr>
          <w:p>
            <w:pPr>
              <w:pStyle w:val="TableParagraph"/>
              <w:spacing w:line="234" w:lineRule="exact"/>
              <w:ind w:left="515"/>
              <w:rPr>
                <w:rFonts w:ascii="Cambria"/>
                <w:sz w:val="20"/>
              </w:rPr>
            </w:pPr>
            <w:r>
              <w:rPr>
                <w:rFonts w:ascii="Cambria"/>
                <w:sz w:val="20"/>
              </w:rPr>
              <w:t>5%</w:t>
            </w:r>
          </w:p>
        </w:tc>
        <w:tc>
          <w:tcPr>
            <w:tcW w:w="1261" w:type="dxa"/>
          </w:tcPr>
          <w:p>
            <w:pPr>
              <w:pStyle w:val="TableParagraph"/>
              <w:spacing w:line="234" w:lineRule="exact"/>
              <w:ind w:left="105"/>
              <w:rPr>
                <w:rFonts w:ascii="Cambria"/>
                <w:sz w:val="20"/>
              </w:rPr>
            </w:pPr>
            <w:r>
              <w:rPr>
                <w:rFonts w:ascii="Cambria"/>
                <w:sz w:val="20"/>
              </w:rPr>
              <w:t>150 Menit</w:t>
            </w:r>
          </w:p>
        </w:tc>
        <w:tc>
          <w:tcPr>
            <w:tcW w:w="1179" w:type="dxa"/>
          </w:tcPr>
          <w:p>
            <w:pPr>
              <w:pStyle w:val="TableParagraph"/>
              <w:spacing w:line="234" w:lineRule="exact"/>
              <w:ind w:left="122" w:right="122"/>
              <w:jc w:val="center"/>
              <w:rPr>
                <w:rFonts w:ascii="Cambria"/>
                <w:sz w:val="20"/>
              </w:rPr>
            </w:pPr>
            <w:r>
              <w:rPr>
                <w:rFonts w:ascii="Cambria"/>
                <w:sz w:val="20"/>
              </w:rPr>
              <w:t>3,4,10</w:t>
            </w:r>
          </w:p>
        </w:tc>
      </w:tr>
      <w:tr>
        <w:trPr>
          <w:trHeight w:val="522" w:hRule="atLeast"/>
        </w:trPr>
        <w:tc>
          <w:tcPr>
            <w:tcW w:w="1244" w:type="dxa"/>
          </w:tcPr>
          <w:p>
            <w:pPr>
              <w:pStyle w:val="TableParagraph"/>
              <w:spacing w:line="234" w:lineRule="exact"/>
              <w:ind w:left="346" w:right="338"/>
              <w:jc w:val="center"/>
              <w:rPr>
                <w:rFonts w:ascii="Cambria"/>
                <w:sz w:val="20"/>
              </w:rPr>
            </w:pPr>
            <w:r>
              <w:rPr>
                <w:rFonts w:ascii="Cambria"/>
                <w:sz w:val="20"/>
              </w:rPr>
              <w:t>16</w:t>
            </w:r>
          </w:p>
        </w:tc>
        <w:tc>
          <w:tcPr>
            <w:tcW w:w="1699" w:type="dxa"/>
          </w:tcPr>
          <w:p>
            <w:pPr>
              <w:pStyle w:val="TableParagraph"/>
              <w:spacing w:line="234" w:lineRule="exact"/>
              <w:ind w:left="104"/>
              <w:rPr>
                <w:rFonts w:ascii="Cambria"/>
                <w:sz w:val="20"/>
              </w:rPr>
            </w:pPr>
            <w:r>
              <w:rPr>
                <w:rFonts w:ascii="Cambria"/>
                <w:sz w:val="20"/>
              </w:rPr>
              <w:t>UAS</w:t>
            </w:r>
          </w:p>
        </w:tc>
        <w:tc>
          <w:tcPr>
            <w:tcW w:w="1793" w:type="dxa"/>
          </w:tcPr>
          <w:p>
            <w:pPr>
              <w:pStyle w:val="TableParagraph"/>
              <w:rPr>
                <w:sz w:val="22"/>
              </w:rPr>
            </w:pPr>
          </w:p>
        </w:tc>
        <w:tc>
          <w:tcPr>
            <w:tcW w:w="1752" w:type="dxa"/>
          </w:tcPr>
          <w:p>
            <w:pPr>
              <w:pStyle w:val="TableParagraph"/>
              <w:rPr>
                <w:sz w:val="22"/>
              </w:rPr>
            </w:pPr>
          </w:p>
        </w:tc>
        <w:tc>
          <w:tcPr>
            <w:tcW w:w="1889" w:type="dxa"/>
          </w:tcPr>
          <w:p>
            <w:pPr>
              <w:pStyle w:val="TableParagraph"/>
              <w:rPr>
                <w:sz w:val="22"/>
              </w:rPr>
            </w:pPr>
          </w:p>
        </w:tc>
        <w:tc>
          <w:tcPr>
            <w:tcW w:w="1800" w:type="dxa"/>
          </w:tcPr>
          <w:p>
            <w:pPr>
              <w:pStyle w:val="TableParagraph"/>
              <w:rPr>
                <w:sz w:val="22"/>
              </w:rPr>
            </w:pPr>
          </w:p>
        </w:tc>
        <w:tc>
          <w:tcPr>
            <w:tcW w:w="1225" w:type="dxa"/>
          </w:tcPr>
          <w:p>
            <w:pPr>
              <w:pStyle w:val="TableParagraph"/>
              <w:rPr>
                <w:sz w:val="22"/>
              </w:rPr>
            </w:pPr>
          </w:p>
        </w:tc>
        <w:tc>
          <w:tcPr>
            <w:tcW w:w="1325" w:type="dxa"/>
          </w:tcPr>
          <w:p>
            <w:pPr>
              <w:pStyle w:val="TableParagraph"/>
              <w:spacing w:line="234" w:lineRule="exact"/>
              <w:ind w:left="460"/>
              <w:rPr>
                <w:rFonts w:ascii="Cambria"/>
                <w:sz w:val="20"/>
              </w:rPr>
            </w:pPr>
            <w:r>
              <w:rPr>
                <w:rFonts w:ascii="Cambria"/>
                <w:sz w:val="20"/>
              </w:rPr>
              <w:t>30%</w:t>
            </w:r>
          </w:p>
        </w:tc>
        <w:tc>
          <w:tcPr>
            <w:tcW w:w="1261" w:type="dxa"/>
          </w:tcPr>
          <w:p>
            <w:pPr>
              <w:pStyle w:val="TableParagraph"/>
              <w:spacing w:line="234" w:lineRule="exact"/>
              <w:ind w:left="105"/>
              <w:rPr>
                <w:rFonts w:ascii="Cambria"/>
                <w:sz w:val="20"/>
              </w:rPr>
            </w:pPr>
            <w:r>
              <w:rPr>
                <w:rFonts w:ascii="Cambria"/>
                <w:sz w:val="20"/>
              </w:rPr>
              <w:t>150 menit</w:t>
            </w:r>
          </w:p>
        </w:tc>
        <w:tc>
          <w:tcPr>
            <w:tcW w:w="1179" w:type="dxa"/>
          </w:tcPr>
          <w:p>
            <w:pPr>
              <w:pStyle w:val="TableParagraph"/>
              <w:rPr>
                <w:sz w:val="22"/>
              </w:rPr>
            </w:pPr>
          </w:p>
        </w:tc>
      </w:tr>
    </w:tbl>
    <w:p>
      <w:pPr>
        <w:pStyle w:val="BodyText"/>
        <w:rPr>
          <w:rFonts w:ascii="Cambria"/>
          <w:sz w:val="20"/>
        </w:rPr>
      </w:pPr>
    </w:p>
    <w:p>
      <w:pPr>
        <w:pStyle w:val="BodyText"/>
        <w:spacing w:before="6"/>
        <w:rPr>
          <w:rFonts w:ascii="Cambria"/>
          <w:sz w:val="25"/>
        </w:rPr>
      </w:pPr>
    </w:p>
    <w:p>
      <w:pPr>
        <w:spacing w:before="52"/>
        <w:ind w:left="232" w:right="0" w:firstLine="0"/>
        <w:jc w:val="left"/>
        <w:rPr>
          <w:rFonts w:ascii="Calibri"/>
          <w:b/>
          <w:sz w:val="24"/>
        </w:rPr>
      </w:pPr>
      <w:r>
        <w:rPr>
          <w:rFonts w:ascii="Calibri"/>
          <w:b/>
          <w:sz w:val="24"/>
        </w:rPr>
        <w:t>Penetapan Nilai Akhir:</w:t>
      </w:r>
    </w:p>
    <w:p>
      <w:pPr>
        <w:pStyle w:val="BodyText"/>
        <w:spacing w:before="11"/>
        <w:rPr>
          <w:rFonts w:ascii="Calibri"/>
          <w:b/>
          <w:sz w:val="23"/>
        </w:rPr>
      </w:pPr>
    </w:p>
    <w:p>
      <w:pPr>
        <w:spacing w:before="0"/>
        <w:ind w:left="232" w:right="10003" w:firstLine="489"/>
        <w:jc w:val="left"/>
        <w:rPr>
          <w:rFonts w:ascii="Calibri"/>
          <w:sz w:val="24"/>
        </w:rPr>
      </w:pPr>
      <w:r>
        <w:rPr>
          <w:rFonts w:ascii="Calibri"/>
          <w:sz w:val="24"/>
        </w:rPr>
        <w:t>(Bobot nilai per subkomp x 60) + (Nilai UAS x 40) NA = ----------------------------------------------------------------</w:t>
      </w:r>
    </w:p>
    <w:p>
      <w:pPr>
        <w:spacing w:line="293" w:lineRule="exact" w:before="0"/>
        <w:ind w:left="2541" w:right="0" w:firstLine="0"/>
        <w:jc w:val="left"/>
        <w:rPr>
          <w:rFonts w:ascii="Calibri"/>
          <w:sz w:val="24"/>
        </w:rPr>
      </w:pPr>
      <w:r>
        <w:rPr>
          <w:rFonts w:ascii="Calibri"/>
          <w:sz w:val="24"/>
        </w:rPr>
        <w:t>100</w:t>
      </w:r>
    </w:p>
    <w:p>
      <w:pPr>
        <w:pStyle w:val="BodyText"/>
        <w:spacing w:before="9"/>
        <w:rPr>
          <w:rFonts w:ascii="Calibri"/>
          <w:sz w:val="27"/>
        </w:rPr>
      </w:pPr>
    </w:p>
    <w:p>
      <w:pPr>
        <w:spacing w:before="0"/>
        <w:ind w:left="232" w:right="0" w:firstLine="0"/>
        <w:jc w:val="left"/>
        <w:rPr>
          <w:rFonts w:ascii="Calibri"/>
          <w:b/>
          <w:sz w:val="24"/>
        </w:rPr>
      </w:pPr>
      <w:r>
        <w:rPr>
          <w:rFonts w:ascii="Calibri"/>
          <w:b/>
          <w:sz w:val="24"/>
        </w:rPr>
        <w:t>Catatan: aspek afektif tetap dinilai, masuk ke subkompetensi, dimunculkan dalam indikator tersendiri pada subkompenetensi tersebut.</w:t>
      </w:r>
    </w:p>
    <w:p>
      <w:pPr>
        <w:spacing w:after="0"/>
        <w:jc w:val="left"/>
        <w:rPr>
          <w:rFonts w:ascii="Calibri"/>
          <w:sz w:val="24"/>
        </w:rPr>
        <w:sectPr>
          <w:pgSz w:w="16840" w:h="11910" w:orient="landscape"/>
          <w:pgMar w:top="560" w:bottom="280" w:left="620" w:right="740"/>
        </w:sectPr>
      </w:pPr>
    </w:p>
    <w:p>
      <w:pPr>
        <w:pStyle w:val="Heading4"/>
        <w:spacing w:line="240" w:lineRule="auto" w:before="82"/>
        <w:ind w:left="232" w:firstLine="0"/>
        <w:jc w:val="left"/>
        <w:rPr>
          <w:rFonts w:ascii="Cambria"/>
        </w:rPr>
      </w:pPr>
      <w:r>
        <w:rPr>
          <w:rFonts w:ascii="Cambria"/>
        </w:rPr>
        <w:t>Buku Acuan</w:t>
      </w:r>
    </w:p>
    <w:p>
      <w:pPr>
        <w:pStyle w:val="BodyText"/>
        <w:spacing w:before="2"/>
        <w:rPr>
          <w:rFonts w:ascii="Cambria"/>
          <w:b/>
          <w:sz w:val="20"/>
        </w:rPr>
      </w:pPr>
    </w:p>
    <w:p>
      <w:pPr>
        <w:pStyle w:val="ListParagraph"/>
        <w:numPr>
          <w:ilvl w:val="0"/>
          <w:numId w:val="6"/>
        </w:numPr>
        <w:tabs>
          <w:tab w:pos="952" w:val="left" w:leader="none"/>
        </w:tabs>
        <w:spacing w:line="240" w:lineRule="auto" w:before="0" w:after="0"/>
        <w:ind w:left="952" w:right="0" w:hanging="360"/>
        <w:jc w:val="left"/>
        <w:rPr>
          <w:rFonts w:ascii="Cambria"/>
          <w:sz w:val="24"/>
        </w:rPr>
      </w:pPr>
      <w:r>
        <w:rPr>
          <w:rFonts w:ascii="Cambria"/>
          <w:sz w:val="24"/>
        </w:rPr>
        <w:t>Brown, Gillian and George Yule. 1985. </w:t>
      </w:r>
      <w:r>
        <w:rPr>
          <w:rFonts w:ascii="Cambria"/>
          <w:i/>
          <w:sz w:val="24"/>
        </w:rPr>
        <w:t>Discourse Analysis</w:t>
      </w:r>
      <w:r>
        <w:rPr>
          <w:rFonts w:ascii="Cambria"/>
          <w:sz w:val="24"/>
        </w:rPr>
        <w:t>. Cambridge: Cambridge University Press.</w:t>
      </w:r>
    </w:p>
    <w:p>
      <w:pPr>
        <w:pStyle w:val="ListParagraph"/>
        <w:numPr>
          <w:ilvl w:val="0"/>
          <w:numId w:val="6"/>
        </w:numPr>
        <w:tabs>
          <w:tab w:pos="952" w:val="left" w:leader="none"/>
        </w:tabs>
        <w:spacing w:line="240" w:lineRule="auto" w:before="120" w:after="0"/>
        <w:ind w:left="952" w:right="0" w:hanging="360"/>
        <w:jc w:val="left"/>
        <w:rPr>
          <w:rFonts w:ascii="Cambria"/>
          <w:sz w:val="24"/>
        </w:rPr>
      </w:pPr>
      <w:r>
        <w:rPr>
          <w:rFonts w:ascii="Cambria"/>
          <w:sz w:val="24"/>
        </w:rPr>
        <w:t>Cutting, Joan. Pragmatics and Discourse. 2002.</w:t>
      </w:r>
      <w:r>
        <w:rPr>
          <w:rFonts w:ascii="Cambria"/>
          <w:spacing w:val="-2"/>
          <w:sz w:val="24"/>
        </w:rPr>
        <w:t> </w:t>
      </w:r>
      <w:r>
        <w:rPr>
          <w:rFonts w:ascii="Cambria"/>
          <w:sz w:val="24"/>
        </w:rPr>
        <w:t>London:Routledge</w:t>
      </w:r>
    </w:p>
    <w:p>
      <w:pPr>
        <w:pStyle w:val="ListParagraph"/>
        <w:numPr>
          <w:ilvl w:val="0"/>
          <w:numId w:val="6"/>
        </w:numPr>
        <w:tabs>
          <w:tab w:pos="952" w:val="left" w:leader="none"/>
        </w:tabs>
        <w:spacing w:line="240" w:lineRule="auto" w:before="122" w:after="0"/>
        <w:ind w:left="952" w:right="0" w:hanging="360"/>
        <w:jc w:val="left"/>
        <w:rPr>
          <w:rFonts w:ascii="Cambria"/>
          <w:sz w:val="24"/>
        </w:rPr>
      </w:pPr>
      <w:r>
        <w:rPr>
          <w:rFonts w:ascii="Cambria"/>
          <w:sz w:val="24"/>
        </w:rPr>
        <w:t>Fairclough, Norman. 1995. </w:t>
      </w:r>
      <w:r>
        <w:rPr>
          <w:rFonts w:ascii="Cambria"/>
          <w:i/>
          <w:sz w:val="24"/>
        </w:rPr>
        <w:t>Critical Discourse Analysis. </w:t>
      </w:r>
      <w:r>
        <w:rPr>
          <w:rFonts w:ascii="Cambria"/>
          <w:sz w:val="24"/>
        </w:rPr>
        <w:t>Longman: Longman Group Limited.</w:t>
      </w:r>
    </w:p>
    <w:p>
      <w:pPr>
        <w:pStyle w:val="ListParagraph"/>
        <w:numPr>
          <w:ilvl w:val="0"/>
          <w:numId w:val="6"/>
        </w:numPr>
        <w:tabs>
          <w:tab w:pos="952" w:val="left" w:leader="none"/>
        </w:tabs>
        <w:spacing w:line="240" w:lineRule="auto" w:before="119" w:after="0"/>
        <w:ind w:left="952" w:right="0" w:hanging="360"/>
        <w:jc w:val="left"/>
        <w:rPr>
          <w:rFonts w:ascii="Cambria"/>
          <w:sz w:val="24"/>
        </w:rPr>
      </w:pPr>
      <w:r>
        <w:rPr>
          <w:rFonts w:ascii="Cambria"/>
          <w:sz w:val="24"/>
        </w:rPr>
        <w:t>Fairlough, Norman. 1995. </w:t>
      </w:r>
      <w:r>
        <w:rPr>
          <w:rFonts w:ascii="Cambria"/>
          <w:i/>
          <w:sz w:val="24"/>
        </w:rPr>
        <w:t>Critical Discourse Analysis The Critical Study Language</w:t>
      </w:r>
      <w:r>
        <w:rPr>
          <w:rFonts w:ascii="Cambria"/>
          <w:sz w:val="24"/>
        </w:rPr>
        <w:t>. Singapore:</w:t>
      </w:r>
      <w:r>
        <w:rPr>
          <w:rFonts w:ascii="Cambria"/>
          <w:spacing w:val="-5"/>
          <w:sz w:val="24"/>
        </w:rPr>
        <w:t> </w:t>
      </w:r>
      <w:r>
        <w:rPr>
          <w:rFonts w:ascii="Cambria"/>
          <w:sz w:val="24"/>
        </w:rPr>
        <w:t>Longman</w:t>
      </w:r>
    </w:p>
    <w:p>
      <w:pPr>
        <w:pStyle w:val="Heading3"/>
        <w:numPr>
          <w:ilvl w:val="0"/>
          <w:numId w:val="6"/>
        </w:numPr>
        <w:tabs>
          <w:tab w:pos="952" w:val="left" w:leader="none"/>
        </w:tabs>
        <w:spacing w:line="240" w:lineRule="auto" w:before="120" w:after="0"/>
        <w:ind w:left="952" w:right="0" w:hanging="360"/>
        <w:jc w:val="left"/>
        <w:rPr>
          <w:rFonts w:ascii="Cambria"/>
        </w:rPr>
      </w:pPr>
      <w:r>
        <w:rPr>
          <w:rFonts w:ascii="Cambria"/>
        </w:rPr>
        <w:t>Gumperz, John J. 1988. </w:t>
      </w:r>
      <w:r>
        <w:rPr>
          <w:rFonts w:ascii="Cambria"/>
          <w:i/>
        </w:rPr>
        <w:t>Discourse Strategies</w:t>
      </w:r>
      <w:r>
        <w:rPr>
          <w:rFonts w:ascii="Cambria"/>
        </w:rPr>
        <w:t>. Cambridge: Cambridge University Press. Longman Singapore</w:t>
      </w:r>
      <w:r>
        <w:rPr>
          <w:rFonts w:ascii="Cambria"/>
          <w:spacing w:val="-8"/>
        </w:rPr>
        <w:t> </w:t>
      </w:r>
      <w:r>
        <w:rPr>
          <w:rFonts w:ascii="Cambria"/>
        </w:rPr>
        <w:t>Publishers.</w:t>
      </w:r>
    </w:p>
    <w:p>
      <w:pPr>
        <w:pStyle w:val="ListParagraph"/>
        <w:numPr>
          <w:ilvl w:val="0"/>
          <w:numId w:val="6"/>
        </w:numPr>
        <w:tabs>
          <w:tab w:pos="952" w:val="left" w:leader="none"/>
        </w:tabs>
        <w:spacing w:line="240" w:lineRule="auto" w:before="119" w:after="0"/>
        <w:ind w:left="952" w:right="0" w:hanging="360"/>
        <w:jc w:val="left"/>
        <w:rPr>
          <w:rFonts w:ascii="Cambria"/>
          <w:sz w:val="24"/>
        </w:rPr>
      </w:pPr>
      <w:r>
        <w:rPr>
          <w:rFonts w:ascii="Cambria"/>
          <w:sz w:val="24"/>
        </w:rPr>
        <w:t>Mills, Sara. 1997. </w:t>
      </w:r>
      <w:r>
        <w:rPr>
          <w:rFonts w:ascii="Cambria"/>
          <w:i/>
          <w:sz w:val="24"/>
        </w:rPr>
        <w:t>Discourse</w:t>
      </w:r>
      <w:r>
        <w:rPr>
          <w:rFonts w:ascii="Cambria"/>
          <w:sz w:val="24"/>
        </w:rPr>
        <w:t>.New York:</w:t>
      </w:r>
      <w:r>
        <w:rPr>
          <w:rFonts w:ascii="Cambria"/>
          <w:spacing w:val="-1"/>
          <w:sz w:val="24"/>
        </w:rPr>
        <w:t> </w:t>
      </w:r>
      <w:r>
        <w:rPr>
          <w:rFonts w:ascii="Cambria"/>
          <w:sz w:val="24"/>
        </w:rPr>
        <w:t>Routledg</w:t>
      </w:r>
    </w:p>
    <w:p>
      <w:pPr>
        <w:pStyle w:val="ListParagraph"/>
        <w:numPr>
          <w:ilvl w:val="0"/>
          <w:numId w:val="6"/>
        </w:numPr>
        <w:tabs>
          <w:tab w:pos="940" w:val="left" w:leader="none"/>
        </w:tabs>
        <w:spacing w:line="240" w:lineRule="auto" w:before="122" w:after="0"/>
        <w:ind w:left="940" w:right="0" w:hanging="348"/>
        <w:jc w:val="left"/>
        <w:rPr>
          <w:rFonts w:ascii="Cambria"/>
          <w:sz w:val="24"/>
        </w:rPr>
      </w:pPr>
      <w:r>
        <w:rPr>
          <w:rFonts w:ascii="Cambria"/>
          <w:sz w:val="24"/>
        </w:rPr>
        <w:t>Renkema, Jan. 1993. </w:t>
      </w:r>
      <w:r>
        <w:rPr>
          <w:rFonts w:ascii="Cambria"/>
          <w:i/>
          <w:sz w:val="24"/>
        </w:rPr>
        <w:t>Discourse Studies An Introduction Textbook. </w:t>
      </w:r>
      <w:r>
        <w:rPr>
          <w:rFonts w:ascii="Cambria"/>
          <w:sz w:val="24"/>
        </w:rPr>
        <w:t>Amsterdam: John Benjamin</w:t>
      </w:r>
      <w:r>
        <w:rPr>
          <w:rFonts w:ascii="Cambria"/>
          <w:spacing w:val="1"/>
          <w:sz w:val="24"/>
        </w:rPr>
        <w:t> </w:t>
      </w:r>
      <w:r>
        <w:rPr>
          <w:rFonts w:ascii="Cambria"/>
          <w:sz w:val="24"/>
        </w:rPr>
        <w:t>publishing.</w:t>
      </w:r>
    </w:p>
    <w:p>
      <w:pPr>
        <w:pStyle w:val="ListParagraph"/>
        <w:numPr>
          <w:ilvl w:val="0"/>
          <w:numId w:val="6"/>
        </w:numPr>
        <w:tabs>
          <w:tab w:pos="940" w:val="left" w:leader="none"/>
        </w:tabs>
        <w:spacing w:line="240" w:lineRule="auto" w:before="120" w:after="0"/>
        <w:ind w:left="940" w:right="0" w:hanging="348"/>
        <w:jc w:val="left"/>
        <w:rPr>
          <w:rFonts w:ascii="Cambria"/>
          <w:sz w:val="24"/>
        </w:rPr>
      </w:pPr>
      <w:r>
        <w:rPr>
          <w:rFonts w:ascii="Cambria"/>
          <w:sz w:val="24"/>
        </w:rPr>
        <w:t>Renkema, Jan. 2004. </w:t>
      </w:r>
      <w:r>
        <w:rPr>
          <w:rFonts w:ascii="Cambria"/>
          <w:i/>
          <w:sz w:val="24"/>
        </w:rPr>
        <w:t>Introduction to Discourse Studies</w:t>
      </w:r>
      <w:r>
        <w:rPr>
          <w:rFonts w:ascii="Cambria"/>
          <w:sz w:val="24"/>
        </w:rPr>
        <w:t>. Amsterdam: John Benjamin</w:t>
      </w:r>
      <w:r>
        <w:rPr>
          <w:rFonts w:ascii="Cambria"/>
          <w:spacing w:val="-6"/>
          <w:sz w:val="24"/>
        </w:rPr>
        <w:t> </w:t>
      </w:r>
      <w:r>
        <w:rPr>
          <w:rFonts w:ascii="Cambria"/>
          <w:sz w:val="24"/>
        </w:rPr>
        <w:t>Publishing.</w:t>
      </w:r>
    </w:p>
    <w:p>
      <w:pPr>
        <w:pStyle w:val="Heading3"/>
        <w:numPr>
          <w:ilvl w:val="0"/>
          <w:numId w:val="6"/>
        </w:numPr>
        <w:tabs>
          <w:tab w:pos="952" w:val="left" w:leader="none"/>
        </w:tabs>
        <w:spacing w:line="240" w:lineRule="auto" w:before="119" w:after="0"/>
        <w:ind w:left="952" w:right="0" w:hanging="360"/>
        <w:jc w:val="left"/>
        <w:rPr>
          <w:rFonts w:ascii="Cambria"/>
        </w:rPr>
      </w:pPr>
      <w:r>
        <w:rPr>
          <w:rFonts w:ascii="Cambria"/>
        </w:rPr>
        <w:t>Van Dijk, Teun A. 1982. Text and Context: Exploration in Semantics and Pragmatis of Discourse. London:</w:t>
      </w:r>
      <w:r>
        <w:rPr>
          <w:rFonts w:ascii="Cambria"/>
          <w:spacing w:val="-13"/>
        </w:rPr>
        <w:t> </w:t>
      </w:r>
      <w:r>
        <w:rPr>
          <w:rFonts w:ascii="Cambria"/>
        </w:rPr>
        <w:t>Longman.</w:t>
      </w:r>
    </w:p>
    <w:p>
      <w:pPr>
        <w:pStyle w:val="ListParagraph"/>
        <w:numPr>
          <w:ilvl w:val="0"/>
          <w:numId w:val="6"/>
        </w:numPr>
        <w:tabs>
          <w:tab w:pos="940" w:val="left" w:leader="none"/>
        </w:tabs>
        <w:spacing w:line="240" w:lineRule="auto" w:before="228" w:after="0"/>
        <w:ind w:left="940" w:right="0" w:hanging="348"/>
        <w:jc w:val="left"/>
        <w:rPr>
          <w:rFonts w:ascii="Cambria"/>
          <w:sz w:val="24"/>
        </w:rPr>
      </w:pPr>
      <w:r>
        <w:rPr>
          <w:rFonts w:ascii="Cambria"/>
          <w:sz w:val="24"/>
        </w:rPr>
        <w:t>Van Dijk, Teun A. 1997. </w:t>
      </w:r>
      <w:r>
        <w:rPr>
          <w:rFonts w:ascii="Cambria"/>
          <w:i/>
          <w:sz w:val="24"/>
        </w:rPr>
        <w:t>Discourse as Structure and Process</w:t>
      </w:r>
      <w:r>
        <w:rPr>
          <w:rFonts w:ascii="Cambria"/>
          <w:sz w:val="24"/>
        </w:rPr>
        <w:t>. London: Sage</w:t>
      </w:r>
      <w:r>
        <w:rPr>
          <w:rFonts w:ascii="Cambria"/>
          <w:spacing w:val="-5"/>
          <w:sz w:val="24"/>
        </w:rPr>
        <w:t> </w:t>
      </w:r>
      <w:r>
        <w:rPr>
          <w:rFonts w:ascii="Cambria"/>
          <w:sz w:val="24"/>
        </w:rPr>
        <w:t>Publication</w:t>
      </w:r>
    </w:p>
    <w:p>
      <w:pPr>
        <w:pStyle w:val="ListParagraph"/>
        <w:numPr>
          <w:ilvl w:val="0"/>
          <w:numId w:val="6"/>
        </w:numPr>
        <w:tabs>
          <w:tab w:pos="940" w:val="left" w:leader="none"/>
        </w:tabs>
        <w:spacing w:line="240" w:lineRule="auto" w:before="122" w:after="0"/>
        <w:ind w:left="940" w:right="0" w:hanging="348"/>
        <w:jc w:val="left"/>
        <w:rPr>
          <w:rFonts w:ascii="Cambria"/>
          <w:sz w:val="24"/>
        </w:rPr>
      </w:pPr>
      <w:r>
        <w:rPr>
          <w:rFonts w:ascii="Cambria"/>
          <w:sz w:val="24"/>
        </w:rPr>
        <w:t>Van Dijk, Teun A.2008. </w:t>
      </w:r>
      <w:r>
        <w:rPr>
          <w:rFonts w:ascii="Cambria"/>
          <w:i/>
          <w:sz w:val="24"/>
        </w:rPr>
        <w:t>Discourse and Context A Sociocognitive Approach</w:t>
      </w:r>
      <w:r>
        <w:rPr>
          <w:rFonts w:ascii="Cambria"/>
          <w:sz w:val="24"/>
        </w:rPr>
        <w:t>. New York: Cambridge University</w:t>
      </w:r>
      <w:r>
        <w:rPr>
          <w:rFonts w:ascii="Cambria"/>
          <w:spacing w:val="-12"/>
          <w:sz w:val="24"/>
        </w:rPr>
        <w:t> </w:t>
      </w:r>
      <w:r>
        <w:rPr>
          <w:rFonts w:ascii="Cambria"/>
          <w:sz w:val="24"/>
        </w:rPr>
        <w:t>Press.</w:t>
      </w:r>
    </w:p>
    <w:p>
      <w:pPr>
        <w:pStyle w:val="ListParagraph"/>
        <w:numPr>
          <w:ilvl w:val="0"/>
          <w:numId w:val="6"/>
        </w:numPr>
        <w:tabs>
          <w:tab w:pos="952" w:val="left" w:leader="none"/>
        </w:tabs>
        <w:spacing w:line="240" w:lineRule="auto" w:before="119" w:after="0"/>
        <w:ind w:left="952" w:right="0" w:hanging="360"/>
        <w:jc w:val="left"/>
        <w:rPr>
          <w:rFonts w:ascii="Cambria"/>
          <w:sz w:val="24"/>
        </w:rPr>
      </w:pPr>
      <w:r>
        <w:rPr>
          <w:rFonts w:ascii="Cambria"/>
          <w:sz w:val="24"/>
        </w:rPr>
        <w:t>Wodak, Ruth. 2001. </w:t>
      </w:r>
      <w:r>
        <w:rPr>
          <w:rFonts w:ascii="Cambria"/>
          <w:i/>
          <w:sz w:val="24"/>
        </w:rPr>
        <w:t>Methods of Critical Discourse Analysis</w:t>
      </w:r>
      <w:r>
        <w:rPr>
          <w:rFonts w:ascii="Cambria"/>
          <w:sz w:val="24"/>
        </w:rPr>
        <w:t>. London: Sage</w:t>
      </w:r>
      <w:r>
        <w:rPr>
          <w:rFonts w:ascii="Cambria"/>
          <w:spacing w:val="-5"/>
          <w:sz w:val="24"/>
        </w:rPr>
        <w:t> </w:t>
      </w:r>
      <w:r>
        <w:rPr>
          <w:rFonts w:ascii="Cambria"/>
          <w:sz w:val="24"/>
        </w:rPr>
        <w:t>Publications.</w:t>
      </w:r>
    </w:p>
    <w:p>
      <w:pPr>
        <w:pStyle w:val="BodyText"/>
        <w:spacing w:before="10"/>
        <w:rPr>
          <w:rFonts w:ascii="Cambria"/>
          <w:sz w:val="37"/>
        </w:rPr>
      </w:pPr>
    </w:p>
    <w:p>
      <w:pPr>
        <w:pStyle w:val="Heading2"/>
        <w:rPr>
          <w:rFonts w:ascii="Cambria"/>
        </w:rPr>
      </w:pPr>
      <w:r>
        <w:rPr>
          <w:rFonts w:ascii="Cambria"/>
        </w:rPr>
        <w:t>Kebijakan Perkuliahan</w:t>
      </w:r>
    </w:p>
    <w:p>
      <w:pPr>
        <w:pStyle w:val="Heading3"/>
        <w:spacing w:line="276" w:lineRule="auto" w:before="43"/>
        <w:ind w:left="232" w:right="581" w:firstLine="0"/>
        <w:rPr>
          <w:rFonts w:ascii="Cambria"/>
        </w:rPr>
      </w:pPr>
      <w:r>
        <w:rPr>
          <w:rFonts w:ascii="Cambria"/>
        </w:rPr>
        <w:t>Perkuliahan ini menerapkan kebijakan anti plagiarism. Plagiarsime merupakan praktik yang dilarang di manapun termasuk di UNY. Mahasiswa yang melakukan praktik plagiarism akan dikenai sanksi yang berat dan dapat dinyatakan tidak lulus dalam perkuliahan ini.</w:t>
      </w:r>
    </w:p>
    <w:p>
      <w:pPr>
        <w:pStyle w:val="BodyText"/>
        <w:rPr>
          <w:rFonts w:ascii="Cambria"/>
          <w:sz w:val="20"/>
        </w:rPr>
      </w:pPr>
    </w:p>
    <w:p>
      <w:pPr>
        <w:pStyle w:val="BodyText"/>
        <w:rPr>
          <w:rFonts w:ascii="Cambria"/>
          <w:sz w:val="20"/>
        </w:rPr>
      </w:pPr>
    </w:p>
    <w:p>
      <w:pPr>
        <w:pStyle w:val="BodyText"/>
        <w:rPr>
          <w:rFonts w:ascii="Cambria"/>
          <w:sz w:val="20"/>
        </w:rPr>
      </w:pPr>
    </w:p>
    <w:p>
      <w:pPr>
        <w:spacing w:after="0"/>
        <w:rPr>
          <w:rFonts w:ascii="Cambria"/>
          <w:sz w:val="20"/>
        </w:rPr>
        <w:sectPr>
          <w:pgSz w:w="16840" w:h="11910" w:orient="landscape"/>
          <w:pgMar w:top="480" w:bottom="280" w:left="620" w:right="740"/>
        </w:sectPr>
      </w:pPr>
    </w:p>
    <w:p>
      <w:pPr>
        <w:spacing w:before="175"/>
        <w:ind w:left="232" w:right="1244" w:firstLine="0"/>
        <w:jc w:val="left"/>
        <w:rPr>
          <w:rFonts w:ascii="Calibri"/>
          <w:sz w:val="24"/>
        </w:rPr>
      </w:pPr>
      <w:r>
        <w:rPr>
          <w:rFonts w:ascii="Calibri"/>
          <w:sz w:val="24"/>
        </w:rPr>
        <w:t>Mengetahui Kaprodi S2 PBSI</w:t>
      </w:r>
    </w:p>
    <w:p>
      <w:pPr>
        <w:pStyle w:val="BodyText"/>
        <w:rPr>
          <w:rFonts w:ascii="Calibri"/>
          <w:sz w:val="24"/>
        </w:rPr>
      </w:pPr>
    </w:p>
    <w:p>
      <w:pPr>
        <w:pStyle w:val="BodyText"/>
        <w:rPr>
          <w:rFonts w:ascii="Calibri"/>
          <w:sz w:val="24"/>
        </w:rPr>
      </w:pPr>
    </w:p>
    <w:p>
      <w:pPr>
        <w:pStyle w:val="BodyText"/>
        <w:rPr>
          <w:rFonts w:ascii="Calibri"/>
          <w:sz w:val="24"/>
        </w:rPr>
      </w:pPr>
    </w:p>
    <w:p>
      <w:pPr>
        <w:spacing w:before="0"/>
        <w:ind w:left="232" w:right="21" w:firstLine="0"/>
        <w:jc w:val="left"/>
        <w:rPr>
          <w:rFonts w:ascii="Calibri"/>
          <w:sz w:val="24"/>
        </w:rPr>
      </w:pPr>
      <w:r>
        <w:rPr>
          <w:rFonts w:ascii="Calibri"/>
          <w:sz w:val="24"/>
        </w:rPr>
        <w:t>Dr. Kastam Syamsi, M. Ed. NIP 19630302 199001 1 001</w:t>
      </w:r>
    </w:p>
    <w:p>
      <w:pPr>
        <w:spacing w:before="175"/>
        <w:ind w:left="232" w:right="1557" w:firstLine="0"/>
        <w:jc w:val="left"/>
        <w:rPr>
          <w:rFonts w:ascii="Calibri"/>
          <w:sz w:val="24"/>
        </w:rPr>
      </w:pPr>
      <w:r>
        <w:rPr/>
        <w:br w:type="column"/>
      </w:r>
      <w:r>
        <w:rPr>
          <w:rFonts w:ascii="Calibri"/>
          <w:sz w:val="24"/>
        </w:rPr>
        <w:t>Yogyakarta, 18 Sepember 2018 Dosen,</w:t>
      </w:r>
    </w:p>
    <w:p>
      <w:pPr>
        <w:pStyle w:val="BodyText"/>
        <w:rPr>
          <w:rFonts w:ascii="Calibri"/>
          <w:sz w:val="24"/>
        </w:rPr>
      </w:pPr>
    </w:p>
    <w:p>
      <w:pPr>
        <w:pStyle w:val="BodyText"/>
        <w:rPr>
          <w:rFonts w:ascii="Calibri"/>
          <w:sz w:val="24"/>
        </w:rPr>
      </w:pPr>
    </w:p>
    <w:p>
      <w:pPr>
        <w:pStyle w:val="BodyText"/>
        <w:rPr>
          <w:rFonts w:ascii="Calibri"/>
          <w:sz w:val="24"/>
        </w:rPr>
      </w:pPr>
    </w:p>
    <w:p>
      <w:pPr>
        <w:spacing w:before="0"/>
        <w:ind w:left="232" w:right="1859" w:firstLine="0"/>
        <w:jc w:val="left"/>
        <w:rPr>
          <w:rFonts w:ascii="Calibri"/>
          <w:sz w:val="24"/>
        </w:rPr>
      </w:pPr>
      <w:r>
        <w:rPr>
          <w:rFonts w:ascii="Calibri"/>
          <w:sz w:val="24"/>
        </w:rPr>
        <w:t>Prof. Dr. Suhardi, M. Pd.  NIP 19540821 198003 1</w:t>
      </w:r>
      <w:r>
        <w:rPr>
          <w:rFonts w:ascii="Calibri"/>
          <w:spacing w:val="-6"/>
          <w:sz w:val="24"/>
        </w:rPr>
        <w:t> </w:t>
      </w:r>
      <w:r>
        <w:rPr>
          <w:rFonts w:ascii="Calibri"/>
          <w:spacing w:val="-4"/>
          <w:sz w:val="24"/>
        </w:rPr>
        <w:t>002</w:t>
      </w:r>
    </w:p>
    <w:p>
      <w:pPr>
        <w:spacing w:after="0"/>
        <w:jc w:val="left"/>
        <w:rPr>
          <w:rFonts w:ascii="Calibri"/>
          <w:sz w:val="24"/>
        </w:rPr>
        <w:sectPr>
          <w:type w:val="continuous"/>
          <w:pgSz w:w="16840" w:h="11910" w:orient="landscape"/>
          <w:pgMar w:top="1580" w:bottom="280" w:left="620" w:right="740"/>
          <w:cols w:num="2" w:equalWidth="0">
            <w:col w:w="3019" w:space="7620"/>
            <w:col w:w="4841"/>
          </w:cols>
        </w:sectPr>
      </w:pPr>
    </w:p>
    <w:p>
      <w:pPr>
        <w:pStyle w:val="BodyText"/>
        <w:spacing w:before="4"/>
        <w:rPr>
          <w:sz w:val="17"/>
        </w:rPr>
      </w:pPr>
    </w:p>
    <w:p>
      <w:pPr>
        <w:spacing w:after="0"/>
        <w:rPr>
          <w:sz w:val="17"/>
        </w:rPr>
        <w:sectPr>
          <w:pgSz w:w="11910" w:h="16840"/>
          <w:pgMar w:top="1580" w:bottom="280" w:left="1680" w:right="1680"/>
        </w:sectPr>
      </w:pPr>
    </w:p>
    <w:p>
      <w:pPr>
        <w:pStyle w:val="BodyText"/>
        <w:spacing w:before="4"/>
        <w:rPr>
          <w:sz w:val="17"/>
        </w:rPr>
      </w:pPr>
      <w:r>
        <w:rPr/>
        <w:drawing>
          <wp:anchor distT="0" distB="0" distL="0" distR="0" allowOverlap="1" layoutInCell="1" locked="0" behindDoc="1" simplePos="0" relativeHeight="249833472">
            <wp:simplePos x="0" y="0"/>
            <wp:positionH relativeFrom="page">
              <wp:posOffset>0</wp:posOffset>
            </wp:positionH>
            <wp:positionV relativeFrom="page">
              <wp:posOffset>0</wp:posOffset>
            </wp:positionV>
            <wp:extent cx="7560564" cy="10629262"/>
            <wp:effectExtent l="0" t="0" r="0" b="0"/>
            <wp:wrapNone/>
            <wp:docPr id="3" name="image13.png"/>
            <wp:cNvGraphicFramePr>
              <a:graphicFrameLocks noChangeAspect="1"/>
            </wp:cNvGraphicFramePr>
            <a:graphic>
              <a:graphicData uri="http://schemas.openxmlformats.org/drawingml/2006/picture">
                <pic:pic>
                  <pic:nvPicPr>
                    <pic:cNvPr id="4" name="image13.png"/>
                    <pic:cNvPicPr/>
                  </pic:nvPicPr>
                  <pic:blipFill>
                    <a:blip r:embed="rId17" cstate="print"/>
                    <a:stretch>
                      <a:fillRect/>
                    </a:stretch>
                  </pic:blipFill>
                  <pic:spPr>
                    <a:xfrm>
                      <a:off x="0" y="0"/>
                      <a:ext cx="7560564" cy="10629262"/>
                    </a:xfrm>
                    <a:prstGeom prst="rect">
                      <a:avLst/>
                    </a:prstGeom>
                  </pic:spPr>
                </pic:pic>
              </a:graphicData>
            </a:graphic>
          </wp:anchor>
        </w:drawing>
      </w:r>
      <w:bookmarkStart w:name="SAMPUL BELAKANG.pdf" w:id="4"/>
      <w:bookmarkEnd w:id="4"/>
      <w:r>
        <w:rPr/>
      </w:r>
      <w:r>
        <w:rPr>
          <w:sz w:val="17"/>
        </w:rPr>
      </w:r>
    </w:p>
    <w:sectPr>
      <w:pgSz w:w="11910" w:h="16840"/>
      <w:pgMar w:top="1580" w:bottom="28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mbria">
    <w:altName w:val="Cambria"/>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952" w:hanging="360"/>
        <w:jc w:val="left"/>
      </w:pPr>
      <w:rPr>
        <w:rFonts w:hint="default" w:ascii="Cambria" w:hAnsi="Cambria" w:eastAsia="Cambria" w:cs="Cambria"/>
        <w:spacing w:val="-4"/>
        <w:w w:val="100"/>
        <w:sz w:val="24"/>
        <w:szCs w:val="24"/>
        <w:lang w:val="id" w:eastAsia="id" w:bidi="id"/>
      </w:rPr>
    </w:lvl>
    <w:lvl w:ilvl="1">
      <w:start w:val="0"/>
      <w:numFmt w:val="bullet"/>
      <w:lvlText w:val="•"/>
      <w:lvlJc w:val="left"/>
      <w:pPr>
        <w:ind w:left="2411" w:hanging="360"/>
      </w:pPr>
      <w:rPr>
        <w:rFonts w:hint="default"/>
        <w:lang w:val="id" w:eastAsia="id" w:bidi="id"/>
      </w:rPr>
    </w:lvl>
    <w:lvl w:ilvl="2">
      <w:start w:val="0"/>
      <w:numFmt w:val="bullet"/>
      <w:lvlText w:val="•"/>
      <w:lvlJc w:val="left"/>
      <w:pPr>
        <w:ind w:left="3863" w:hanging="360"/>
      </w:pPr>
      <w:rPr>
        <w:rFonts w:hint="default"/>
        <w:lang w:val="id" w:eastAsia="id" w:bidi="id"/>
      </w:rPr>
    </w:lvl>
    <w:lvl w:ilvl="3">
      <w:start w:val="0"/>
      <w:numFmt w:val="bullet"/>
      <w:lvlText w:val="•"/>
      <w:lvlJc w:val="left"/>
      <w:pPr>
        <w:ind w:left="5315" w:hanging="360"/>
      </w:pPr>
      <w:rPr>
        <w:rFonts w:hint="default"/>
        <w:lang w:val="id" w:eastAsia="id" w:bidi="id"/>
      </w:rPr>
    </w:lvl>
    <w:lvl w:ilvl="4">
      <w:start w:val="0"/>
      <w:numFmt w:val="bullet"/>
      <w:lvlText w:val="•"/>
      <w:lvlJc w:val="left"/>
      <w:pPr>
        <w:ind w:left="6767" w:hanging="360"/>
      </w:pPr>
      <w:rPr>
        <w:rFonts w:hint="default"/>
        <w:lang w:val="id" w:eastAsia="id" w:bidi="id"/>
      </w:rPr>
    </w:lvl>
    <w:lvl w:ilvl="5">
      <w:start w:val="0"/>
      <w:numFmt w:val="bullet"/>
      <w:lvlText w:val="•"/>
      <w:lvlJc w:val="left"/>
      <w:pPr>
        <w:ind w:left="8219" w:hanging="360"/>
      </w:pPr>
      <w:rPr>
        <w:rFonts w:hint="default"/>
        <w:lang w:val="id" w:eastAsia="id" w:bidi="id"/>
      </w:rPr>
    </w:lvl>
    <w:lvl w:ilvl="6">
      <w:start w:val="0"/>
      <w:numFmt w:val="bullet"/>
      <w:lvlText w:val="•"/>
      <w:lvlJc w:val="left"/>
      <w:pPr>
        <w:ind w:left="9671" w:hanging="360"/>
      </w:pPr>
      <w:rPr>
        <w:rFonts w:hint="default"/>
        <w:lang w:val="id" w:eastAsia="id" w:bidi="id"/>
      </w:rPr>
    </w:lvl>
    <w:lvl w:ilvl="7">
      <w:start w:val="0"/>
      <w:numFmt w:val="bullet"/>
      <w:lvlText w:val="•"/>
      <w:lvlJc w:val="left"/>
      <w:pPr>
        <w:ind w:left="11122" w:hanging="360"/>
      </w:pPr>
      <w:rPr>
        <w:rFonts w:hint="default"/>
        <w:lang w:val="id" w:eastAsia="id" w:bidi="id"/>
      </w:rPr>
    </w:lvl>
    <w:lvl w:ilvl="8">
      <w:start w:val="0"/>
      <w:numFmt w:val="bullet"/>
      <w:lvlText w:val="•"/>
      <w:lvlJc w:val="left"/>
      <w:pPr>
        <w:ind w:left="12574" w:hanging="360"/>
      </w:pPr>
      <w:rPr>
        <w:rFonts w:hint="default"/>
        <w:lang w:val="id" w:eastAsia="id" w:bidi="id"/>
      </w:rPr>
    </w:lvl>
  </w:abstractNum>
  <w:abstractNum w:abstractNumId="4">
    <w:multiLevelType w:val="hybridMultilevel"/>
    <w:lvl w:ilvl="0">
      <w:start w:val="1"/>
      <w:numFmt w:val="decimal"/>
      <w:lvlText w:val="%1."/>
      <w:lvlJc w:val="left"/>
      <w:pPr>
        <w:ind w:left="403" w:hanging="298"/>
        <w:jc w:val="left"/>
      </w:pPr>
      <w:rPr>
        <w:rFonts w:hint="default"/>
        <w:b/>
        <w:bCs/>
        <w:w w:val="100"/>
        <w:lang w:val="id" w:eastAsia="id" w:bidi="id"/>
      </w:rPr>
    </w:lvl>
    <w:lvl w:ilvl="1">
      <w:start w:val="1"/>
      <w:numFmt w:val="decimal"/>
      <w:lvlText w:val="%2."/>
      <w:lvlJc w:val="left"/>
      <w:pPr>
        <w:ind w:left="952" w:hanging="360"/>
        <w:jc w:val="left"/>
      </w:pPr>
      <w:rPr>
        <w:rFonts w:hint="default" w:ascii="Arial" w:hAnsi="Arial" w:eastAsia="Arial" w:cs="Arial"/>
        <w:w w:val="100"/>
        <w:sz w:val="24"/>
        <w:szCs w:val="24"/>
        <w:lang w:val="id" w:eastAsia="id" w:bidi="id"/>
      </w:rPr>
    </w:lvl>
    <w:lvl w:ilvl="2">
      <w:start w:val="1"/>
      <w:numFmt w:val="lowerLetter"/>
      <w:lvlText w:val="%3."/>
      <w:lvlJc w:val="left"/>
      <w:pPr>
        <w:ind w:left="1672" w:hanging="360"/>
        <w:jc w:val="left"/>
      </w:pPr>
      <w:rPr>
        <w:rFonts w:hint="default" w:ascii="Cambria" w:hAnsi="Cambria" w:eastAsia="Cambria" w:cs="Cambria"/>
        <w:spacing w:val="-19"/>
        <w:w w:val="100"/>
        <w:sz w:val="24"/>
        <w:szCs w:val="24"/>
        <w:lang w:val="id" w:eastAsia="id" w:bidi="id"/>
      </w:rPr>
    </w:lvl>
    <w:lvl w:ilvl="3">
      <w:start w:val="0"/>
      <w:numFmt w:val="bullet"/>
      <w:lvlText w:val="•"/>
      <w:lvlJc w:val="left"/>
      <w:pPr>
        <w:ind w:left="2705" w:hanging="360"/>
      </w:pPr>
      <w:rPr>
        <w:rFonts w:hint="default"/>
        <w:lang w:val="id" w:eastAsia="id" w:bidi="id"/>
      </w:rPr>
    </w:lvl>
    <w:lvl w:ilvl="4">
      <w:start w:val="0"/>
      <w:numFmt w:val="bullet"/>
      <w:lvlText w:val="•"/>
      <w:lvlJc w:val="left"/>
      <w:pPr>
        <w:ind w:left="3730" w:hanging="360"/>
      </w:pPr>
      <w:rPr>
        <w:rFonts w:hint="default"/>
        <w:lang w:val="id" w:eastAsia="id" w:bidi="id"/>
      </w:rPr>
    </w:lvl>
    <w:lvl w:ilvl="5">
      <w:start w:val="0"/>
      <w:numFmt w:val="bullet"/>
      <w:lvlText w:val="•"/>
      <w:lvlJc w:val="left"/>
      <w:pPr>
        <w:ind w:left="4755" w:hanging="360"/>
      </w:pPr>
      <w:rPr>
        <w:rFonts w:hint="default"/>
        <w:lang w:val="id" w:eastAsia="id" w:bidi="id"/>
      </w:rPr>
    </w:lvl>
    <w:lvl w:ilvl="6">
      <w:start w:val="0"/>
      <w:numFmt w:val="bullet"/>
      <w:lvlText w:val="•"/>
      <w:lvlJc w:val="left"/>
      <w:pPr>
        <w:ind w:left="5780" w:hanging="360"/>
      </w:pPr>
      <w:rPr>
        <w:rFonts w:hint="default"/>
        <w:lang w:val="id" w:eastAsia="id" w:bidi="id"/>
      </w:rPr>
    </w:lvl>
    <w:lvl w:ilvl="7">
      <w:start w:val="0"/>
      <w:numFmt w:val="bullet"/>
      <w:lvlText w:val="•"/>
      <w:lvlJc w:val="left"/>
      <w:pPr>
        <w:ind w:left="6805" w:hanging="360"/>
      </w:pPr>
      <w:rPr>
        <w:rFonts w:hint="default"/>
        <w:lang w:val="id" w:eastAsia="id" w:bidi="id"/>
      </w:rPr>
    </w:lvl>
    <w:lvl w:ilvl="8">
      <w:start w:val="0"/>
      <w:numFmt w:val="bullet"/>
      <w:lvlText w:val="•"/>
      <w:lvlJc w:val="left"/>
      <w:pPr>
        <w:ind w:left="7830" w:hanging="360"/>
      </w:pPr>
      <w:rPr>
        <w:rFonts w:hint="default"/>
        <w:lang w:val="id" w:eastAsia="id" w:bidi="id"/>
      </w:rPr>
    </w:lvl>
  </w:abstractNum>
  <w:abstractNum w:abstractNumId="3">
    <w:multiLevelType w:val="hybridMultilevel"/>
    <w:lvl w:ilvl="0">
      <w:start w:val="1"/>
      <w:numFmt w:val="decimal"/>
      <w:lvlText w:val="%1."/>
      <w:lvlJc w:val="left"/>
      <w:pPr>
        <w:ind w:left="840" w:hanging="356"/>
        <w:jc w:val="left"/>
      </w:pPr>
      <w:rPr>
        <w:rFonts w:hint="default" w:ascii="Times New Roman" w:hAnsi="Times New Roman" w:eastAsia="Times New Roman" w:cs="Times New Roman"/>
        <w:spacing w:val="-5"/>
        <w:w w:val="99"/>
        <w:sz w:val="24"/>
        <w:szCs w:val="24"/>
        <w:lang w:val="id" w:eastAsia="id" w:bidi="id"/>
      </w:rPr>
    </w:lvl>
    <w:lvl w:ilvl="1">
      <w:start w:val="0"/>
      <w:numFmt w:val="bullet"/>
      <w:lvlText w:val="•"/>
      <w:lvlJc w:val="left"/>
      <w:pPr>
        <w:ind w:left="1744" w:hanging="356"/>
      </w:pPr>
      <w:rPr>
        <w:rFonts w:hint="default"/>
        <w:lang w:val="id" w:eastAsia="id" w:bidi="id"/>
      </w:rPr>
    </w:lvl>
    <w:lvl w:ilvl="2">
      <w:start w:val="0"/>
      <w:numFmt w:val="bullet"/>
      <w:lvlText w:val="•"/>
      <w:lvlJc w:val="left"/>
      <w:pPr>
        <w:ind w:left="2648" w:hanging="356"/>
      </w:pPr>
      <w:rPr>
        <w:rFonts w:hint="default"/>
        <w:lang w:val="id" w:eastAsia="id" w:bidi="id"/>
      </w:rPr>
    </w:lvl>
    <w:lvl w:ilvl="3">
      <w:start w:val="0"/>
      <w:numFmt w:val="bullet"/>
      <w:lvlText w:val="•"/>
      <w:lvlJc w:val="left"/>
      <w:pPr>
        <w:ind w:left="3552" w:hanging="356"/>
      </w:pPr>
      <w:rPr>
        <w:rFonts w:hint="default"/>
        <w:lang w:val="id" w:eastAsia="id" w:bidi="id"/>
      </w:rPr>
    </w:lvl>
    <w:lvl w:ilvl="4">
      <w:start w:val="0"/>
      <w:numFmt w:val="bullet"/>
      <w:lvlText w:val="•"/>
      <w:lvlJc w:val="left"/>
      <w:pPr>
        <w:ind w:left="4456" w:hanging="356"/>
      </w:pPr>
      <w:rPr>
        <w:rFonts w:hint="default"/>
        <w:lang w:val="id" w:eastAsia="id" w:bidi="id"/>
      </w:rPr>
    </w:lvl>
    <w:lvl w:ilvl="5">
      <w:start w:val="0"/>
      <w:numFmt w:val="bullet"/>
      <w:lvlText w:val="•"/>
      <w:lvlJc w:val="left"/>
      <w:pPr>
        <w:ind w:left="5360" w:hanging="356"/>
      </w:pPr>
      <w:rPr>
        <w:rFonts w:hint="default"/>
        <w:lang w:val="id" w:eastAsia="id" w:bidi="id"/>
      </w:rPr>
    </w:lvl>
    <w:lvl w:ilvl="6">
      <w:start w:val="0"/>
      <w:numFmt w:val="bullet"/>
      <w:lvlText w:val="•"/>
      <w:lvlJc w:val="left"/>
      <w:pPr>
        <w:ind w:left="6264" w:hanging="356"/>
      </w:pPr>
      <w:rPr>
        <w:rFonts w:hint="default"/>
        <w:lang w:val="id" w:eastAsia="id" w:bidi="id"/>
      </w:rPr>
    </w:lvl>
    <w:lvl w:ilvl="7">
      <w:start w:val="0"/>
      <w:numFmt w:val="bullet"/>
      <w:lvlText w:val="•"/>
      <w:lvlJc w:val="left"/>
      <w:pPr>
        <w:ind w:left="7168" w:hanging="356"/>
      </w:pPr>
      <w:rPr>
        <w:rFonts w:hint="default"/>
        <w:lang w:val="id" w:eastAsia="id" w:bidi="id"/>
      </w:rPr>
    </w:lvl>
    <w:lvl w:ilvl="8">
      <w:start w:val="0"/>
      <w:numFmt w:val="bullet"/>
      <w:lvlText w:val="•"/>
      <w:lvlJc w:val="left"/>
      <w:pPr>
        <w:ind w:left="8072" w:hanging="356"/>
      </w:pPr>
      <w:rPr>
        <w:rFonts w:hint="default"/>
        <w:lang w:val="id" w:eastAsia="id" w:bidi="id"/>
      </w:rPr>
    </w:lvl>
  </w:abstractNum>
  <w:abstractNum w:abstractNumId="2">
    <w:multiLevelType w:val="hybridMultilevel"/>
    <w:lvl w:ilvl="0">
      <w:start w:val="1"/>
      <w:numFmt w:val="upperLetter"/>
      <w:lvlText w:val="%1."/>
      <w:lvlJc w:val="left"/>
      <w:pPr>
        <w:ind w:left="840" w:hanging="360"/>
        <w:jc w:val="left"/>
      </w:pPr>
      <w:rPr>
        <w:rFonts w:hint="default" w:ascii="Times New Roman" w:hAnsi="Times New Roman" w:eastAsia="Times New Roman" w:cs="Times New Roman"/>
        <w:spacing w:val="-1"/>
        <w:w w:val="99"/>
        <w:sz w:val="24"/>
        <w:szCs w:val="24"/>
        <w:lang w:val="id" w:eastAsia="id" w:bidi="id"/>
      </w:rPr>
    </w:lvl>
    <w:lvl w:ilvl="1">
      <w:start w:val="1"/>
      <w:numFmt w:val="decimal"/>
      <w:lvlText w:val="%2."/>
      <w:lvlJc w:val="left"/>
      <w:pPr>
        <w:ind w:left="1291" w:hanging="272"/>
        <w:jc w:val="left"/>
      </w:pPr>
      <w:rPr>
        <w:rFonts w:hint="default"/>
        <w:spacing w:val="-29"/>
        <w:w w:val="99"/>
        <w:lang w:val="id" w:eastAsia="id" w:bidi="id"/>
      </w:rPr>
    </w:lvl>
    <w:lvl w:ilvl="2">
      <w:start w:val="0"/>
      <w:numFmt w:val="bullet"/>
      <w:lvlText w:val="•"/>
      <w:lvlJc w:val="left"/>
      <w:pPr>
        <w:ind w:left="2253" w:hanging="272"/>
      </w:pPr>
      <w:rPr>
        <w:rFonts w:hint="default"/>
        <w:lang w:val="id" w:eastAsia="id" w:bidi="id"/>
      </w:rPr>
    </w:lvl>
    <w:lvl w:ilvl="3">
      <w:start w:val="0"/>
      <w:numFmt w:val="bullet"/>
      <w:lvlText w:val="•"/>
      <w:lvlJc w:val="left"/>
      <w:pPr>
        <w:ind w:left="3206" w:hanging="272"/>
      </w:pPr>
      <w:rPr>
        <w:rFonts w:hint="default"/>
        <w:lang w:val="id" w:eastAsia="id" w:bidi="id"/>
      </w:rPr>
    </w:lvl>
    <w:lvl w:ilvl="4">
      <w:start w:val="0"/>
      <w:numFmt w:val="bullet"/>
      <w:lvlText w:val="•"/>
      <w:lvlJc w:val="left"/>
      <w:pPr>
        <w:ind w:left="4160" w:hanging="272"/>
      </w:pPr>
      <w:rPr>
        <w:rFonts w:hint="default"/>
        <w:lang w:val="id" w:eastAsia="id" w:bidi="id"/>
      </w:rPr>
    </w:lvl>
    <w:lvl w:ilvl="5">
      <w:start w:val="0"/>
      <w:numFmt w:val="bullet"/>
      <w:lvlText w:val="•"/>
      <w:lvlJc w:val="left"/>
      <w:pPr>
        <w:ind w:left="5113" w:hanging="272"/>
      </w:pPr>
      <w:rPr>
        <w:rFonts w:hint="default"/>
        <w:lang w:val="id" w:eastAsia="id" w:bidi="id"/>
      </w:rPr>
    </w:lvl>
    <w:lvl w:ilvl="6">
      <w:start w:val="0"/>
      <w:numFmt w:val="bullet"/>
      <w:lvlText w:val="•"/>
      <w:lvlJc w:val="left"/>
      <w:pPr>
        <w:ind w:left="6066" w:hanging="272"/>
      </w:pPr>
      <w:rPr>
        <w:rFonts w:hint="default"/>
        <w:lang w:val="id" w:eastAsia="id" w:bidi="id"/>
      </w:rPr>
    </w:lvl>
    <w:lvl w:ilvl="7">
      <w:start w:val="0"/>
      <w:numFmt w:val="bullet"/>
      <w:lvlText w:val="•"/>
      <w:lvlJc w:val="left"/>
      <w:pPr>
        <w:ind w:left="7020" w:hanging="272"/>
      </w:pPr>
      <w:rPr>
        <w:rFonts w:hint="default"/>
        <w:lang w:val="id" w:eastAsia="id" w:bidi="id"/>
      </w:rPr>
    </w:lvl>
    <w:lvl w:ilvl="8">
      <w:start w:val="0"/>
      <w:numFmt w:val="bullet"/>
      <w:lvlText w:val="•"/>
      <w:lvlJc w:val="left"/>
      <w:pPr>
        <w:ind w:left="7973" w:hanging="272"/>
      </w:pPr>
      <w:rPr>
        <w:rFonts w:hint="default"/>
        <w:lang w:val="id" w:eastAsia="id" w:bidi="id"/>
      </w:rPr>
    </w:lvl>
  </w:abstractNum>
  <w:abstractNum w:abstractNumId="1">
    <w:multiLevelType w:val="hybridMultilevel"/>
    <w:lvl w:ilvl="0">
      <w:start w:val="1"/>
      <w:numFmt w:val="decimal"/>
      <w:lvlText w:val="%1."/>
      <w:lvlJc w:val="left"/>
      <w:pPr>
        <w:ind w:left="840" w:hanging="269"/>
        <w:jc w:val="left"/>
      </w:pPr>
      <w:rPr>
        <w:rFonts w:hint="default" w:ascii="Times New Roman" w:hAnsi="Times New Roman" w:eastAsia="Times New Roman" w:cs="Times New Roman"/>
        <w:w w:val="100"/>
        <w:sz w:val="24"/>
        <w:szCs w:val="24"/>
        <w:lang w:val="id" w:eastAsia="id" w:bidi="id"/>
      </w:rPr>
    </w:lvl>
    <w:lvl w:ilvl="1">
      <w:start w:val="0"/>
      <w:numFmt w:val="bullet"/>
      <w:lvlText w:val="•"/>
      <w:lvlJc w:val="left"/>
      <w:pPr>
        <w:ind w:left="1744" w:hanging="269"/>
      </w:pPr>
      <w:rPr>
        <w:rFonts w:hint="default"/>
        <w:lang w:val="id" w:eastAsia="id" w:bidi="id"/>
      </w:rPr>
    </w:lvl>
    <w:lvl w:ilvl="2">
      <w:start w:val="0"/>
      <w:numFmt w:val="bullet"/>
      <w:lvlText w:val="•"/>
      <w:lvlJc w:val="left"/>
      <w:pPr>
        <w:ind w:left="2648" w:hanging="269"/>
      </w:pPr>
      <w:rPr>
        <w:rFonts w:hint="default"/>
        <w:lang w:val="id" w:eastAsia="id" w:bidi="id"/>
      </w:rPr>
    </w:lvl>
    <w:lvl w:ilvl="3">
      <w:start w:val="0"/>
      <w:numFmt w:val="bullet"/>
      <w:lvlText w:val="•"/>
      <w:lvlJc w:val="left"/>
      <w:pPr>
        <w:ind w:left="3552" w:hanging="269"/>
      </w:pPr>
      <w:rPr>
        <w:rFonts w:hint="default"/>
        <w:lang w:val="id" w:eastAsia="id" w:bidi="id"/>
      </w:rPr>
    </w:lvl>
    <w:lvl w:ilvl="4">
      <w:start w:val="0"/>
      <w:numFmt w:val="bullet"/>
      <w:lvlText w:val="•"/>
      <w:lvlJc w:val="left"/>
      <w:pPr>
        <w:ind w:left="4456" w:hanging="269"/>
      </w:pPr>
      <w:rPr>
        <w:rFonts w:hint="default"/>
        <w:lang w:val="id" w:eastAsia="id" w:bidi="id"/>
      </w:rPr>
    </w:lvl>
    <w:lvl w:ilvl="5">
      <w:start w:val="0"/>
      <w:numFmt w:val="bullet"/>
      <w:lvlText w:val="•"/>
      <w:lvlJc w:val="left"/>
      <w:pPr>
        <w:ind w:left="5360" w:hanging="269"/>
      </w:pPr>
      <w:rPr>
        <w:rFonts w:hint="default"/>
        <w:lang w:val="id" w:eastAsia="id" w:bidi="id"/>
      </w:rPr>
    </w:lvl>
    <w:lvl w:ilvl="6">
      <w:start w:val="0"/>
      <w:numFmt w:val="bullet"/>
      <w:lvlText w:val="•"/>
      <w:lvlJc w:val="left"/>
      <w:pPr>
        <w:ind w:left="6264" w:hanging="269"/>
      </w:pPr>
      <w:rPr>
        <w:rFonts w:hint="default"/>
        <w:lang w:val="id" w:eastAsia="id" w:bidi="id"/>
      </w:rPr>
    </w:lvl>
    <w:lvl w:ilvl="7">
      <w:start w:val="0"/>
      <w:numFmt w:val="bullet"/>
      <w:lvlText w:val="•"/>
      <w:lvlJc w:val="left"/>
      <w:pPr>
        <w:ind w:left="7168" w:hanging="269"/>
      </w:pPr>
      <w:rPr>
        <w:rFonts w:hint="default"/>
        <w:lang w:val="id" w:eastAsia="id" w:bidi="id"/>
      </w:rPr>
    </w:lvl>
    <w:lvl w:ilvl="8">
      <w:start w:val="0"/>
      <w:numFmt w:val="bullet"/>
      <w:lvlText w:val="•"/>
      <w:lvlJc w:val="left"/>
      <w:pPr>
        <w:ind w:left="8072" w:hanging="269"/>
      </w:pPr>
      <w:rPr>
        <w:rFonts w:hint="default"/>
        <w:lang w:val="id" w:eastAsia="id" w:bidi="id"/>
      </w:rPr>
    </w:lvl>
  </w:abstractNum>
  <w:abstractNum w:abstractNumId="0">
    <w:multiLevelType w:val="hybridMultilevel"/>
    <w:lvl w:ilvl="0">
      <w:start w:val="1"/>
      <w:numFmt w:val="upperRoman"/>
      <w:lvlText w:val="%1"/>
      <w:lvlJc w:val="left"/>
      <w:pPr>
        <w:ind w:left="571" w:hanging="334"/>
        <w:jc w:val="left"/>
      </w:pPr>
      <w:rPr>
        <w:rFonts w:hint="default" w:ascii="Times New Roman" w:hAnsi="Times New Roman" w:eastAsia="Times New Roman" w:cs="Times New Roman"/>
        <w:b/>
        <w:bCs/>
        <w:w w:val="99"/>
        <w:sz w:val="24"/>
        <w:szCs w:val="24"/>
        <w:lang w:val="id" w:eastAsia="id" w:bidi="id"/>
      </w:rPr>
    </w:lvl>
    <w:lvl w:ilvl="1">
      <w:start w:val="1"/>
      <w:numFmt w:val="lowerLetter"/>
      <w:lvlText w:val="%2."/>
      <w:lvlJc w:val="left"/>
      <w:pPr>
        <w:ind w:left="840" w:hanging="269"/>
        <w:jc w:val="left"/>
      </w:pPr>
      <w:rPr>
        <w:rFonts w:hint="default" w:ascii="Times New Roman" w:hAnsi="Times New Roman" w:eastAsia="Times New Roman" w:cs="Times New Roman"/>
        <w:spacing w:val="-17"/>
        <w:w w:val="99"/>
        <w:sz w:val="24"/>
        <w:szCs w:val="24"/>
        <w:lang w:val="id" w:eastAsia="id" w:bidi="id"/>
      </w:rPr>
    </w:lvl>
    <w:lvl w:ilvl="2">
      <w:start w:val="0"/>
      <w:numFmt w:val="bullet"/>
      <w:lvlText w:val="•"/>
      <w:lvlJc w:val="left"/>
      <w:pPr>
        <w:ind w:left="1844" w:hanging="269"/>
      </w:pPr>
      <w:rPr>
        <w:rFonts w:hint="default"/>
        <w:lang w:val="id" w:eastAsia="id" w:bidi="id"/>
      </w:rPr>
    </w:lvl>
    <w:lvl w:ilvl="3">
      <w:start w:val="0"/>
      <w:numFmt w:val="bullet"/>
      <w:lvlText w:val="•"/>
      <w:lvlJc w:val="left"/>
      <w:pPr>
        <w:ind w:left="2848" w:hanging="269"/>
      </w:pPr>
      <w:rPr>
        <w:rFonts w:hint="default"/>
        <w:lang w:val="id" w:eastAsia="id" w:bidi="id"/>
      </w:rPr>
    </w:lvl>
    <w:lvl w:ilvl="4">
      <w:start w:val="0"/>
      <w:numFmt w:val="bullet"/>
      <w:lvlText w:val="•"/>
      <w:lvlJc w:val="left"/>
      <w:pPr>
        <w:ind w:left="3853" w:hanging="269"/>
      </w:pPr>
      <w:rPr>
        <w:rFonts w:hint="default"/>
        <w:lang w:val="id" w:eastAsia="id" w:bidi="id"/>
      </w:rPr>
    </w:lvl>
    <w:lvl w:ilvl="5">
      <w:start w:val="0"/>
      <w:numFmt w:val="bullet"/>
      <w:lvlText w:val="•"/>
      <w:lvlJc w:val="left"/>
      <w:pPr>
        <w:ind w:left="4857" w:hanging="269"/>
      </w:pPr>
      <w:rPr>
        <w:rFonts w:hint="default"/>
        <w:lang w:val="id" w:eastAsia="id" w:bidi="id"/>
      </w:rPr>
    </w:lvl>
    <w:lvl w:ilvl="6">
      <w:start w:val="0"/>
      <w:numFmt w:val="bullet"/>
      <w:lvlText w:val="•"/>
      <w:lvlJc w:val="left"/>
      <w:pPr>
        <w:ind w:left="5862" w:hanging="269"/>
      </w:pPr>
      <w:rPr>
        <w:rFonts w:hint="default"/>
        <w:lang w:val="id" w:eastAsia="id" w:bidi="id"/>
      </w:rPr>
    </w:lvl>
    <w:lvl w:ilvl="7">
      <w:start w:val="0"/>
      <w:numFmt w:val="bullet"/>
      <w:lvlText w:val="•"/>
      <w:lvlJc w:val="left"/>
      <w:pPr>
        <w:ind w:left="6866" w:hanging="269"/>
      </w:pPr>
      <w:rPr>
        <w:rFonts w:hint="default"/>
        <w:lang w:val="id" w:eastAsia="id" w:bidi="id"/>
      </w:rPr>
    </w:lvl>
    <w:lvl w:ilvl="8">
      <w:start w:val="0"/>
      <w:numFmt w:val="bullet"/>
      <w:lvlText w:val="•"/>
      <w:lvlJc w:val="left"/>
      <w:pPr>
        <w:ind w:left="7871" w:hanging="269"/>
      </w:pPr>
      <w:rPr>
        <w:rFonts w:hint="default"/>
        <w:lang w:val="id" w:eastAsia="id" w:bidi="id"/>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id" w:bidi="id"/>
    </w:rPr>
  </w:style>
  <w:style w:styleId="BodyText" w:type="paragraph">
    <w:name w:val="Body Text"/>
    <w:basedOn w:val="Normal"/>
    <w:uiPriority w:val="1"/>
    <w:qFormat/>
    <w:pPr/>
    <w:rPr>
      <w:rFonts w:ascii="Times New Roman" w:hAnsi="Times New Roman" w:eastAsia="Times New Roman" w:cs="Times New Roman"/>
      <w:sz w:val="22"/>
      <w:szCs w:val="22"/>
      <w:lang w:val="id" w:eastAsia="id" w:bidi="id"/>
    </w:rPr>
  </w:style>
  <w:style w:styleId="Heading1" w:type="paragraph">
    <w:name w:val="Heading 1"/>
    <w:basedOn w:val="Normal"/>
    <w:uiPriority w:val="1"/>
    <w:qFormat/>
    <w:pPr>
      <w:spacing w:before="3"/>
      <w:ind w:left="2642"/>
      <w:outlineLvl w:val="1"/>
    </w:pPr>
    <w:rPr>
      <w:rFonts w:ascii="Calibri" w:hAnsi="Calibri" w:eastAsia="Calibri" w:cs="Calibri"/>
      <w:b/>
      <w:bCs/>
      <w:sz w:val="36"/>
      <w:szCs w:val="36"/>
      <w:lang w:val="id" w:eastAsia="id" w:bidi="id"/>
    </w:rPr>
  </w:style>
  <w:style w:styleId="Heading2" w:type="paragraph">
    <w:name w:val="Heading 2"/>
    <w:basedOn w:val="Normal"/>
    <w:uiPriority w:val="1"/>
    <w:qFormat/>
    <w:pPr>
      <w:ind w:left="232"/>
      <w:outlineLvl w:val="2"/>
    </w:pPr>
    <w:rPr>
      <w:rFonts w:ascii="Times New Roman" w:hAnsi="Times New Roman" w:eastAsia="Times New Roman" w:cs="Times New Roman"/>
      <w:b/>
      <w:bCs/>
      <w:sz w:val="24"/>
      <w:szCs w:val="24"/>
      <w:lang w:val="id" w:eastAsia="id" w:bidi="id"/>
    </w:rPr>
  </w:style>
  <w:style w:styleId="Heading3" w:type="paragraph">
    <w:name w:val="Heading 3"/>
    <w:basedOn w:val="Normal"/>
    <w:uiPriority w:val="1"/>
    <w:qFormat/>
    <w:pPr>
      <w:ind w:left="1291" w:hanging="360"/>
      <w:outlineLvl w:val="3"/>
    </w:pPr>
    <w:rPr>
      <w:rFonts w:ascii="Times New Roman" w:hAnsi="Times New Roman" w:eastAsia="Times New Roman" w:cs="Times New Roman"/>
      <w:sz w:val="24"/>
      <w:szCs w:val="24"/>
      <w:lang w:val="id" w:eastAsia="id" w:bidi="id"/>
    </w:rPr>
  </w:style>
  <w:style w:styleId="Heading4" w:type="paragraph">
    <w:name w:val="Heading 4"/>
    <w:basedOn w:val="Normal"/>
    <w:uiPriority w:val="1"/>
    <w:qFormat/>
    <w:pPr>
      <w:spacing w:line="252" w:lineRule="exact"/>
      <w:ind w:left="403" w:hanging="298"/>
      <w:jc w:val="both"/>
      <w:outlineLvl w:val="4"/>
    </w:pPr>
    <w:rPr>
      <w:rFonts w:ascii="Times New Roman" w:hAnsi="Times New Roman" w:eastAsia="Times New Roman" w:cs="Times New Roman"/>
      <w:b/>
      <w:bCs/>
      <w:sz w:val="22"/>
      <w:szCs w:val="22"/>
      <w:lang w:val="id" w:eastAsia="id" w:bidi="id"/>
    </w:rPr>
  </w:style>
  <w:style w:styleId="ListParagraph" w:type="paragraph">
    <w:name w:val="List Paragraph"/>
    <w:basedOn w:val="Normal"/>
    <w:uiPriority w:val="1"/>
    <w:qFormat/>
    <w:pPr>
      <w:ind w:left="1291" w:hanging="360"/>
    </w:pPr>
    <w:rPr>
      <w:rFonts w:ascii="Times New Roman" w:hAnsi="Times New Roman" w:eastAsia="Times New Roman" w:cs="Times New Roman"/>
      <w:lang w:val="id" w:eastAsia="id" w:bidi="id"/>
    </w:rPr>
  </w:style>
  <w:style w:styleId="TableParagraph" w:type="paragraph">
    <w:name w:val="Table Paragraph"/>
    <w:basedOn w:val="Normal"/>
    <w:uiPriority w:val="1"/>
    <w:qFormat/>
    <w:pPr/>
    <w:rPr>
      <w:rFonts w:ascii="Times New Roman" w:hAnsi="Times New Roman" w:eastAsia="Times New Roman" w:cs="Times New Roman"/>
      <w:lang w:val="id" w:eastAsia="id" w:bidi="id"/>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jpeg"/><Relationship Id="rId17" Type="http://schemas.openxmlformats.org/officeDocument/2006/relationships/image" Target="media/image13.png"/><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2020-05-22T05:51:00Z</dcterms:created>
  <dcterms:modified xsi:type="dcterms:W3CDTF">2020-05-22T05:51:00Z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Nitro Pro 7</vt:lpwstr>
  </property>
  <property fmtid="{D5CDD505-2E9C-101B-9397-08002B2CF9AE}" pid="3" name="LastSaved">
    <vt:filetime>2020-05-22T00:00:00Z</vt:filetime>
  </property>
</Properties>
</file>